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color w:val="0000FF"/>
          <w:sz w:val="44"/>
          <w:szCs w:val="44"/>
          <w:lang w:val="en-US" w:eastAsia="zh-CN"/>
        </w:rPr>
      </w:pPr>
      <w:r>
        <w:rPr>
          <w:rFonts w:hint="eastAsia"/>
          <w:color w:val="auto"/>
          <w:sz w:val="44"/>
          <w:szCs w:val="44"/>
          <w:lang w:val="en-US" w:eastAsia="zh-CN"/>
        </w:rPr>
        <w:t>洛阳市偃师区中裕燃气公司风雪中坚守  保稳定供气 助力营商环境持续优化</w:t>
      </w:r>
      <w:bookmarkStart w:id="0" w:name="_GoBack"/>
      <w:bookmarkEnd w:id="0"/>
    </w:p>
    <w:p>
      <w:pPr>
        <w:jc w:val="center"/>
        <w:rPr>
          <w:rFonts w:hint="default"/>
          <w:color w:val="0000FF"/>
          <w:sz w:val="44"/>
          <w:szCs w:val="44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t>（段小飞、牛永涛）</w:t>
      </w:r>
    </w:p>
    <w:p>
      <w:p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1月4日，2022年的第一场大雪不期而至，风雪中坚守的一抹“中裕红”，点亮了万家炊火。</w:t>
      </w:r>
    </w:p>
    <w:p>
      <w:pPr>
        <w:ind w:firstLine="630" w:firstLineChars="3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60960</wp:posOffset>
            </wp:positionV>
            <wp:extent cx="5147310" cy="3725545"/>
            <wp:effectExtent l="0" t="0" r="15240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2267" b="5690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月4日下午，风雪骤起，偃师中裕燃气快速启动保供预案，周密部署，出动5支应急保供小组，克服大雪漫天、路湿地滑的困难，分组分区域对管道天然气中压管道、阀门井、调压设施重点部位进行细致排查，检漏、测压、清理积雪。与此同时，强化天然气调压输配门站值守力度，冒雪为撬装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971550</wp:posOffset>
            </wp:positionV>
            <wp:extent cx="4762500" cy="6141720"/>
            <wp:effectExtent l="0" t="0" r="0" b="11430"/>
            <wp:wrapTopAndBottom/>
            <wp:docPr id="3" name="图片 3" descr="微信图片_2022010718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107180104"/>
                    <pic:cNvPicPr>
                      <a:picLocks noChangeAspect="1"/>
                    </pic:cNvPicPr>
                  </pic:nvPicPr>
                  <pic:blipFill>
                    <a:blip r:embed="rId5"/>
                    <a:srcRect t="136" b="31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设备增添保暖材料，并缩短巡检时间，强化巡检次数，力保风雪冰冻期间全区安全供气。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据了解，为进一步优化营商环境，偃师中裕燃气有限公司始终把企业满意作为第一追求，秉承“服务与安全”并举的管理理念，进一步提升服务效率、强化细节处理，解决用户问题，满足用户需求。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在获得用气环节，该公司秉承“零跑腿、零门槛、零材料、零审批、零收费”的服务承诺；在渠道建设方面“打通线上，主动出击”；在流程、耗时方面“取消前置条件，压减流程时间”。并公开向社会承诺事项如下：</w:t>
      </w:r>
    </w:p>
    <w:p>
      <w:p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（1）无需申报，主动接洽，建立完整商机库，具备燃气接入条件的，直接呈送方案供客户决策。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（2）取消前置条件，用气报装“零审批”；使用“工改”系统实现多部门协同联动办理。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（3）因无需客户申报和取消前置审批，现行流程压减至1个环节（专指“验收通气”），承诺办结时间1个工作日以内。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（4）按照政府有关规定收取企业建筑区划红线内燃气工程相关的设计、施工等服务费和材料费，无额外收取国家或我省没有相关政策规定的其他费用。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（5）进驻服务大厅，并实行“水电气”一窗办理。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51E4F"/>
    <w:rsid w:val="064F311D"/>
    <w:rsid w:val="0C1F62FF"/>
    <w:rsid w:val="0E171089"/>
    <w:rsid w:val="0F521482"/>
    <w:rsid w:val="161A6DC6"/>
    <w:rsid w:val="1C68731A"/>
    <w:rsid w:val="209679A0"/>
    <w:rsid w:val="21B207FA"/>
    <w:rsid w:val="21D95D87"/>
    <w:rsid w:val="22284393"/>
    <w:rsid w:val="27AE337D"/>
    <w:rsid w:val="2F3F7372"/>
    <w:rsid w:val="33F10C71"/>
    <w:rsid w:val="368E4F3A"/>
    <w:rsid w:val="39CA0D1D"/>
    <w:rsid w:val="3B345984"/>
    <w:rsid w:val="3D766728"/>
    <w:rsid w:val="3DE243CB"/>
    <w:rsid w:val="3EAD617A"/>
    <w:rsid w:val="402954B8"/>
    <w:rsid w:val="40D7128C"/>
    <w:rsid w:val="42FB6FC1"/>
    <w:rsid w:val="44C24001"/>
    <w:rsid w:val="48DF7FE1"/>
    <w:rsid w:val="493F0316"/>
    <w:rsid w:val="4D3D5B50"/>
    <w:rsid w:val="51792B4D"/>
    <w:rsid w:val="52C770E5"/>
    <w:rsid w:val="52D96511"/>
    <w:rsid w:val="534C67B8"/>
    <w:rsid w:val="54CB4418"/>
    <w:rsid w:val="58E96C3E"/>
    <w:rsid w:val="5CFE60C6"/>
    <w:rsid w:val="5FFC2665"/>
    <w:rsid w:val="63035A16"/>
    <w:rsid w:val="631657EC"/>
    <w:rsid w:val="670A5425"/>
    <w:rsid w:val="689A4E58"/>
    <w:rsid w:val="68BF2482"/>
    <w:rsid w:val="6908207B"/>
    <w:rsid w:val="694E3D26"/>
    <w:rsid w:val="6BAE310B"/>
    <w:rsid w:val="6CC0555A"/>
    <w:rsid w:val="6EBF096D"/>
    <w:rsid w:val="727D3192"/>
    <w:rsid w:val="75ED3F0B"/>
    <w:rsid w:val="77A92C7B"/>
    <w:rsid w:val="7C5807CC"/>
    <w:rsid w:val="7D33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3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宋体"/>
      <w:color w:val="000000"/>
      <w:sz w:val="24"/>
      <w:szCs w:val="22"/>
      <w:lang w:val="en-US" w:eastAsia="zh-CN" w:bidi="ar-SA"/>
    </w:rPr>
  </w:style>
  <w:style w:type="paragraph" w:styleId="3">
    <w:name w:val="Subtitle"/>
    <w:next w:val="1"/>
    <w:qFormat/>
    <w:uiPriority w:val="0"/>
    <w:pPr>
      <w:wordWrap w:val="0"/>
      <w:spacing w:after="60"/>
      <w:jc w:val="center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Office_11.8.2.8576_F1E327BC-269C-435d-A152-05C5408002CA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2022-01-05T06:51:00Z</dcterms:created>
  <dc:creator>Administrator</dc:creator>
  <cp:lastModifiedBy>hp</cp:lastModifiedBy>
  <dcterms:modified xsi:type="dcterms:W3CDTF">2022-01-07T10:13:46Z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2052-11.8.2.8576</vt:lpwstr>
  </property>
  <property fmtid="{D5CDD505-2E9C-101B-9397-08002B2CF9AE}" pid="3" name="ICV">
    <vt:lpwstr>E886B4A20CA54C95960FAA15639F50A1</vt:lpwstr>
  </property>
</Properties>
</file>