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BF" w:rsidRPr="008E4B33" w:rsidRDefault="00B71C0E" w:rsidP="002A5EBF">
      <w:pPr>
        <w:jc w:val="right"/>
        <w:rPr>
          <w:rFonts w:eastAsia="仿宋_GB2312"/>
          <w:b/>
          <w:bCs/>
          <w:sz w:val="36"/>
          <w:szCs w:val="36"/>
        </w:rPr>
      </w:pPr>
      <w:bookmarkStart w:id="0" w:name="_GoBack"/>
      <w:r w:rsidRPr="008E4B33">
        <w:rPr>
          <w:rFonts w:eastAsia="仿宋_GB2312" w:hint="eastAsia"/>
          <w:b/>
          <w:bCs/>
          <w:sz w:val="36"/>
          <w:szCs w:val="36"/>
        </w:rPr>
        <w:t>报批</w:t>
      </w:r>
      <w:r w:rsidR="002A5EBF" w:rsidRPr="008E4B33">
        <w:rPr>
          <w:rFonts w:eastAsia="仿宋_GB2312"/>
          <w:b/>
          <w:bCs/>
          <w:sz w:val="36"/>
          <w:szCs w:val="36"/>
        </w:rPr>
        <w:t>版</w:t>
      </w:r>
    </w:p>
    <w:p w:rsidR="002A5EBF" w:rsidRPr="008E4B33" w:rsidRDefault="002A5EBF" w:rsidP="002A5EBF">
      <w:pPr>
        <w:rPr>
          <w:rFonts w:eastAsia="仿宋_GB2312"/>
          <w:sz w:val="36"/>
          <w:szCs w:val="36"/>
        </w:rPr>
      </w:pPr>
    </w:p>
    <w:p w:rsidR="002A5EBF" w:rsidRPr="008E4B33" w:rsidRDefault="002A5EBF" w:rsidP="002A5EBF">
      <w:pPr>
        <w:rPr>
          <w:rFonts w:eastAsia="仿宋_GB2312"/>
          <w:sz w:val="36"/>
          <w:szCs w:val="36"/>
        </w:rPr>
      </w:pPr>
    </w:p>
    <w:p w:rsidR="002A5EBF" w:rsidRPr="008E4B33" w:rsidRDefault="002A5EBF" w:rsidP="002A5EBF">
      <w:pPr>
        <w:rPr>
          <w:rFonts w:eastAsia="仿宋_GB2312"/>
          <w:sz w:val="36"/>
          <w:szCs w:val="36"/>
        </w:rPr>
      </w:pPr>
    </w:p>
    <w:p w:rsidR="002A5EBF" w:rsidRPr="008E4B33" w:rsidRDefault="002A5EBF" w:rsidP="002A5EBF">
      <w:pPr>
        <w:rPr>
          <w:rFonts w:eastAsia="仿宋_GB2312"/>
          <w:sz w:val="36"/>
          <w:szCs w:val="36"/>
        </w:rPr>
      </w:pPr>
    </w:p>
    <w:p w:rsidR="002A5EBF" w:rsidRPr="008E4B33" w:rsidRDefault="002A5EBF" w:rsidP="002A5EBF">
      <w:pPr>
        <w:adjustRightInd w:val="0"/>
        <w:snapToGrid w:val="0"/>
        <w:jc w:val="center"/>
        <w:outlineLvl w:val="0"/>
        <w:rPr>
          <w:rFonts w:eastAsia="方正小标宋_GBK"/>
          <w:bCs/>
          <w:sz w:val="72"/>
          <w:szCs w:val="72"/>
        </w:rPr>
      </w:pPr>
      <w:r w:rsidRPr="008E4B33">
        <w:rPr>
          <w:rFonts w:eastAsia="方正小标宋_GBK"/>
          <w:bCs/>
          <w:sz w:val="72"/>
          <w:szCs w:val="72"/>
        </w:rPr>
        <w:t>建设项目环境影响报告表</w:t>
      </w:r>
    </w:p>
    <w:p w:rsidR="002A5EBF" w:rsidRPr="008E4B33" w:rsidRDefault="002A5EBF" w:rsidP="002A5EBF">
      <w:pPr>
        <w:adjustRightInd w:val="0"/>
        <w:snapToGrid w:val="0"/>
        <w:spacing w:beforeLines="80" w:before="192"/>
        <w:jc w:val="center"/>
        <w:rPr>
          <w:rFonts w:eastAsia="楷体_GB2312"/>
          <w:bCs/>
          <w:sz w:val="48"/>
          <w:szCs w:val="48"/>
        </w:rPr>
      </w:pPr>
      <w:r w:rsidRPr="008E4B33">
        <w:rPr>
          <w:rFonts w:eastAsia="楷体_GB2312"/>
          <w:bCs/>
          <w:sz w:val="48"/>
          <w:szCs w:val="48"/>
        </w:rPr>
        <w:t>（污染影响类）</w:t>
      </w:r>
    </w:p>
    <w:p w:rsidR="002A5EBF" w:rsidRPr="008E4B33" w:rsidRDefault="002A5EBF" w:rsidP="002A5EBF">
      <w:pPr>
        <w:adjustRightInd w:val="0"/>
        <w:snapToGrid w:val="0"/>
        <w:spacing w:line="288" w:lineRule="auto"/>
        <w:jc w:val="center"/>
        <w:outlineLvl w:val="0"/>
        <w:rPr>
          <w:rFonts w:eastAsia="华文仿宋"/>
          <w:kern w:val="44"/>
          <w:sz w:val="44"/>
          <w:szCs w:val="44"/>
        </w:rPr>
      </w:pPr>
    </w:p>
    <w:p w:rsidR="002A5EBF" w:rsidRPr="008E4B33" w:rsidRDefault="002A5EBF" w:rsidP="002A5EBF">
      <w:pPr>
        <w:jc w:val="center"/>
        <w:rPr>
          <w:rFonts w:eastAsia="仿宋"/>
          <w:sz w:val="52"/>
          <w:szCs w:val="52"/>
        </w:rPr>
      </w:pPr>
    </w:p>
    <w:p w:rsidR="002A5EBF" w:rsidRPr="008E4B33" w:rsidRDefault="002A5EBF" w:rsidP="002A5EBF">
      <w:pPr>
        <w:ind w:firstLine="1040"/>
        <w:rPr>
          <w:rFonts w:eastAsia="仿宋"/>
          <w:sz w:val="44"/>
          <w:szCs w:val="44"/>
        </w:rPr>
      </w:pPr>
    </w:p>
    <w:p w:rsidR="002A5EBF" w:rsidRPr="008E4B33" w:rsidRDefault="002A5EBF" w:rsidP="002A5EBF">
      <w:pPr>
        <w:ind w:firstLine="1040"/>
        <w:rPr>
          <w:rFonts w:eastAsia="仿宋"/>
          <w:sz w:val="44"/>
          <w:szCs w:val="44"/>
        </w:rPr>
      </w:pPr>
    </w:p>
    <w:p w:rsidR="002A5EBF" w:rsidRPr="008E4B33" w:rsidRDefault="002A5EBF" w:rsidP="002A5EBF">
      <w:pPr>
        <w:ind w:firstLine="1040"/>
        <w:rPr>
          <w:rFonts w:eastAsia="仿宋"/>
          <w:sz w:val="44"/>
          <w:szCs w:val="44"/>
        </w:rPr>
      </w:pPr>
    </w:p>
    <w:p w:rsidR="002A5EBF" w:rsidRPr="008E4B33" w:rsidRDefault="002A5EBF" w:rsidP="002A5EBF">
      <w:pPr>
        <w:pStyle w:val="a1"/>
        <w:ind w:left="482"/>
      </w:pPr>
    </w:p>
    <w:p w:rsidR="002A5EBF" w:rsidRPr="008E4B33" w:rsidRDefault="002A5EBF" w:rsidP="002A5EBF"/>
    <w:p w:rsidR="002A5EBF" w:rsidRPr="008E4B33" w:rsidRDefault="002A5EBF" w:rsidP="002A5EBF">
      <w:pPr>
        <w:ind w:firstLine="1040"/>
        <w:rPr>
          <w:rFonts w:eastAsia="仿宋"/>
          <w:sz w:val="44"/>
          <w:szCs w:val="44"/>
        </w:rPr>
      </w:pPr>
    </w:p>
    <w:p w:rsidR="002A5EBF" w:rsidRPr="008E4B33" w:rsidRDefault="002A5EBF" w:rsidP="002A5EBF">
      <w:pPr>
        <w:adjustRightInd w:val="0"/>
        <w:snapToGrid w:val="0"/>
        <w:spacing w:line="360" w:lineRule="auto"/>
        <w:ind w:left="1800" w:hangingChars="500" w:hanging="1800"/>
        <w:rPr>
          <w:rFonts w:eastAsia="仿宋_GB2312"/>
          <w:sz w:val="36"/>
          <w:szCs w:val="36"/>
          <w:u w:val="single"/>
        </w:rPr>
      </w:pPr>
      <w:r w:rsidRPr="008E4B33">
        <w:rPr>
          <w:rFonts w:eastAsia="仿宋_GB2312"/>
          <w:sz w:val="36"/>
          <w:szCs w:val="36"/>
        </w:rPr>
        <w:t>项目名称：</w:t>
      </w:r>
      <w:r w:rsidRPr="008E4B33">
        <w:rPr>
          <w:rFonts w:eastAsia="仿宋_GB2312"/>
          <w:sz w:val="36"/>
          <w:szCs w:val="36"/>
          <w:u w:val="single"/>
        </w:rPr>
        <w:t>偃师市宇星工贸有限公司年产</w:t>
      </w:r>
      <w:r w:rsidRPr="008E4B33">
        <w:rPr>
          <w:rFonts w:eastAsia="仿宋_GB2312"/>
          <w:sz w:val="36"/>
          <w:szCs w:val="36"/>
          <w:u w:val="single"/>
        </w:rPr>
        <w:t>60</w:t>
      </w:r>
      <w:r w:rsidRPr="008E4B33">
        <w:rPr>
          <w:rFonts w:eastAsia="仿宋_GB2312"/>
          <w:sz w:val="36"/>
          <w:szCs w:val="36"/>
          <w:u w:val="single"/>
        </w:rPr>
        <w:t>万件光、电连接器外壳改建项目</w:t>
      </w:r>
      <w:r w:rsidRPr="008E4B33">
        <w:rPr>
          <w:rFonts w:eastAsia="仿宋_GB2312"/>
          <w:sz w:val="36"/>
          <w:szCs w:val="36"/>
          <w:u w:val="single"/>
        </w:rPr>
        <w:t xml:space="preserve">                          </w:t>
      </w:r>
    </w:p>
    <w:p w:rsidR="002A5EBF" w:rsidRPr="008E4B33" w:rsidRDefault="002A5EBF" w:rsidP="002A5EBF">
      <w:pPr>
        <w:adjustRightInd w:val="0"/>
        <w:snapToGrid w:val="0"/>
        <w:spacing w:line="360" w:lineRule="auto"/>
        <w:ind w:left="1800" w:hangingChars="500" w:hanging="1800"/>
        <w:rPr>
          <w:rFonts w:eastAsia="仿宋_GB2312"/>
          <w:sz w:val="36"/>
          <w:szCs w:val="36"/>
          <w:u w:val="single"/>
        </w:rPr>
      </w:pPr>
      <w:r w:rsidRPr="008E4B33">
        <w:rPr>
          <w:rFonts w:eastAsia="仿宋_GB2312"/>
          <w:sz w:val="36"/>
          <w:szCs w:val="36"/>
        </w:rPr>
        <w:t>建设单位（盖章）：</w:t>
      </w:r>
      <w:r w:rsidRPr="008E4B33">
        <w:rPr>
          <w:rFonts w:eastAsia="仿宋_GB2312"/>
          <w:sz w:val="36"/>
          <w:szCs w:val="36"/>
          <w:u w:val="single"/>
        </w:rPr>
        <w:t>偃师市宇星工贸有限公司</w:t>
      </w:r>
      <w:r w:rsidRPr="008E4B33">
        <w:rPr>
          <w:rFonts w:eastAsia="仿宋_GB2312"/>
          <w:sz w:val="36"/>
          <w:szCs w:val="36"/>
          <w:u w:val="single"/>
        </w:rPr>
        <w:t xml:space="preserve">          </w:t>
      </w:r>
    </w:p>
    <w:p w:rsidR="002A5EBF" w:rsidRPr="008E4B33" w:rsidRDefault="002A5EBF" w:rsidP="002A5EBF">
      <w:pPr>
        <w:adjustRightInd w:val="0"/>
        <w:snapToGrid w:val="0"/>
        <w:spacing w:line="360" w:lineRule="auto"/>
        <w:rPr>
          <w:rFonts w:eastAsia="仿宋_GB2312"/>
          <w:sz w:val="36"/>
          <w:szCs w:val="36"/>
          <w:u w:val="single"/>
        </w:rPr>
      </w:pPr>
      <w:r w:rsidRPr="008E4B33">
        <w:rPr>
          <w:rFonts w:eastAsia="仿宋_GB2312"/>
          <w:sz w:val="36"/>
          <w:szCs w:val="36"/>
        </w:rPr>
        <w:t>编制日期：</w:t>
      </w:r>
      <w:r w:rsidRPr="008E4B33">
        <w:rPr>
          <w:rFonts w:eastAsia="仿宋_GB2312"/>
          <w:sz w:val="36"/>
          <w:szCs w:val="36"/>
          <w:u w:val="single"/>
        </w:rPr>
        <w:t>2022</w:t>
      </w:r>
      <w:r w:rsidRPr="008E4B33">
        <w:rPr>
          <w:rFonts w:eastAsia="仿宋_GB2312"/>
          <w:sz w:val="36"/>
          <w:szCs w:val="36"/>
          <w:u w:val="single"/>
        </w:rPr>
        <w:t>年</w:t>
      </w:r>
      <w:r w:rsidR="008F171A" w:rsidRPr="008E4B33">
        <w:rPr>
          <w:rFonts w:eastAsia="仿宋_GB2312" w:hint="eastAsia"/>
          <w:sz w:val="36"/>
          <w:szCs w:val="36"/>
          <w:u w:val="single"/>
        </w:rPr>
        <w:t>8</w:t>
      </w:r>
      <w:r w:rsidRPr="008E4B33">
        <w:rPr>
          <w:rFonts w:eastAsia="仿宋_GB2312"/>
          <w:sz w:val="36"/>
          <w:szCs w:val="36"/>
          <w:u w:val="single"/>
        </w:rPr>
        <w:t>月</w:t>
      </w:r>
      <w:r w:rsidRPr="008E4B33">
        <w:rPr>
          <w:rFonts w:eastAsia="仿宋_GB2312"/>
          <w:sz w:val="36"/>
          <w:szCs w:val="36"/>
          <w:u w:val="single"/>
        </w:rPr>
        <w:t xml:space="preserve">                              </w:t>
      </w:r>
    </w:p>
    <w:p w:rsidR="002A5EBF" w:rsidRPr="008E4B33" w:rsidRDefault="002A5EBF" w:rsidP="002A5EBF">
      <w:pPr>
        <w:adjustRightInd w:val="0"/>
        <w:snapToGrid w:val="0"/>
        <w:spacing w:line="288" w:lineRule="auto"/>
        <w:ind w:firstLine="1040"/>
        <w:rPr>
          <w:rFonts w:eastAsia="仿宋_GB2312"/>
          <w:sz w:val="36"/>
          <w:szCs w:val="36"/>
          <w:u w:val="single"/>
        </w:rPr>
      </w:pPr>
      <w:bookmarkStart w:id="1" w:name="_Hlk57884087"/>
    </w:p>
    <w:p w:rsidR="002A5EBF" w:rsidRPr="008E4B33" w:rsidRDefault="002A5EBF" w:rsidP="002A5EBF">
      <w:pPr>
        <w:adjustRightInd w:val="0"/>
        <w:snapToGrid w:val="0"/>
        <w:spacing w:line="288" w:lineRule="auto"/>
        <w:ind w:firstLine="1040"/>
        <w:rPr>
          <w:rFonts w:eastAsia="仿宋_GB2312"/>
          <w:sz w:val="36"/>
          <w:szCs w:val="36"/>
        </w:rPr>
      </w:pPr>
    </w:p>
    <w:p w:rsidR="002A5EBF" w:rsidRPr="008E4B33" w:rsidRDefault="002A5EBF" w:rsidP="002A5EBF">
      <w:pPr>
        <w:adjustRightInd w:val="0"/>
        <w:snapToGrid w:val="0"/>
        <w:spacing w:line="288" w:lineRule="auto"/>
        <w:ind w:firstLine="1040"/>
        <w:rPr>
          <w:rFonts w:eastAsia="仿宋_GB2312"/>
          <w:sz w:val="36"/>
          <w:szCs w:val="36"/>
        </w:rPr>
      </w:pPr>
    </w:p>
    <w:bookmarkEnd w:id="1"/>
    <w:p w:rsidR="003A32A0" w:rsidRPr="008E4B33" w:rsidRDefault="002A5EBF" w:rsidP="002A5EBF">
      <w:pPr>
        <w:jc w:val="center"/>
        <w:rPr>
          <w:sz w:val="32"/>
        </w:rPr>
      </w:pPr>
      <w:r w:rsidRPr="008E4B33">
        <w:rPr>
          <w:rFonts w:eastAsia="楷体_GB2312"/>
          <w:sz w:val="36"/>
          <w:szCs w:val="36"/>
        </w:rPr>
        <w:t>中华人民共和国生态环境部制</w:t>
      </w:r>
    </w:p>
    <w:p w:rsidR="003A32A0" w:rsidRPr="008E4B33" w:rsidRDefault="002A5EBF" w:rsidP="002A5EBF">
      <w:pPr>
        <w:spacing w:beforeLines="50" w:before="120" w:afterLines="50" w:after="120"/>
        <w:ind w:firstLine="643"/>
        <w:rPr>
          <w:b/>
          <w:sz w:val="32"/>
        </w:rPr>
      </w:pPr>
      <w:r w:rsidRPr="008E4B33">
        <w:rPr>
          <w:b/>
          <w:sz w:val="32"/>
        </w:rPr>
        <w:t xml:space="preserve">  </w:t>
      </w:r>
    </w:p>
    <w:p w:rsidR="003A32A0" w:rsidRPr="008E4B33" w:rsidRDefault="003A32A0">
      <w:pPr>
        <w:pStyle w:val="a1"/>
        <w:ind w:leftChars="200" w:left="420"/>
        <w:rPr>
          <w:sz w:val="32"/>
        </w:rPr>
      </w:pPr>
    </w:p>
    <w:p w:rsidR="003A32A0" w:rsidRPr="008E4B33" w:rsidRDefault="003A32A0">
      <w:pPr>
        <w:pStyle w:val="a1"/>
        <w:ind w:leftChars="200" w:left="420"/>
      </w:pPr>
    </w:p>
    <w:p w:rsidR="003A32A0" w:rsidRPr="008E4B33" w:rsidRDefault="003A32A0" w:rsidP="002A5EBF">
      <w:pPr>
        <w:spacing w:beforeLines="50" w:before="120" w:afterLines="50" w:after="120"/>
        <w:outlineLvl w:val="0"/>
        <w:rPr>
          <w:rFonts w:eastAsia="黑体"/>
          <w:b/>
          <w:bCs/>
          <w:sz w:val="30"/>
          <w:szCs w:val="30"/>
        </w:rPr>
        <w:sectPr w:rsidR="003A32A0" w:rsidRPr="008E4B33">
          <w:pgSz w:w="11906" w:h="16838"/>
          <w:pgMar w:top="1134" w:right="1417" w:bottom="1134" w:left="1417" w:header="851" w:footer="1077" w:gutter="0"/>
          <w:pgNumType w:fmt="numberInDash" w:start="1"/>
          <w:cols w:space="720"/>
          <w:docGrid w:linePitch="312"/>
        </w:sectPr>
      </w:pPr>
    </w:p>
    <w:p w:rsidR="003A32A0" w:rsidRPr="008E4B33" w:rsidRDefault="002A5EBF" w:rsidP="002A5EBF">
      <w:pPr>
        <w:spacing w:beforeLines="50" w:before="120" w:afterLines="50" w:after="120"/>
        <w:jc w:val="center"/>
        <w:outlineLvl w:val="0"/>
        <w:rPr>
          <w:rFonts w:eastAsia="黑体"/>
          <w:bCs/>
          <w:sz w:val="32"/>
          <w:szCs w:val="32"/>
        </w:rPr>
      </w:pPr>
      <w:r w:rsidRPr="008E4B33">
        <w:rPr>
          <w:rFonts w:eastAsia="黑体"/>
          <w:bCs/>
          <w:sz w:val="32"/>
          <w:szCs w:val="32"/>
        </w:rPr>
        <w:lastRenderedPageBreak/>
        <w:t>一、建设项目基本情况</w:t>
      </w:r>
    </w:p>
    <w:tbl>
      <w:tblPr>
        <w:tblpPr w:leftFromText="181" w:rightFromText="181" w:vertAnchor="text" w:horzAnchor="page" w:tblpX="1435" w:tblpY="1"/>
        <w:tblOverlap w:val="nev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2"/>
        <w:gridCol w:w="2067"/>
        <w:gridCol w:w="1950"/>
        <w:gridCol w:w="3279"/>
      </w:tblGrid>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建设项目名称</w:t>
            </w:r>
          </w:p>
        </w:tc>
        <w:tc>
          <w:tcPr>
            <w:tcW w:w="3865" w:type="pct"/>
            <w:gridSpan w:val="3"/>
            <w:vAlign w:val="center"/>
          </w:tcPr>
          <w:p w:rsidR="003A32A0" w:rsidRPr="008E4B33" w:rsidRDefault="002A5EBF" w:rsidP="00A420D3">
            <w:pPr>
              <w:adjustRightInd w:val="0"/>
              <w:snapToGrid w:val="0"/>
              <w:spacing w:line="520" w:lineRule="exact"/>
              <w:jc w:val="center"/>
              <w:rPr>
                <w:sz w:val="24"/>
              </w:rPr>
            </w:pPr>
            <w:r w:rsidRPr="008E4B33">
              <w:rPr>
                <w:sz w:val="24"/>
              </w:rPr>
              <w:t>偃师市宇星工贸有限公司年产</w:t>
            </w:r>
            <w:r w:rsidRPr="008E4B33">
              <w:rPr>
                <w:sz w:val="24"/>
              </w:rPr>
              <w:t>60</w:t>
            </w:r>
            <w:r w:rsidRPr="008E4B33">
              <w:rPr>
                <w:sz w:val="24"/>
              </w:rPr>
              <w:t>万件光、电连接器外壳改建项目</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项目代码</w:t>
            </w:r>
          </w:p>
        </w:tc>
        <w:tc>
          <w:tcPr>
            <w:tcW w:w="3865" w:type="pct"/>
            <w:gridSpan w:val="3"/>
            <w:vAlign w:val="center"/>
          </w:tcPr>
          <w:p w:rsidR="003A32A0" w:rsidRPr="008E4B33" w:rsidRDefault="008812A3" w:rsidP="00A420D3">
            <w:pPr>
              <w:adjustRightInd w:val="0"/>
              <w:snapToGrid w:val="0"/>
              <w:spacing w:line="520" w:lineRule="exact"/>
              <w:jc w:val="center"/>
              <w:rPr>
                <w:sz w:val="24"/>
              </w:rPr>
            </w:pPr>
            <w:r w:rsidRPr="008E4B33">
              <w:rPr>
                <w:sz w:val="24"/>
              </w:rPr>
              <w:t>2207-410381-04-01-688103</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建设单位联系人</w:t>
            </w:r>
          </w:p>
        </w:tc>
        <w:tc>
          <w:tcPr>
            <w:tcW w:w="1095" w:type="pct"/>
            <w:vAlign w:val="center"/>
          </w:tcPr>
          <w:p w:rsidR="003A32A0" w:rsidRPr="008E4B33" w:rsidRDefault="002A5EBF" w:rsidP="00A420D3">
            <w:pPr>
              <w:adjustRightInd w:val="0"/>
              <w:snapToGrid w:val="0"/>
              <w:spacing w:line="520" w:lineRule="exact"/>
              <w:jc w:val="center"/>
              <w:rPr>
                <w:sz w:val="24"/>
              </w:rPr>
            </w:pPr>
            <w:r w:rsidRPr="008E4B33">
              <w:rPr>
                <w:sz w:val="24"/>
              </w:rPr>
              <w:t>王全安</w:t>
            </w:r>
          </w:p>
        </w:tc>
        <w:tc>
          <w:tcPr>
            <w:tcW w:w="1033" w:type="pct"/>
            <w:vAlign w:val="center"/>
          </w:tcPr>
          <w:p w:rsidR="003A32A0" w:rsidRPr="008E4B33" w:rsidRDefault="002A5EBF" w:rsidP="00A420D3">
            <w:pPr>
              <w:adjustRightInd w:val="0"/>
              <w:snapToGrid w:val="0"/>
              <w:spacing w:line="520" w:lineRule="exact"/>
              <w:jc w:val="center"/>
              <w:rPr>
                <w:sz w:val="24"/>
              </w:rPr>
            </w:pPr>
            <w:r w:rsidRPr="008E4B33">
              <w:rPr>
                <w:bCs/>
                <w:sz w:val="24"/>
              </w:rPr>
              <w:t>联系方式</w:t>
            </w:r>
          </w:p>
        </w:tc>
        <w:tc>
          <w:tcPr>
            <w:tcW w:w="1737" w:type="pct"/>
            <w:vAlign w:val="center"/>
          </w:tcPr>
          <w:p w:rsidR="003A32A0" w:rsidRPr="008E4B33" w:rsidRDefault="006F41F3" w:rsidP="00A420D3">
            <w:pPr>
              <w:adjustRightInd w:val="0"/>
              <w:snapToGrid w:val="0"/>
              <w:spacing w:line="520" w:lineRule="exact"/>
              <w:jc w:val="center"/>
              <w:rPr>
                <w:sz w:val="24"/>
              </w:rPr>
            </w:pPr>
            <w:r w:rsidRPr="008E4B33">
              <w:rPr>
                <w:sz w:val="24"/>
              </w:rPr>
              <w:t>13703882612</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建设地点</w:t>
            </w:r>
          </w:p>
        </w:tc>
        <w:tc>
          <w:tcPr>
            <w:tcW w:w="3865" w:type="pct"/>
            <w:gridSpan w:val="3"/>
            <w:vAlign w:val="center"/>
          </w:tcPr>
          <w:p w:rsidR="003A32A0" w:rsidRPr="008E4B33" w:rsidRDefault="002A5EBF" w:rsidP="00A420D3">
            <w:pPr>
              <w:adjustRightInd w:val="0"/>
              <w:snapToGrid w:val="0"/>
              <w:spacing w:line="520" w:lineRule="exact"/>
              <w:jc w:val="center"/>
              <w:rPr>
                <w:sz w:val="24"/>
              </w:rPr>
            </w:pPr>
            <w:r w:rsidRPr="008E4B33">
              <w:rPr>
                <w:sz w:val="24"/>
              </w:rPr>
              <w:t>洛阳市偃师区山化镇</w:t>
            </w:r>
            <w:r w:rsidR="006F41F3" w:rsidRPr="008E4B33">
              <w:rPr>
                <w:sz w:val="24"/>
              </w:rPr>
              <w:t>山化村</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地理坐标</w:t>
            </w:r>
          </w:p>
        </w:tc>
        <w:tc>
          <w:tcPr>
            <w:tcW w:w="3865" w:type="pct"/>
            <w:gridSpan w:val="3"/>
            <w:vAlign w:val="center"/>
          </w:tcPr>
          <w:p w:rsidR="003A32A0" w:rsidRPr="008E4B33" w:rsidRDefault="002A5EBF" w:rsidP="00A420D3">
            <w:pPr>
              <w:spacing w:line="520" w:lineRule="exact"/>
              <w:jc w:val="center"/>
              <w:rPr>
                <w:sz w:val="24"/>
                <w:highlight w:val="yellow"/>
              </w:rPr>
            </w:pPr>
            <w:r w:rsidRPr="008E4B33">
              <w:rPr>
                <w:sz w:val="24"/>
              </w:rPr>
              <w:t>东经</w:t>
            </w:r>
            <w:r w:rsidRPr="008E4B33">
              <w:rPr>
                <w:sz w:val="24"/>
              </w:rPr>
              <w:t>112</w:t>
            </w:r>
            <w:r w:rsidRPr="008E4B33">
              <w:rPr>
                <w:sz w:val="24"/>
              </w:rPr>
              <w:t>度</w:t>
            </w:r>
            <w:r w:rsidR="006F41F3" w:rsidRPr="008E4B33">
              <w:rPr>
                <w:sz w:val="24"/>
              </w:rPr>
              <w:t>51</w:t>
            </w:r>
            <w:r w:rsidRPr="008E4B33">
              <w:rPr>
                <w:sz w:val="24"/>
              </w:rPr>
              <w:t>分</w:t>
            </w:r>
            <w:r w:rsidR="006F41F3" w:rsidRPr="008E4B33">
              <w:rPr>
                <w:sz w:val="24"/>
              </w:rPr>
              <w:t>41.082</w:t>
            </w:r>
            <w:r w:rsidRPr="008E4B33">
              <w:rPr>
                <w:sz w:val="24"/>
              </w:rPr>
              <w:t>秒，北纬</w:t>
            </w:r>
            <w:r w:rsidRPr="008E4B33">
              <w:rPr>
                <w:sz w:val="24"/>
              </w:rPr>
              <w:t>34</w:t>
            </w:r>
            <w:r w:rsidRPr="008E4B33">
              <w:rPr>
                <w:sz w:val="24"/>
              </w:rPr>
              <w:t>度</w:t>
            </w:r>
            <w:r w:rsidRPr="008E4B33">
              <w:rPr>
                <w:sz w:val="24"/>
              </w:rPr>
              <w:t>4</w:t>
            </w:r>
            <w:r w:rsidR="006F41F3" w:rsidRPr="008E4B33">
              <w:rPr>
                <w:sz w:val="24"/>
              </w:rPr>
              <w:t>2</w:t>
            </w:r>
            <w:r w:rsidRPr="008E4B33">
              <w:rPr>
                <w:sz w:val="24"/>
              </w:rPr>
              <w:t>分</w:t>
            </w:r>
            <w:r w:rsidR="006F41F3" w:rsidRPr="008E4B33">
              <w:rPr>
                <w:sz w:val="24"/>
              </w:rPr>
              <w:t>59.144</w:t>
            </w:r>
            <w:r w:rsidRPr="008E4B33">
              <w:rPr>
                <w:sz w:val="24"/>
              </w:rPr>
              <w:t>秒</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国民经济</w:t>
            </w:r>
          </w:p>
          <w:p w:rsidR="003A32A0" w:rsidRPr="008E4B33" w:rsidRDefault="002A5EBF" w:rsidP="00A420D3">
            <w:pPr>
              <w:adjustRightInd w:val="0"/>
              <w:snapToGrid w:val="0"/>
              <w:spacing w:line="520" w:lineRule="exact"/>
              <w:jc w:val="center"/>
              <w:rPr>
                <w:bCs/>
                <w:sz w:val="24"/>
              </w:rPr>
            </w:pPr>
            <w:r w:rsidRPr="008E4B33">
              <w:rPr>
                <w:bCs/>
                <w:sz w:val="24"/>
              </w:rPr>
              <w:t>行业类别</w:t>
            </w:r>
          </w:p>
        </w:tc>
        <w:tc>
          <w:tcPr>
            <w:tcW w:w="1095" w:type="pct"/>
            <w:vAlign w:val="center"/>
          </w:tcPr>
          <w:p w:rsidR="003A32A0" w:rsidRPr="008E4B33" w:rsidRDefault="002A5EBF" w:rsidP="00A420D3">
            <w:pPr>
              <w:adjustRightInd w:val="0"/>
              <w:snapToGrid w:val="0"/>
              <w:spacing w:line="520" w:lineRule="exact"/>
              <w:rPr>
                <w:sz w:val="24"/>
              </w:rPr>
            </w:pPr>
            <w:r w:rsidRPr="008E4B33">
              <w:rPr>
                <w:sz w:val="24"/>
              </w:rPr>
              <w:t>C</w:t>
            </w:r>
            <w:r w:rsidR="00006CC1" w:rsidRPr="008E4B33">
              <w:rPr>
                <w:sz w:val="24"/>
              </w:rPr>
              <w:t>3484</w:t>
            </w:r>
            <w:r w:rsidR="00006CC1" w:rsidRPr="008E4B33">
              <w:rPr>
                <w:sz w:val="24"/>
              </w:rPr>
              <w:t>机械零部件加工</w:t>
            </w:r>
          </w:p>
        </w:tc>
        <w:tc>
          <w:tcPr>
            <w:tcW w:w="1033" w:type="pct"/>
            <w:vAlign w:val="center"/>
          </w:tcPr>
          <w:p w:rsidR="003A32A0" w:rsidRPr="008E4B33" w:rsidRDefault="002A5EBF" w:rsidP="00A420D3">
            <w:pPr>
              <w:adjustRightInd w:val="0"/>
              <w:snapToGrid w:val="0"/>
              <w:spacing w:line="520" w:lineRule="exact"/>
              <w:jc w:val="center"/>
              <w:rPr>
                <w:bCs/>
                <w:sz w:val="24"/>
              </w:rPr>
            </w:pPr>
            <w:r w:rsidRPr="008E4B33">
              <w:rPr>
                <w:bCs/>
                <w:sz w:val="24"/>
              </w:rPr>
              <w:t>建设项目</w:t>
            </w:r>
          </w:p>
          <w:p w:rsidR="003A32A0" w:rsidRPr="008E4B33" w:rsidRDefault="002A5EBF" w:rsidP="00A420D3">
            <w:pPr>
              <w:adjustRightInd w:val="0"/>
              <w:snapToGrid w:val="0"/>
              <w:spacing w:line="520" w:lineRule="exact"/>
              <w:jc w:val="center"/>
              <w:rPr>
                <w:bCs/>
                <w:sz w:val="24"/>
              </w:rPr>
            </w:pPr>
            <w:r w:rsidRPr="008E4B33">
              <w:rPr>
                <w:bCs/>
                <w:sz w:val="24"/>
              </w:rPr>
              <w:t>行业类别</w:t>
            </w:r>
          </w:p>
        </w:tc>
        <w:tc>
          <w:tcPr>
            <w:tcW w:w="1737" w:type="pct"/>
            <w:vAlign w:val="center"/>
          </w:tcPr>
          <w:p w:rsidR="003A32A0" w:rsidRPr="008E4B33" w:rsidRDefault="002D71C9" w:rsidP="00A420D3">
            <w:pPr>
              <w:adjustRightInd w:val="0"/>
              <w:snapToGrid w:val="0"/>
              <w:spacing w:line="520" w:lineRule="exact"/>
              <w:rPr>
                <w:sz w:val="24"/>
              </w:rPr>
            </w:pPr>
            <w:r w:rsidRPr="008E4B33">
              <w:rPr>
                <w:sz w:val="24"/>
              </w:rPr>
              <w:t>三十一</w:t>
            </w:r>
            <w:r w:rsidR="002A5EBF" w:rsidRPr="008E4B33">
              <w:rPr>
                <w:sz w:val="24"/>
              </w:rPr>
              <w:t>、</w:t>
            </w:r>
            <w:r w:rsidRPr="008E4B33">
              <w:rPr>
                <w:sz w:val="24"/>
              </w:rPr>
              <w:t>通用设备制造业</w:t>
            </w:r>
            <w:r w:rsidR="002A5EBF" w:rsidRPr="008E4B33">
              <w:rPr>
                <w:sz w:val="24"/>
              </w:rPr>
              <w:t xml:space="preserve"> </w:t>
            </w:r>
            <w:r w:rsidRPr="008E4B33">
              <w:rPr>
                <w:sz w:val="24"/>
              </w:rPr>
              <w:t>34——69</w:t>
            </w:r>
            <w:r w:rsidRPr="008E4B33">
              <w:rPr>
                <w:sz w:val="24"/>
              </w:rPr>
              <w:t>中的</w:t>
            </w:r>
            <w:r w:rsidRPr="008E4B33">
              <w:rPr>
                <w:sz w:val="24"/>
              </w:rPr>
              <w:t xml:space="preserve"> </w:t>
            </w:r>
            <w:r w:rsidRPr="008E4B33">
              <w:rPr>
                <w:sz w:val="24"/>
              </w:rPr>
              <w:t>通用零部件制造</w:t>
            </w:r>
            <w:r w:rsidRPr="008E4B33">
              <w:rPr>
                <w:sz w:val="24"/>
              </w:rPr>
              <w:t>348</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建设性质</w:t>
            </w:r>
          </w:p>
        </w:tc>
        <w:tc>
          <w:tcPr>
            <w:tcW w:w="1095" w:type="pct"/>
            <w:vAlign w:val="center"/>
          </w:tcPr>
          <w:p w:rsidR="003A32A0" w:rsidRPr="008E4B33" w:rsidRDefault="002D71C9" w:rsidP="00A420D3">
            <w:pPr>
              <w:spacing w:line="520" w:lineRule="exact"/>
              <w:jc w:val="left"/>
              <w:rPr>
                <w:sz w:val="24"/>
              </w:rPr>
            </w:pPr>
            <w:r w:rsidRPr="008E4B33">
              <w:rPr>
                <w:sz w:val="24"/>
              </w:rPr>
              <w:t>□</w:t>
            </w:r>
            <w:r w:rsidR="002A5EBF" w:rsidRPr="008E4B33">
              <w:rPr>
                <w:sz w:val="24"/>
              </w:rPr>
              <w:t>新建（迁建）</w:t>
            </w:r>
          </w:p>
          <w:p w:rsidR="003A32A0" w:rsidRPr="008E4B33" w:rsidRDefault="002D71C9" w:rsidP="00A420D3">
            <w:pPr>
              <w:spacing w:line="520" w:lineRule="exact"/>
              <w:jc w:val="left"/>
              <w:rPr>
                <w:sz w:val="24"/>
              </w:rPr>
            </w:pPr>
            <w:r w:rsidRPr="008E4B33">
              <w:rPr>
                <w:sz w:val="24"/>
              </w:rPr>
              <w:sym w:font="Wingdings 2" w:char="0052"/>
            </w:r>
            <w:r w:rsidR="002A5EBF" w:rsidRPr="008E4B33">
              <w:rPr>
                <w:sz w:val="24"/>
              </w:rPr>
              <w:t>改建</w:t>
            </w:r>
          </w:p>
          <w:p w:rsidR="003A32A0" w:rsidRPr="008E4B33" w:rsidRDefault="002A5EBF" w:rsidP="00A420D3">
            <w:pPr>
              <w:spacing w:line="520" w:lineRule="exact"/>
              <w:jc w:val="left"/>
              <w:rPr>
                <w:sz w:val="24"/>
              </w:rPr>
            </w:pPr>
            <w:r w:rsidRPr="008E4B33">
              <w:rPr>
                <w:sz w:val="24"/>
              </w:rPr>
              <w:t>□</w:t>
            </w:r>
            <w:r w:rsidRPr="008E4B33">
              <w:rPr>
                <w:sz w:val="24"/>
              </w:rPr>
              <w:t>扩建</w:t>
            </w:r>
          </w:p>
          <w:p w:rsidR="003A32A0" w:rsidRPr="008E4B33" w:rsidRDefault="002A5EBF" w:rsidP="00A420D3">
            <w:pPr>
              <w:spacing w:line="520" w:lineRule="exact"/>
              <w:jc w:val="left"/>
              <w:rPr>
                <w:sz w:val="24"/>
              </w:rPr>
            </w:pPr>
            <w:r w:rsidRPr="008E4B33">
              <w:rPr>
                <w:sz w:val="24"/>
              </w:rPr>
              <w:sym w:font="Wingdings 2" w:char="00A3"/>
            </w:r>
            <w:r w:rsidRPr="008E4B33">
              <w:rPr>
                <w:sz w:val="24"/>
              </w:rPr>
              <w:t>技术改造</w:t>
            </w:r>
          </w:p>
        </w:tc>
        <w:tc>
          <w:tcPr>
            <w:tcW w:w="1033" w:type="pct"/>
            <w:vAlign w:val="center"/>
          </w:tcPr>
          <w:p w:rsidR="003A32A0" w:rsidRPr="008E4B33" w:rsidRDefault="002A5EBF" w:rsidP="00A420D3">
            <w:pPr>
              <w:adjustRightInd w:val="0"/>
              <w:snapToGrid w:val="0"/>
              <w:spacing w:line="520" w:lineRule="exact"/>
              <w:jc w:val="center"/>
              <w:rPr>
                <w:bCs/>
                <w:sz w:val="24"/>
              </w:rPr>
            </w:pPr>
            <w:r w:rsidRPr="008E4B33">
              <w:rPr>
                <w:bCs/>
                <w:sz w:val="24"/>
              </w:rPr>
              <w:t>建设项目</w:t>
            </w:r>
          </w:p>
          <w:p w:rsidR="003A32A0" w:rsidRPr="008E4B33" w:rsidRDefault="002A5EBF" w:rsidP="00A420D3">
            <w:pPr>
              <w:adjustRightInd w:val="0"/>
              <w:snapToGrid w:val="0"/>
              <w:spacing w:line="520" w:lineRule="exact"/>
              <w:jc w:val="center"/>
              <w:rPr>
                <w:bCs/>
                <w:sz w:val="24"/>
              </w:rPr>
            </w:pPr>
            <w:r w:rsidRPr="008E4B33">
              <w:rPr>
                <w:bCs/>
                <w:sz w:val="24"/>
              </w:rPr>
              <w:t>申报情形</w:t>
            </w:r>
          </w:p>
        </w:tc>
        <w:tc>
          <w:tcPr>
            <w:tcW w:w="1737" w:type="pct"/>
            <w:vAlign w:val="center"/>
          </w:tcPr>
          <w:p w:rsidR="003A32A0" w:rsidRPr="008E4B33" w:rsidRDefault="002A5EBF" w:rsidP="00A420D3">
            <w:pPr>
              <w:spacing w:line="520" w:lineRule="exact"/>
              <w:jc w:val="left"/>
              <w:rPr>
                <w:sz w:val="24"/>
              </w:rPr>
            </w:pPr>
            <w:r w:rsidRPr="008E4B33">
              <w:rPr>
                <w:sz w:val="24"/>
              </w:rPr>
              <w:sym w:font="Wingdings 2" w:char="0052"/>
            </w:r>
            <w:r w:rsidRPr="008E4B33">
              <w:rPr>
                <w:sz w:val="24"/>
              </w:rPr>
              <w:t>首次申报项目</w:t>
            </w:r>
            <w:r w:rsidRPr="008E4B33">
              <w:rPr>
                <w:sz w:val="24"/>
              </w:rPr>
              <w:t xml:space="preserve">             </w:t>
            </w:r>
          </w:p>
          <w:p w:rsidR="003A32A0" w:rsidRPr="008E4B33" w:rsidRDefault="002A5EBF" w:rsidP="00A420D3">
            <w:pPr>
              <w:spacing w:line="520" w:lineRule="exact"/>
              <w:jc w:val="left"/>
              <w:rPr>
                <w:sz w:val="24"/>
              </w:rPr>
            </w:pPr>
            <w:r w:rsidRPr="008E4B33">
              <w:rPr>
                <w:sz w:val="24"/>
              </w:rPr>
              <w:t>□</w:t>
            </w:r>
            <w:r w:rsidRPr="008E4B33">
              <w:rPr>
                <w:sz w:val="24"/>
              </w:rPr>
              <w:t>不予批准后再次申报项目</w:t>
            </w:r>
          </w:p>
          <w:p w:rsidR="003A32A0" w:rsidRPr="008E4B33" w:rsidRDefault="002A5EBF" w:rsidP="00A420D3">
            <w:pPr>
              <w:spacing w:line="520" w:lineRule="exact"/>
              <w:jc w:val="left"/>
              <w:rPr>
                <w:sz w:val="24"/>
              </w:rPr>
            </w:pPr>
            <w:r w:rsidRPr="008E4B33">
              <w:rPr>
                <w:sz w:val="24"/>
              </w:rPr>
              <w:sym w:font="Wingdings 2" w:char="00A3"/>
            </w:r>
            <w:r w:rsidRPr="008E4B33">
              <w:rPr>
                <w:sz w:val="24"/>
              </w:rPr>
              <w:t>超五年重新审核项目</w:t>
            </w:r>
            <w:r w:rsidRPr="008E4B33">
              <w:rPr>
                <w:sz w:val="24"/>
              </w:rPr>
              <w:t xml:space="preserve">     </w:t>
            </w:r>
          </w:p>
          <w:p w:rsidR="003A32A0" w:rsidRPr="008E4B33" w:rsidRDefault="002A5EBF" w:rsidP="00A420D3">
            <w:pPr>
              <w:spacing w:line="520" w:lineRule="exact"/>
              <w:jc w:val="left"/>
              <w:rPr>
                <w:sz w:val="24"/>
              </w:rPr>
            </w:pPr>
            <w:r w:rsidRPr="008E4B33">
              <w:rPr>
                <w:sz w:val="24"/>
              </w:rPr>
              <w:t>□</w:t>
            </w:r>
            <w:r w:rsidRPr="008E4B33">
              <w:rPr>
                <w:sz w:val="24"/>
              </w:rPr>
              <w:t>重大变动重新报批项目</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项目审批（核准</w:t>
            </w:r>
            <w:r w:rsidRPr="008E4B33">
              <w:rPr>
                <w:bCs/>
                <w:sz w:val="24"/>
              </w:rPr>
              <w:t>/</w:t>
            </w:r>
            <w:r w:rsidRPr="008E4B33">
              <w:rPr>
                <w:bCs/>
                <w:sz w:val="24"/>
              </w:rPr>
              <w:t>备案）部门（选填）</w:t>
            </w:r>
          </w:p>
        </w:tc>
        <w:tc>
          <w:tcPr>
            <w:tcW w:w="1095" w:type="pct"/>
            <w:vAlign w:val="center"/>
          </w:tcPr>
          <w:p w:rsidR="003A32A0" w:rsidRPr="008E4B33" w:rsidRDefault="002A5EBF" w:rsidP="00A420D3">
            <w:pPr>
              <w:adjustRightInd w:val="0"/>
              <w:snapToGrid w:val="0"/>
              <w:spacing w:line="520" w:lineRule="exact"/>
              <w:jc w:val="left"/>
              <w:rPr>
                <w:sz w:val="24"/>
              </w:rPr>
            </w:pPr>
            <w:r w:rsidRPr="008E4B33">
              <w:rPr>
                <w:sz w:val="24"/>
              </w:rPr>
              <w:t>洛阳市偃师区发展和改革委员会</w:t>
            </w:r>
          </w:p>
        </w:tc>
        <w:tc>
          <w:tcPr>
            <w:tcW w:w="1033" w:type="pct"/>
            <w:vAlign w:val="center"/>
          </w:tcPr>
          <w:p w:rsidR="003A32A0" w:rsidRPr="008E4B33" w:rsidRDefault="002A5EBF" w:rsidP="00A420D3">
            <w:pPr>
              <w:adjustRightInd w:val="0"/>
              <w:snapToGrid w:val="0"/>
              <w:spacing w:line="520" w:lineRule="exact"/>
              <w:jc w:val="center"/>
              <w:rPr>
                <w:bCs/>
                <w:sz w:val="24"/>
              </w:rPr>
            </w:pPr>
            <w:r w:rsidRPr="008E4B33">
              <w:rPr>
                <w:bCs/>
                <w:sz w:val="24"/>
              </w:rPr>
              <w:t>项目审批（核准</w:t>
            </w:r>
            <w:r w:rsidRPr="008E4B33">
              <w:rPr>
                <w:bCs/>
                <w:sz w:val="24"/>
              </w:rPr>
              <w:t>/</w:t>
            </w:r>
          </w:p>
          <w:p w:rsidR="003A32A0" w:rsidRPr="008E4B33" w:rsidRDefault="002A5EBF" w:rsidP="00A420D3">
            <w:pPr>
              <w:adjustRightInd w:val="0"/>
              <w:snapToGrid w:val="0"/>
              <w:spacing w:line="520" w:lineRule="exact"/>
              <w:jc w:val="center"/>
              <w:rPr>
                <w:bCs/>
                <w:sz w:val="24"/>
              </w:rPr>
            </w:pPr>
            <w:r w:rsidRPr="008E4B33">
              <w:rPr>
                <w:bCs/>
                <w:sz w:val="24"/>
              </w:rPr>
              <w:t>备案）文号（选填）</w:t>
            </w:r>
          </w:p>
        </w:tc>
        <w:tc>
          <w:tcPr>
            <w:tcW w:w="1737" w:type="pct"/>
            <w:vAlign w:val="center"/>
          </w:tcPr>
          <w:p w:rsidR="003A32A0" w:rsidRPr="008E4B33" w:rsidRDefault="002A5EBF" w:rsidP="00A420D3">
            <w:pPr>
              <w:adjustRightInd w:val="0"/>
              <w:snapToGrid w:val="0"/>
              <w:spacing w:line="520" w:lineRule="exact"/>
              <w:jc w:val="center"/>
              <w:rPr>
                <w:sz w:val="24"/>
              </w:rPr>
            </w:pPr>
            <w:r w:rsidRPr="008E4B33">
              <w:rPr>
                <w:sz w:val="24"/>
              </w:rPr>
              <w:t>/</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总投资（万元）</w:t>
            </w:r>
          </w:p>
        </w:tc>
        <w:tc>
          <w:tcPr>
            <w:tcW w:w="1095" w:type="pct"/>
            <w:vAlign w:val="center"/>
          </w:tcPr>
          <w:p w:rsidR="003A32A0" w:rsidRPr="008E4B33" w:rsidRDefault="002A5EBF" w:rsidP="00A420D3">
            <w:pPr>
              <w:adjustRightInd w:val="0"/>
              <w:snapToGrid w:val="0"/>
              <w:spacing w:line="520" w:lineRule="exact"/>
              <w:jc w:val="center"/>
              <w:rPr>
                <w:sz w:val="24"/>
              </w:rPr>
            </w:pPr>
            <w:r w:rsidRPr="008E4B33">
              <w:rPr>
                <w:sz w:val="24"/>
              </w:rPr>
              <w:t>30</w:t>
            </w:r>
          </w:p>
        </w:tc>
        <w:tc>
          <w:tcPr>
            <w:tcW w:w="1033"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环保投资（万元）</w:t>
            </w:r>
          </w:p>
        </w:tc>
        <w:tc>
          <w:tcPr>
            <w:tcW w:w="1737" w:type="pct"/>
            <w:vAlign w:val="center"/>
          </w:tcPr>
          <w:p w:rsidR="003A32A0" w:rsidRPr="008E4B33" w:rsidRDefault="00DD568E" w:rsidP="00A420D3">
            <w:pPr>
              <w:adjustRightInd w:val="0"/>
              <w:snapToGrid w:val="0"/>
              <w:spacing w:line="520" w:lineRule="exact"/>
              <w:jc w:val="center"/>
              <w:rPr>
                <w:sz w:val="24"/>
                <w:u w:val="single"/>
              </w:rPr>
            </w:pPr>
            <w:r w:rsidRPr="008E4B33">
              <w:rPr>
                <w:rFonts w:hint="eastAsia"/>
                <w:sz w:val="24"/>
                <w:u w:val="single"/>
              </w:rPr>
              <w:t>9</w:t>
            </w:r>
            <w:r w:rsidR="00E84A54" w:rsidRPr="008E4B33">
              <w:rPr>
                <w:rFonts w:hint="eastAsia"/>
                <w:sz w:val="24"/>
                <w:u w:val="single"/>
              </w:rPr>
              <w:t>.3</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环保投资占比（</w:t>
            </w:r>
            <w:r w:rsidRPr="008E4B33">
              <w:rPr>
                <w:bCs/>
                <w:sz w:val="24"/>
              </w:rPr>
              <w:t>%</w:t>
            </w:r>
            <w:r w:rsidRPr="008E4B33">
              <w:rPr>
                <w:bCs/>
                <w:sz w:val="24"/>
              </w:rPr>
              <w:t>）</w:t>
            </w:r>
          </w:p>
        </w:tc>
        <w:tc>
          <w:tcPr>
            <w:tcW w:w="1095" w:type="pct"/>
            <w:vAlign w:val="center"/>
          </w:tcPr>
          <w:p w:rsidR="003A32A0" w:rsidRPr="008E4B33" w:rsidRDefault="00DD568E" w:rsidP="00A420D3">
            <w:pPr>
              <w:adjustRightInd w:val="0"/>
              <w:snapToGrid w:val="0"/>
              <w:spacing w:line="520" w:lineRule="exact"/>
              <w:jc w:val="center"/>
              <w:rPr>
                <w:sz w:val="24"/>
                <w:u w:val="single"/>
              </w:rPr>
            </w:pPr>
            <w:r w:rsidRPr="008E4B33">
              <w:rPr>
                <w:rFonts w:hint="eastAsia"/>
                <w:sz w:val="24"/>
                <w:u w:val="single"/>
              </w:rPr>
              <w:t>31</w:t>
            </w:r>
          </w:p>
        </w:tc>
        <w:tc>
          <w:tcPr>
            <w:tcW w:w="1033"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施工工期</w:t>
            </w:r>
          </w:p>
        </w:tc>
        <w:tc>
          <w:tcPr>
            <w:tcW w:w="1737" w:type="pct"/>
            <w:vAlign w:val="center"/>
          </w:tcPr>
          <w:p w:rsidR="003A32A0" w:rsidRPr="008E4B33" w:rsidRDefault="002A5EBF" w:rsidP="00A420D3">
            <w:pPr>
              <w:adjustRightInd w:val="0"/>
              <w:snapToGrid w:val="0"/>
              <w:spacing w:line="520" w:lineRule="exact"/>
              <w:jc w:val="center"/>
              <w:rPr>
                <w:sz w:val="24"/>
              </w:rPr>
            </w:pPr>
            <w:r w:rsidRPr="008E4B33">
              <w:rPr>
                <w:sz w:val="24"/>
              </w:rPr>
              <w:t>2</w:t>
            </w:r>
            <w:r w:rsidRPr="008E4B33">
              <w:rPr>
                <w:sz w:val="24"/>
              </w:rPr>
              <w:t>个月</w:t>
            </w:r>
          </w:p>
        </w:tc>
      </w:tr>
      <w:tr w:rsidR="008E4B33" w:rsidRPr="008E4B33" w:rsidTr="00A420D3">
        <w:trPr>
          <w:trHeight w:val="23"/>
        </w:trPr>
        <w:tc>
          <w:tcPr>
            <w:tcW w:w="1135"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是否开工建设</w:t>
            </w:r>
          </w:p>
        </w:tc>
        <w:tc>
          <w:tcPr>
            <w:tcW w:w="1095" w:type="pct"/>
            <w:vAlign w:val="center"/>
          </w:tcPr>
          <w:p w:rsidR="003A32A0" w:rsidRPr="008E4B33" w:rsidRDefault="002A5EBF" w:rsidP="00A420D3">
            <w:pPr>
              <w:adjustRightInd w:val="0"/>
              <w:snapToGrid w:val="0"/>
              <w:spacing w:line="520" w:lineRule="exact"/>
              <w:rPr>
                <w:sz w:val="24"/>
              </w:rPr>
            </w:pPr>
            <w:r w:rsidRPr="008E4B33">
              <w:rPr>
                <w:sz w:val="24"/>
              </w:rPr>
              <w:sym w:font="Wingdings 2" w:char="0052"/>
            </w:r>
            <w:r w:rsidRPr="008E4B33">
              <w:rPr>
                <w:sz w:val="24"/>
              </w:rPr>
              <w:t>否</w:t>
            </w:r>
          </w:p>
          <w:p w:rsidR="003A32A0" w:rsidRPr="008E4B33" w:rsidRDefault="002A5EBF" w:rsidP="00A420D3">
            <w:pPr>
              <w:adjustRightInd w:val="0"/>
              <w:snapToGrid w:val="0"/>
              <w:spacing w:line="520" w:lineRule="exact"/>
              <w:rPr>
                <w:sz w:val="24"/>
              </w:rPr>
            </w:pPr>
            <w:r w:rsidRPr="008E4B33">
              <w:rPr>
                <w:sz w:val="24"/>
              </w:rPr>
              <w:sym w:font="Wingdings 2" w:char="00A3"/>
            </w:r>
            <w:r w:rsidRPr="008E4B33">
              <w:rPr>
                <w:sz w:val="24"/>
              </w:rPr>
              <w:t>是：</w:t>
            </w:r>
            <w:r w:rsidRPr="008E4B33">
              <w:rPr>
                <w:sz w:val="24"/>
                <w:u w:val="single"/>
              </w:rPr>
              <w:t xml:space="preserve">             </w:t>
            </w:r>
          </w:p>
        </w:tc>
        <w:tc>
          <w:tcPr>
            <w:tcW w:w="1033" w:type="pct"/>
            <w:tcMar>
              <w:top w:w="16" w:type="dxa"/>
              <w:left w:w="16" w:type="dxa"/>
              <w:right w:w="16" w:type="dxa"/>
            </w:tcMar>
            <w:vAlign w:val="center"/>
          </w:tcPr>
          <w:p w:rsidR="003A32A0" w:rsidRPr="008E4B33" w:rsidRDefault="002A5EBF" w:rsidP="00A420D3">
            <w:pPr>
              <w:adjustRightInd w:val="0"/>
              <w:snapToGrid w:val="0"/>
              <w:spacing w:line="520" w:lineRule="exact"/>
              <w:jc w:val="center"/>
              <w:rPr>
                <w:bCs/>
                <w:sz w:val="24"/>
              </w:rPr>
            </w:pPr>
            <w:r w:rsidRPr="008E4B33">
              <w:rPr>
                <w:bCs/>
                <w:sz w:val="24"/>
              </w:rPr>
              <w:t>用地（用海）</w:t>
            </w:r>
          </w:p>
          <w:p w:rsidR="003A32A0" w:rsidRPr="008E4B33" w:rsidRDefault="002A5EBF" w:rsidP="00A420D3">
            <w:pPr>
              <w:adjustRightInd w:val="0"/>
              <w:snapToGrid w:val="0"/>
              <w:spacing w:line="520" w:lineRule="exact"/>
              <w:jc w:val="center"/>
              <w:rPr>
                <w:bCs/>
                <w:sz w:val="24"/>
              </w:rPr>
            </w:pPr>
            <w:r w:rsidRPr="008E4B33">
              <w:rPr>
                <w:bCs/>
                <w:sz w:val="24"/>
              </w:rPr>
              <w:t>面积（</w:t>
            </w:r>
            <w:r w:rsidRPr="008E4B33">
              <w:rPr>
                <w:bCs/>
                <w:sz w:val="24"/>
              </w:rPr>
              <w:t>m</w:t>
            </w:r>
            <w:r w:rsidRPr="008E4B33">
              <w:rPr>
                <w:bCs/>
                <w:sz w:val="24"/>
                <w:vertAlign w:val="superscript"/>
              </w:rPr>
              <w:t>2</w:t>
            </w:r>
            <w:r w:rsidRPr="008E4B33">
              <w:rPr>
                <w:bCs/>
                <w:sz w:val="24"/>
              </w:rPr>
              <w:t>）</w:t>
            </w:r>
          </w:p>
        </w:tc>
        <w:tc>
          <w:tcPr>
            <w:tcW w:w="1737" w:type="pct"/>
            <w:vAlign w:val="center"/>
          </w:tcPr>
          <w:p w:rsidR="003A32A0" w:rsidRPr="008E4B33" w:rsidRDefault="00A420D3" w:rsidP="00A420D3">
            <w:pPr>
              <w:adjustRightInd w:val="0"/>
              <w:snapToGrid w:val="0"/>
              <w:spacing w:line="520" w:lineRule="exact"/>
              <w:jc w:val="center"/>
              <w:rPr>
                <w:sz w:val="24"/>
              </w:rPr>
            </w:pPr>
            <w:r w:rsidRPr="008E4B33">
              <w:rPr>
                <w:sz w:val="24"/>
              </w:rPr>
              <w:t>0</w:t>
            </w:r>
          </w:p>
        </w:tc>
      </w:tr>
      <w:tr w:rsidR="008E4B33" w:rsidRPr="008E4B33" w:rsidTr="00A420D3">
        <w:tblPrEx>
          <w:tblCellMar>
            <w:left w:w="108" w:type="dxa"/>
            <w:right w:w="108" w:type="dxa"/>
          </w:tblCellMar>
        </w:tblPrEx>
        <w:trPr>
          <w:trHeight w:val="23"/>
        </w:trPr>
        <w:tc>
          <w:tcPr>
            <w:tcW w:w="1135" w:type="pct"/>
            <w:vAlign w:val="center"/>
          </w:tcPr>
          <w:p w:rsidR="003A32A0" w:rsidRPr="008E4B33" w:rsidRDefault="002A5EBF" w:rsidP="00A420D3">
            <w:pPr>
              <w:autoSpaceDE w:val="0"/>
              <w:autoSpaceDN w:val="0"/>
              <w:adjustRightInd w:val="0"/>
              <w:snapToGrid w:val="0"/>
              <w:spacing w:line="520" w:lineRule="exact"/>
              <w:jc w:val="center"/>
              <w:rPr>
                <w:bCs/>
                <w:kern w:val="0"/>
                <w:sz w:val="24"/>
              </w:rPr>
            </w:pPr>
            <w:r w:rsidRPr="008E4B33">
              <w:rPr>
                <w:bCs/>
                <w:kern w:val="0"/>
                <w:sz w:val="24"/>
              </w:rPr>
              <w:t>专项评价设置情况</w:t>
            </w:r>
          </w:p>
        </w:tc>
        <w:tc>
          <w:tcPr>
            <w:tcW w:w="3865" w:type="pct"/>
            <w:gridSpan w:val="3"/>
            <w:vAlign w:val="center"/>
          </w:tcPr>
          <w:p w:rsidR="003A32A0" w:rsidRPr="008E4B33" w:rsidRDefault="002A5EBF" w:rsidP="00A420D3">
            <w:pPr>
              <w:autoSpaceDE w:val="0"/>
              <w:autoSpaceDN w:val="0"/>
              <w:adjustRightInd w:val="0"/>
              <w:snapToGrid w:val="0"/>
              <w:spacing w:line="520" w:lineRule="exact"/>
              <w:jc w:val="center"/>
              <w:rPr>
                <w:kern w:val="0"/>
                <w:sz w:val="24"/>
              </w:rPr>
            </w:pPr>
            <w:r w:rsidRPr="008E4B33">
              <w:rPr>
                <w:kern w:val="0"/>
                <w:sz w:val="24"/>
              </w:rPr>
              <w:t>无</w:t>
            </w:r>
          </w:p>
        </w:tc>
      </w:tr>
      <w:tr w:rsidR="008E4B33" w:rsidRPr="008E4B33" w:rsidTr="00A420D3">
        <w:tblPrEx>
          <w:tblCellMar>
            <w:left w:w="108" w:type="dxa"/>
            <w:right w:w="108" w:type="dxa"/>
          </w:tblCellMar>
        </w:tblPrEx>
        <w:trPr>
          <w:trHeight w:val="23"/>
        </w:trPr>
        <w:tc>
          <w:tcPr>
            <w:tcW w:w="1135" w:type="pct"/>
            <w:vAlign w:val="center"/>
          </w:tcPr>
          <w:p w:rsidR="003A32A0" w:rsidRPr="008E4B33" w:rsidRDefault="002A5EBF" w:rsidP="00A420D3">
            <w:pPr>
              <w:autoSpaceDE w:val="0"/>
              <w:autoSpaceDN w:val="0"/>
              <w:adjustRightInd w:val="0"/>
              <w:snapToGrid w:val="0"/>
              <w:spacing w:line="520" w:lineRule="exact"/>
              <w:jc w:val="center"/>
              <w:rPr>
                <w:bCs/>
                <w:kern w:val="0"/>
                <w:sz w:val="24"/>
              </w:rPr>
            </w:pPr>
            <w:r w:rsidRPr="008E4B33">
              <w:rPr>
                <w:bCs/>
                <w:sz w:val="24"/>
              </w:rPr>
              <w:t>规划情况</w:t>
            </w:r>
          </w:p>
        </w:tc>
        <w:tc>
          <w:tcPr>
            <w:tcW w:w="3865" w:type="pct"/>
            <w:gridSpan w:val="3"/>
            <w:vAlign w:val="center"/>
          </w:tcPr>
          <w:p w:rsidR="003A32A0" w:rsidRPr="008E4B33" w:rsidRDefault="002A5EBF" w:rsidP="00A420D3">
            <w:pPr>
              <w:adjustRightInd w:val="0"/>
              <w:snapToGrid w:val="0"/>
              <w:spacing w:line="520" w:lineRule="exact"/>
              <w:jc w:val="center"/>
              <w:textAlignment w:val="baseline"/>
              <w:rPr>
                <w:kern w:val="0"/>
                <w:sz w:val="24"/>
                <w:highlight w:val="yellow"/>
              </w:rPr>
            </w:pPr>
            <w:r w:rsidRPr="008E4B33">
              <w:rPr>
                <w:sz w:val="24"/>
              </w:rPr>
              <w:t>无</w:t>
            </w:r>
          </w:p>
        </w:tc>
      </w:tr>
      <w:tr w:rsidR="008E4B33" w:rsidRPr="008E4B33" w:rsidTr="00A420D3">
        <w:tblPrEx>
          <w:tblCellMar>
            <w:left w:w="108" w:type="dxa"/>
            <w:right w:w="108" w:type="dxa"/>
          </w:tblCellMar>
        </w:tblPrEx>
        <w:trPr>
          <w:trHeight w:val="23"/>
        </w:trPr>
        <w:tc>
          <w:tcPr>
            <w:tcW w:w="1135" w:type="pct"/>
            <w:vAlign w:val="center"/>
          </w:tcPr>
          <w:p w:rsidR="003A32A0" w:rsidRPr="008E4B33" w:rsidRDefault="002A5EBF" w:rsidP="00A420D3">
            <w:pPr>
              <w:adjustRightInd w:val="0"/>
              <w:snapToGrid w:val="0"/>
              <w:spacing w:line="520" w:lineRule="exact"/>
              <w:jc w:val="left"/>
              <w:rPr>
                <w:bCs/>
                <w:kern w:val="0"/>
                <w:sz w:val="24"/>
              </w:rPr>
            </w:pPr>
            <w:r w:rsidRPr="008E4B33">
              <w:rPr>
                <w:bCs/>
                <w:sz w:val="24"/>
              </w:rPr>
              <w:t>规划环境影响评价情况</w:t>
            </w:r>
          </w:p>
        </w:tc>
        <w:tc>
          <w:tcPr>
            <w:tcW w:w="3865" w:type="pct"/>
            <w:gridSpan w:val="3"/>
            <w:vAlign w:val="center"/>
          </w:tcPr>
          <w:p w:rsidR="003A32A0" w:rsidRPr="008E4B33" w:rsidRDefault="002A5EBF" w:rsidP="00A420D3">
            <w:pPr>
              <w:snapToGrid w:val="0"/>
              <w:spacing w:line="520" w:lineRule="exact"/>
              <w:jc w:val="center"/>
            </w:pPr>
            <w:r w:rsidRPr="008E4B33">
              <w:rPr>
                <w:sz w:val="24"/>
              </w:rPr>
              <w:t>无</w:t>
            </w:r>
          </w:p>
        </w:tc>
      </w:tr>
      <w:tr w:rsidR="008E4B33" w:rsidRPr="008E4B33" w:rsidTr="00A420D3">
        <w:tblPrEx>
          <w:tblCellMar>
            <w:left w:w="108" w:type="dxa"/>
            <w:right w:w="108" w:type="dxa"/>
          </w:tblCellMar>
        </w:tblPrEx>
        <w:trPr>
          <w:trHeight w:val="90"/>
        </w:trPr>
        <w:tc>
          <w:tcPr>
            <w:tcW w:w="1135" w:type="pct"/>
            <w:vAlign w:val="center"/>
          </w:tcPr>
          <w:p w:rsidR="003A32A0" w:rsidRPr="008E4B33" w:rsidRDefault="002A5EBF" w:rsidP="00A420D3">
            <w:pPr>
              <w:autoSpaceDE w:val="0"/>
              <w:autoSpaceDN w:val="0"/>
              <w:adjustRightInd w:val="0"/>
              <w:snapToGrid w:val="0"/>
              <w:spacing w:line="520" w:lineRule="exact"/>
              <w:jc w:val="left"/>
              <w:rPr>
                <w:bCs/>
                <w:sz w:val="24"/>
              </w:rPr>
            </w:pPr>
            <w:r w:rsidRPr="008E4B33">
              <w:rPr>
                <w:bCs/>
                <w:kern w:val="0"/>
                <w:sz w:val="24"/>
              </w:rPr>
              <w:t>规划及规划环境影响评价符合性分析</w:t>
            </w:r>
          </w:p>
        </w:tc>
        <w:tc>
          <w:tcPr>
            <w:tcW w:w="3865" w:type="pct"/>
            <w:gridSpan w:val="3"/>
            <w:vAlign w:val="center"/>
          </w:tcPr>
          <w:p w:rsidR="003A32A0" w:rsidRPr="008E4B33" w:rsidRDefault="002A5EBF" w:rsidP="00A420D3">
            <w:pPr>
              <w:spacing w:line="520" w:lineRule="exact"/>
              <w:jc w:val="center"/>
              <w:textAlignment w:val="baseline"/>
              <w:rPr>
                <w:sz w:val="24"/>
              </w:rPr>
            </w:pPr>
            <w:r w:rsidRPr="008E4B33">
              <w:rPr>
                <w:szCs w:val="20"/>
              </w:rPr>
              <w:t>无</w:t>
            </w:r>
          </w:p>
        </w:tc>
      </w:tr>
    </w:tbl>
    <w:p w:rsidR="003A32A0" w:rsidRPr="008E4B33" w:rsidRDefault="003A32A0"/>
    <w:tbl>
      <w:tblPr>
        <w:tblW w:w="485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6"/>
        <w:gridCol w:w="8593"/>
      </w:tblGrid>
      <w:tr w:rsidR="008E4B33" w:rsidRPr="008E4B33" w:rsidTr="00B21F3D">
        <w:trPr>
          <w:trHeight w:val="14130"/>
          <w:jc w:val="center"/>
        </w:trPr>
        <w:tc>
          <w:tcPr>
            <w:tcW w:w="729" w:type="dxa"/>
            <w:vAlign w:val="center"/>
          </w:tcPr>
          <w:p w:rsidR="003A32A0" w:rsidRPr="008E4B33" w:rsidRDefault="002A5EBF">
            <w:pPr>
              <w:autoSpaceDE w:val="0"/>
              <w:autoSpaceDN w:val="0"/>
              <w:adjustRightInd w:val="0"/>
              <w:snapToGrid w:val="0"/>
              <w:jc w:val="center"/>
              <w:rPr>
                <w:bCs/>
                <w:sz w:val="24"/>
              </w:rPr>
            </w:pPr>
            <w:r w:rsidRPr="008E4B33">
              <w:rPr>
                <w:bCs/>
                <w:kern w:val="0"/>
                <w:sz w:val="24"/>
              </w:rPr>
              <w:lastRenderedPageBreak/>
              <w:t>其他符合性分析</w:t>
            </w:r>
          </w:p>
        </w:tc>
        <w:tc>
          <w:tcPr>
            <w:tcW w:w="8290" w:type="dxa"/>
            <w:vAlign w:val="center"/>
          </w:tcPr>
          <w:p w:rsidR="00A420D3" w:rsidRPr="008E4B33" w:rsidRDefault="00A420D3" w:rsidP="00A420D3">
            <w:pPr>
              <w:autoSpaceDE w:val="0"/>
              <w:autoSpaceDN w:val="0"/>
              <w:adjustRightInd w:val="0"/>
              <w:snapToGrid w:val="0"/>
              <w:spacing w:line="360" w:lineRule="auto"/>
              <w:rPr>
                <w:rFonts w:eastAsia="黑体"/>
                <w:kern w:val="0"/>
                <w:sz w:val="24"/>
              </w:rPr>
            </w:pPr>
            <w:r w:rsidRPr="008E4B33">
              <w:rPr>
                <w:rFonts w:eastAsia="黑体"/>
                <w:kern w:val="0"/>
                <w:sz w:val="24"/>
              </w:rPr>
              <w:t>1.</w:t>
            </w:r>
            <w:r w:rsidRPr="008E4B33">
              <w:rPr>
                <w:rFonts w:eastAsia="黑体"/>
                <w:kern w:val="0"/>
                <w:sz w:val="24"/>
              </w:rPr>
              <w:t>河南省生态环境分区管控总体要求</w:t>
            </w:r>
          </w:p>
          <w:p w:rsidR="00A420D3" w:rsidRPr="008E4B33" w:rsidRDefault="00A420D3" w:rsidP="00A420D3">
            <w:pPr>
              <w:autoSpaceDE w:val="0"/>
              <w:autoSpaceDN w:val="0"/>
              <w:adjustRightInd w:val="0"/>
              <w:snapToGrid w:val="0"/>
              <w:spacing w:line="360" w:lineRule="auto"/>
              <w:ind w:firstLineChars="200" w:firstLine="480"/>
              <w:rPr>
                <w:kern w:val="0"/>
                <w:sz w:val="24"/>
              </w:rPr>
            </w:pPr>
            <w:r w:rsidRPr="008E4B33">
              <w:rPr>
                <w:kern w:val="0"/>
                <w:sz w:val="24"/>
              </w:rPr>
              <w:t>对照河南省生态环境厅关于发布《河南省生态环境分区管控总体要求（试行）》的函（豫环函</w:t>
            </w:r>
            <w:r w:rsidRPr="008E4B33">
              <w:rPr>
                <w:kern w:val="0"/>
                <w:sz w:val="24"/>
              </w:rPr>
              <w:t>[2021]171</w:t>
            </w:r>
            <w:r w:rsidRPr="008E4B33">
              <w:rPr>
                <w:kern w:val="0"/>
                <w:sz w:val="24"/>
              </w:rPr>
              <w:t>号）文件，本项目与《河南省生态环境分区管控总体要求（试行）》相关内容相符性分析如下：</w:t>
            </w:r>
          </w:p>
          <w:p w:rsidR="00A420D3" w:rsidRPr="008E4B33" w:rsidRDefault="00A420D3" w:rsidP="00A420D3">
            <w:pPr>
              <w:adjustRightInd w:val="0"/>
              <w:snapToGrid w:val="0"/>
              <w:spacing w:line="360" w:lineRule="auto"/>
              <w:jc w:val="center"/>
              <w:rPr>
                <w:rFonts w:eastAsia="黑体"/>
                <w:sz w:val="24"/>
                <w:szCs w:val="21"/>
              </w:rPr>
            </w:pPr>
            <w:r w:rsidRPr="008E4B33">
              <w:rPr>
                <w:rFonts w:eastAsia="黑体"/>
                <w:sz w:val="24"/>
                <w:szCs w:val="21"/>
              </w:rPr>
              <w:t>表</w:t>
            </w:r>
            <w:r w:rsidRPr="008E4B33">
              <w:rPr>
                <w:rFonts w:eastAsia="黑体"/>
                <w:sz w:val="24"/>
                <w:szCs w:val="21"/>
              </w:rPr>
              <w:t xml:space="preserve">1-1  </w:t>
            </w:r>
            <w:r w:rsidRPr="008E4B33">
              <w:rPr>
                <w:rFonts w:eastAsia="黑体"/>
                <w:sz w:val="24"/>
                <w:szCs w:val="21"/>
              </w:rPr>
              <w:t>《</w:t>
            </w:r>
            <w:r w:rsidRPr="008E4B33">
              <w:rPr>
                <w:rFonts w:eastAsia="黑体"/>
                <w:kern w:val="0"/>
                <w:sz w:val="24"/>
                <w:szCs w:val="21"/>
              </w:rPr>
              <w:t>河南省生态环境分区管控总体要求（试行）</w:t>
            </w:r>
            <w:r w:rsidRPr="008E4B33">
              <w:rPr>
                <w:rFonts w:eastAsia="黑体"/>
                <w:sz w:val="24"/>
                <w:szCs w:val="21"/>
              </w:rPr>
              <w:t>》相符性分析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41"/>
              <w:gridCol w:w="3444"/>
              <w:gridCol w:w="450"/>
              <w:gridCol w:w="1918"/>
              <w:gridCol w:w="1073"/>
            </w:tblGrid>
            <w:tr w:rsidR="008E4B33" w:rsidRPr="008E4B33" w:rsidTr="00B21F3D">
              <w:trPr>
                <w:trHeight w:val="369"/>
                <w:jc w:val="center"/>
              </w:trPr>
              <w:tc>
                <w:tcPr>
                  <w:tcW w:w="5000" w:type="pct"/>
                  <w:gridSpan w:val="6"/>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一、全省生态环境总体准入要求</w:t>
                  </w:r>
                </w:p>
              </w:tc>
            </w:tr>
            <w:tr w:rsidR="008E4B33" w:rsidRPr="008E4B33" w:rsidTr="00B21F3D">
              <w:trPr>
                <w:trHeight w:val="369"/>
                <w:jc w:val="center"/>
              </w:trPr>
              <w:tc>
                <w:tcPr>
                  <w:tcW w:w="5000" w:type="pct"/>
                  <w:gridSpan w:val="6"/>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1</w:t>
                  </w:r>
                  <w:r w:rsidRPr="008E4B33">
                    <w:rPr>
                      <w:rFonts w:eastAsia="黑体"/>
                      <w:bCs/>
                      <w:kern w:val="0"/>
                      <w:szCs w:val="21"/>
                    </w:rPr>
                    <w:t>河南省产业发展总体准入要求</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jc w:val="left"/>
                    <w:rPr>
                      <w:rFonts w:eastAsia="黑体"/>
                      <w:bCs/>
                      <w:kern w:val="0"/>
                      <w:szCs w:val="21"/>
                    </w:rPr>
                  </w:pPr>
                  <w:r w:rsidRPr="008E4B33">
                    <w:rPr>
                      <w:rFonts w:eastAsia="黑体"/>
                      <w:bCs/>
                      <w:kern w:val="0"/>
                      <w:szCs w:val="21"/>
                    </w:rPr>
                    <w:t>产业发展</w:t>
                  </w:r>
                </w:p>
              </w:tc>
              <w:tc>
                <w:tcPr>
                  <w:tcW w:w="2501" w:type="pct"/>
                  <w:gridSpan w:val="2"/>
                  <w:vAlign w:val="center"/>
                </w:tcPr>
                <w:p w:rsidR="00A420D3" w:rsidRPr="008E4B33" w:rsidRDefault="00A420D3" w:rsidP="00B26C58">
                  <w:pPr>
                    <w:spacing w:line="360" w:lineRule="exact"/>
                    <w:ind w:left="425"/>
                    <w:jc w:val="center"/>
                    <w:rPr>
                      <w:rFonts w:eastAsia="黑体"/>
                      <w:bCs/>
                      <w:kern w:val="0"/>
                      <w:szCs w:val="21"/>
                    </w:rPr>
                  </w:pPr>
                  <w:r w:rsidRPr="008E4B33">
                    <w:rPr>
                      <w:rFonts w:eastAsia="黑体"/>
                      <w:bCs/>
                      <w:kern w:val="0"/>
                      <w:szCs w:val="21"/>
                    </w:rPr>
                    <w:t>准入要求</w:t>
                  </w:r>
                </w:p>
              </w:tc>
              <w:tc>
                <w:tcPr>
                  <w:tcW w:w="1415" w:type="pct"/>
                  <w:gridSpan w:val="2"/>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本项目</w:t>
                  </w:r>
                </w:p>
              </w:tc>
              <w:tc>
                <w:tcPr>
                  <w:tcW w:w="641" w:type="pct"/>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相符性</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bCs/>
                      <w:kern w:val="0"/>
                      <w:szCs w:val="21"/>
                    </w:rPr>
                  </w:pPr>
                  <w:r w:rsidRPr="008E4B33">
                    <w:rPr>
                      <w:bCs/>
                      <w:kern w:val="0"/>
                      <w:szCs w:val="21"/>
                    </w:rPr>
                    <w:t>通用</w:t>
                  </w:r>
                </w:p>
              </w:tc>
              <w:tc>
                <w:tcPr>
                  <w:tcW w:w="2501" w:type="pct"/>
                  <w:gridSpan w:val="2"/>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t xml:space="preserve">1. </w:t>
                  </w:r>
                  <w:r w:rsidRPr="008E4B33">
                    <w:rPr>
                      <w:bCs/>
                      <w:kern w:val="0"/>
                      <w:szCs w:val="21"/>
                    </w:rPr>
                    <w:t>不断促进全省产业高质量发展。培育壮大人工智能及新能源等新兴产业；持续巩固提升装备、食品、新型材料、汽车、电子信息等五大制造业主导产业优势地位；做好产业链、创新链、供应链、价值链、制度链</w:t>
                  </w:r>
                  <w:r w:rsidRPr="008E4B33">
                    <w:rPr>
                      <w:bCs/>
                      <w:kern w:val="0"/>
                      <w:szCs w:val="21"/>
                    </w:rPr>
                    <w:t>“</w:t>
                  </w:r>
                  <w:r w:rsidRPr="008E4B33">
                    <w:rPr>
                      <w:bCs/>
                      <w:kern w:val="0"/>
                      <w:szCs w:val="21"/>
                    </w:rPr>
                    <w:t>五链</w:t>
                  </w:r>
                  <w:r w:rsidRPr="008E4B33">
                    <w:rPr>
                      <w:bCs/>
                      <w:kern w:val="0"/>
                      <w:szCs w:val="21"/>
                    </w:rPr>
                    <w:t>”</w:t>
                  </w:r>
                  <w:r w:rsidRPr="008E4B33">
                    <w:rPr>
                      <w:bCs/>
                      <w:kern w:val="0"/>
                      <w:szCs w:val="21"/>
                    </w:rPr>
                    <w:t>耦合，把新基建、新技术、新材料、新装备、新产品、新业态作为高质量发展的主攻方向。</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2. </w:t>
                  </w:r>
                  <w:r w:rsidRPr="008E4B33">
                    <w:rPr>
                      <w:bCs/>
                      <w:kern w:val="0"/>
                      <w:szCs w:val="21"/>
                    </w:rPr>
                    <w:t>禁止新改扩建《产业结构调整指导目录（</w:t>
                  </w:r>
                  <w:r w:rsidRPr="008E4B33">
                    <w:rPr>
                      <w:bCs/>
                      <w:kern w:val="0"/>
                      <w:szCs w:val="21"/>
                    </w:rPr>
                    <w:t xml:space="preserve">2019 </w:t>
                  </w:r>
                  <w:r w:rsidRPr="008E4B33">
                    <w:rPr>
                      <w:bCs/>
                      <w:kern w:val="0"/>
                      <w:szCs w:val="21"/>
                    </w:rPr>
                    <w:t>年本）》明确的淘汰类项目；禁止引入《市场准入负面清单（</w:t>
                  </w:r>
                  <w:r w:rsidRPr="008E4B33">
                    <w:rPr>
                      <w:bCs/>
                      <w:kern w:val="0"/>
                      <w:szCs w:val="21"/>
                    </w:rPr>
                    <w:t>2020</w:t>
                  </w:r>
                  <w:r w:rsidRPr="008E4B33">
                    <w:rPr>
                      <w:bCs/>
                      <w:kern w:val="0"/>
                      <w:szCs w:val="21"/>
                    </w:rPr>
                    <w:t>年版）》禁止准入类事项。</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3. </w:t>
                  </w:r>
                  <w:r w:rsidRPr="008E4B33">
                    <w:rPr>
                      <w:bCs/>
                      <w:kern w:val="0"/>
                      <w:szCs w:val="21"/>
                    </w:rPr>
                    <w:t>重点区域严禁新增钢铁、焦化、水泥熟料、平板玻璃、电解铝、氧化铝、煤化工产能，严控新增炼油产能；禁止建设生产和使用高</w:t>
                  </w:r>
                  <w:r w:rsidRPr="008E4B33">
                    <w:rPr>
                      <w:bCs/>
                      <w:kern w:val="0"/>
                      <w:szCs w:val="21"/>
                    </w:rPr>
                    <w:t>VOCs</w:t>
                  </w:r>
                  <w:r w:rsidRPr="008E4B33">
                    <w:rPr>
                      <w:bCs/>
                      <w:kern w:val="0"/>
                      <w:szCs w:val="21"/>
                    </w:rPr>
                    <w:t>含量的溶剂型涂料、油墨、胶粘剂等项目；全面取缔露天和敞开式喷涂作业；重点区域原则上禁止新建露天矿山建设项目。</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4. </w:t>
                  </w:r>
                  <w:r w:rsidRPr="008E4B33">
                    <w:rPr>
                      <w:bCs/>
                      <w:kern w:val="0"/>
                      <w:szCs w:val="21"/>
                    </w:rPr>
                    <w:t>严把</w:t>
                  </w:r>
                  <w:r w:rsidRPr="008E4B33">
                    <w:rPr>
                      <w:bCs/>
                      <w:kern w:val="0"/>
                      <w:szCs w:val="21"/>
                    </w:rPr>
                    <w:t>“</w:t>
                  </w:r>
                  <w:r w:rsidRPr="008E4B33">
                    <w:rPr>
                      <w:bCs/>
                      <w:kern w:val="0"/>
                      <w:szCs w:val="21"/>
                    </w:rPr>
                    <w:t>两高</w:t>
                  </w:r>
                  <w:r w:rsidRPr="008E4B33">
                    <w:rPr>
                      <w:bCs/>
                      <w:kern w:val="0"/>
                      <w:szCs w:val="21"/>
                    </w:rPr>
                    <w:t>”</w:t>
                  </w:r>
                  <w:r w:rsidRPr="008E4B33">
                    <w:rPr>
                      <w:bCs/>
                      <w:kern w:val="0"/>
                      <w:szCs w:val="21"/>
                    </w:rPr>
                    <w:t>项目生态环境准入关，严格限制</w:t>
                  </w:r>
                  <w:r w:rsidRPr="008E4B33">
                    <w:rPr>
                      <w:bCs/>
                      <w:kern w:val="0"/>
                      <w:szCs w:val="21"/>
                    </w:rPr>
                    <w:t>“</w:t>
                  </w:r>
                  <w:r w:rsidRPr="008E4B33">
                    <w:rPr>
                      <w:bCs/>
                      <w:kern w:val="0"/>
                      <w:szCs w:val="21"/>
                    </w:rPr>
                    <w:t>两高</w:t>
                  </w:r>
                  <w:r w:rsidRPr="008E4B33">
                    <w:rPr>
                      <w:bCs/>
                      <w:kern w:val="0"/>
                      <w:szCs w:val="21"/>
                    </w:rPr>
                    <w:t>”</w:t>
                  </w:r>
                  <w:r w:rsidRPr="008E4B33">
                    <w:rPr>
                      <w:bCs/>
                      <w:kern w:val="0"/>
                      <w:szCs w:val="21"/>
                    </w:rPr>
                    <w:t>项目盲目发展。新改扩建</w:t>
                  </w:r>
                  <w:r w:rsidRPr="008E4B33">
                    <w:rPr>
                      <w:bCs/>
                      <w:kern w:val="0"/>
                      <w:szCs w:val="21"/>
                    </w:rPr>
                    <w:t>“</w:t>
                  </w:r>
                  <w:r w:rsidRPr="008E4B33">
                    <w:rPr>
                      <w:bCs/>
                      <w:kern w:val="0"/>
                      <w:szCs w:val="21"/>
                    </w:rPr>
                    <w:t>两高</w:t>
                  </w:r>
                  <w:r w:rsidRPr="008E4B33">
                    <w:rPr>
                      <w:bCs/>
                      <w:kern w:val="0"/>
                      <w:szCs w:val="21"/>
                    </w:rPr>
                    <w:t>”</w:t>
                  </w:r>
                  <w:r w:rsidRPr="008E4B33">
                    <w:rPr>
                      <w:bCs/>
                      <w:kern w:val="0"/>
                      <w:szCs w:val="21"/>
                    </w:rPr>
                    <w:t>项目须符合生态环境保护法律法规和相关法定规划，符合产业政策、国土空间规划、</w:t>
                  </w:r>
                  <w:r w:rsidRPr="008E4B33">
                    <w:rPr>
                      <w:bCs/>
                      <w:kern w:val="0"/>
                      <w:szCs w:val="21"/>
                    </w:rPr>
                    <w:t>“</w:t>
                  </w:r>
                  <w:r w:rsidRPr="008E4B33">
                    <w:rPr>
                      <w:bCs/>
                      <w:kern w:val="0"/>
                      <w:szCs w:val="21"/>
                    </w:rPr>
                    <w:t>三线一单</w:t>
                  </w:r>
                  <w:r w:rsidRPr="008E4B33">
                    <w:rPr>
                      <w:bCs/>
                      <w:kern w:val="0"/>
                      <w:szCs w:val="21"/>
                    </w:rPr>
                    <w:t>”</w:t>
                  </w:r>
                  <w:r w:rsidRPr="008E4B33">
                    <w:rPr>
                      <w:bCs/>
                      <w:kern w:val="0"/>
                      <w:szCs w:val="21"/>
                    </w:rPr>
                    <w:t>、能耗</w:t>
                  </w:r>
                  <w:r w:rsidRPr="008E4B33">
                    <w:rPr>
                      <w:bCs/>
                      <w:kern w:val="0"/>
                      <w:szCs w:val="21"/>
                    </w:rPr>
                    <w:t>“</w:t>
                  </w:r>
                  <w:r w:rsidRPr="008E4B33">
                    <w:rPr>
                      <w:bCs/>
                      <w:kern w:val="0"/>
                      <w:szCs w:val="21"/>
                    </w:rPr>
                    <w:t>双控</w:t>
                  </w:r>
                  <w:r w:rsidRPr="008E4B33">
                    <w:rPr>
                      <w:bCs/>
                      <w:kern w:val="0"/>
                      <w:szCs w:val="21"/>
                    </w:rPr>
                    <w:t>”</w:t>
                  </w:r>
                  <w:r w:rsidRPr="008E4B33">
                    <w:rPr>
                      <w:bCs/>
                      <w:kern w:val="0"/>
                      <w:szCs w:val="21"/>
                    </w:rPr>
                    <w:t>、煤炭消费减量替代、碳排放强度、污染物区域削减替代等约束性要求，按照《河南省淘汰落后产能综合标准体系（</w:t>
                  </w:r>
                  <w:r w:rsidRPr="008E4B33">
                    <w:rPr>
                      <w:bCs/>
                      <w:kern w:val="0"/>
                      <w:szCs w:val="21"/>
                    </w:rPr>
                    <w:t xml:space="preserve">2020 </w:t>
                  </w:r>
                  <w:r w:rsidRPr="008E4B33">
                    <w:rPr>
                      <w:bCs/>
                      <w:kern w:val="0"/>
                      <w:szCs w:val="21"/>
                    </w:rPr>
                    <w:t>年本）》，严格执行能耗、环保、质量、安全、技术等法规标准。</w:t>
                  </w:r>
                </w:p>
              </w:tc>
              <w:tc>
                <w:tcPr>
                  <w:tcW w:w="1415" w:type="pct"/>
                  <w:gridSpan w:val="2"/>
                  <w:vAlign w:val="center"/>
                </w:tcPr>
                <w:p w:rsidR="00A420D3" w:rsidRPr="008E4B33" w:rsidRDefault="00A420D3" w:rsidP="00B26C58">
                  <w:pPr>
                    <w:autoSpaceDE w:val="0"/>
                    <w:autoSpaceDN w:val="0"/>
                    <w:spacing w:line="360" w:lineRule="exact"/>
                    <w:contextualSpacing/>
                    <w:rPr>
                      <w:bCs/>
                      <w:kern w:val="0"/>
                      <w:szCs w:val="21"/>
                    </w:rPr>
                  </w:pPr>
                  <w:r w:rsidRPr="008E4B33">
                    <w:rPr>
                      <w:bCs/>
                      <w:kern w:val="0"/>
                      <w:szCs w:val="21"/>
                    </w:rPr>
                    <w:t>1</w:t>
                  </w:r>
                  <w:r w:rsidRPr="008E4B33">
                    <w:rPr>
                      <w:bCs/>
                      <w:kern w:val="0"/>
                      <w:szCs w:val="21"/>
                    </w:rPr>
                    <w:t>、本项目为</w:t>
                  </w:r>
                  <w:r w:rsidR="006F44A9" w:rsidRPr="008E4B33">
                    <w:rPr>
                      <w:bCs/>
                      <w:kern w:val="0"/>
                      <w:szCs w:val="21"/>
                    </w:rPr>
                    <w:t>改</w:t>
                  </w:r>
                  <w:r w:rsidRPr="008E4B33">
                    <w:rPr>
                      <w:bCs/>
                      <w:kern w:val="0"/>
                      <w:szCs w:val="21"/>
                    </w:rPr>
                    <w:t>建项目，行业类别为</w:t>
                  </w:r>
                  <w:r w:rsidR="006F44A9" w:rsidRPr="008E4B33">
                    <w:rPr>
                      <w:bCs/>
                      <w:kern w:val="0"/>
                      <w:szCs w:val="21"/>
                    </w:rPr>
                    <w:t>通用设备</w:t>
                  </w:r>
                  <w:r w:rsidRPr="008E4B33">
                    <w:rPr>
                      <w:bCs/>
                      <w:kern w:val="0"/>
                      <w:szCs w:val="21"/>
                    </w:rPr>
                    <w:t>制造，</w:t>
                  </w:r>
                  <w:r w:rsidR="006F44A9" w:rsidRPr="008E4B33">
                    <w:rPr>
                      <w:bCs/>
                      <w:kern w:val="0"/>
                      <w:szCs w:val="21"/>
                    </w:rPr>
                    <w:t>不</w:t>
                  </w:r>
                  <w:r w:rsidRPr="008E4B33">
                    <w:rPr>
                      <w:bCs/>
                      <w:kern w:val="0"/>
                      <w:szCs w:val="21"/>
                    </w:rPr>
                    <w:t>属于左侧所列</w:t>
                  </w:r>
                  <w:r w:rsidR="006F44A9" w:rsidRPr="008E4B33">
                    <w:rPr>
                      <w:bCs/>
                      <w:kern w:val="0"/>
                      <w:szCs w:val="21"/>
                    </w:rPr>
                    <w:t>行业</w:t>
                  </w:r>
                  <w:r w:rsidRPr="008E4B33">
                    <w:rPr>
                      <w:bCs/>
                      <w:kern w:val="0"/>
                      <w:szCs w:val="21"/>
                    </w:rPr>
                    <w:t>。</w:t>
                  </w:r>
                </w:p>
                <w:p w:rsidR="00A420D3" w:rsidRPr="008E4B33" w:rsidRDefault="00A420D3" w:rsidP="00B26C58">
                  <w:pPr>
                    <w:spacing w:line="360" w:lineRule="exact"/>
                    <w:contextualSpacing/>
                    <w:rPr>
                      <w:bCs/>
                      <w:kern w:val="0"/>
                      <w:szCs w:val="21"/>
                    </w:rPr>
                  </w:pPr>
                  <w:r w:rsidRPr="008E4B33">
                    <w:rPr>
                      <w:bCs/>
                      <w:kern w:val="0"/>
                      <w:szCs w:val="21"/>
                    </w:rPr>
                    <w:t>2</w:t>
                  </w:r>
                  <w:r w:rsidRPr="008E4B33">
                    <w:rPr>
                      <w:bCs/>
                      <w:kern w:val="0"/>
                      <w:szCs w:val="21"/>
                    </w:rPr>
                    <w:t>、本项目不属于《产业结构调整指导目录（</w:t>
                  </w:r>
                  <w:r w:rsidRPr="008E4B33">
                    <w:rPr>
                      <w:bCs/>
                      <w:kern w:val="0"/>
                      <w:szCs w:val="21"/>
                    </w:rPr>
                    <w:t>2019</w:t>
                  </w:r>
                  <w:r w:rsidRPr="008E4B33">
                    <w:rPr>
                      <w:bCs/>
                      <w:kern w:val="0"/>
                      <w:szCs w:val="21"/>
                    </w:rPr>
                    <w:t>年本）》明确的淘汰类项目，不属于《市场准入负面清单（</w:t>
                  </w:r>
                  <w:r w:rsidRPr="008E4B33">
                    <w:rPr>
                      <w:bCs/>
                      <w:kern w:val="0"/>
                      <w:szCs w:val="21"/>
                    </w:rPr>
                    <w:t>2020</w:t>
                  </w:r>
                  <w:r w:rsidR="006F44A9" w:rsidRPr="008E4B33">
                    <w:rPr>
                      <w:bCs/>
                      <w:kern w:val="0"/>
                      <w:szCs w:val="21"/>
                    </w:rPr>
                    <w:t>年版）》禁止准入类事项，已在偃师区发展和改革委员会备案。</w:t>
                  </w:r>
                </w:p>
                <w:p w:rsidR="00A420D3" w:rsidRPr="008E4B33" w:rsidRDefault="00A420D3" w:rsidP="00B26C58">
                  <w:pPr>
                    <w:widowControl/>
                    <w:spacing w:line="360" w:lineRule="exact"/>
                    <w:ind w:right="113"/>
                    <w:contextualSpacing/>
                    <w:rPr>
                      <w:bCs/>
                      <w:kern w:val="0"/>
                      <w:szCs w:val="21"/>
                    </w:rPr>
                  </w:pPr>
                  <w:r w:rsidRPr="008E4B33">
                    <w:rPr>
                      <w:kern w:val="0"/>
                      <w:szCs w:val="21"/>
                    </w:rPr>
                    <w:t>3</w:t>
                  </w:r>
                  <w:r w:rsidRPr="008E4B33">
                    <w:rPr>
                      <w:kern w:val="0"/>
                      <w:szCs w:val="21"/>
                    </w:rPr>
                    <w:t>、</w:t>
                  </w:r>
                  <w:r w:rsidRPr="008E4B33">
                    <w:rPr>
                      <w:bCs/>
                      <w:kern w:val="0"/>
                      <w:szCs w:val="21"/>
                    </w:rPr>
                    <w:t>本项目</w:t>
                  </w:r>
                  <w:r w:rsidR="006F44A9" w:rsidRPr="008E4B33">
                    <w:rPr>
                      <w:szCs w:val="21"/>
                    </w:rPr>
                    <w:t>不属于左侧所列行业，生产过程中不涉及</w:t>
                  </w:r>
                  <w:r w:rsidR="006F44A9" w:rsidRPr="008E4B33">
                    <w:rPr>
                      <w:szCs w:val="21"/>
                    </w:rPr>
                    <w:t>VOCs</w:t>
                  </w:r>
                  <w:r w:rsidRPr="008E4B33">
                    <w:rPr>
                      <w:bCs/>
                      <w:kern w:val="0"/>
                      <w:szCs w:val="21"/>
                    </w:rPr>
                    <w:t>。</w:t>
                  </w:r>
                </w:p>
                <w:p w:rsidR="00A420D3" w:rsidRPr="008E4B33" w:rsidRDefault="00A420D3" w:rsidP="006F44A9">
                  <w:pPr>
                    <w:tabs>
                      <w:tab w:val="left" w:pos="2040"/>
                    </w:tabs>
                    <w:spacing w:line="360" w:lineRule="exact"/>
                    <w:contextualSpacing/>
                    <w:rPr>
                      <w:szCs w:val="21"/>
                    </w:rPr>
                  </w:pPr>
                  <w:r w:rsidRPr="008E4B33">
                    <w:rPr>
                      <w:szCs w:val="21"/>
                    </w:rPr>
                    <w:t>4</w:t>
                  </w:r>
                  <w:r w:rsidRPr="008E4B33">
                    <w:rPr>
                      <w:szCs w:val="21"/>
                    </w:rPr>
                    <w:t>、</w:t>
                  </w:r>
                  <w:r w:rsidRPr="008E4B33">
                    <w:rPr>
                      <w:bCs/>
                      <w:szCs w:val="21"/>
                    </w:rPr>
                    <w:t>本项目</w:t>
                  </w:r>
                  <w:r w:rsidRPr="008E4B33">
                    <w:rPr>
                      <w:bCs/>
                      <w:kern w:val="0"/>
                      <w:szCs w:val="21"/>
                    </w:rPr>
                    <w:t>行业类别为</w:t>
                  </w:r>
                  <w:r w:rsidR="006F44A9" w:rsidRPr="008E4B33">
                    <w:rPr>
                      <w:bCs/>
                      <w:kern w:val="0"/>
                      <w:szCs w:val="21"/>
                    </w:rPr>
                    <w:t>通用设备</w:t>
                  </w:r>
                  <w:r w:rsidRPr="008E4B33">
                    <w:rPr>
                      <w:bCs/>
                      <w:kern w:val="0"/>
                      <w:szCs w:val="21"/>
                    </w:rPr>
                    <w:t>制造，不属于两高项目。</w:t>
                  </w:r>
                </w:p>
              </w:tc>
              <w:tc>
                <w:tcPr>
                  <w:tcW w:w="641" w:type="pct"/>
                  <w:vAlign w:val="center"/>
                </w:tcPr>
                <w:p w:rsidR="00A420D3" w:rsidRPr="008E4B33" w:rsidRDefault="00A420D3" w:rsidP="00B26C58">
                  <w:pPr>
                    <w:autoSpaceDE w:val="0"/>
                    <w:autoSpaceDN w:val="0"/>
                    <w:spacing w:line="360" w:lineRule="exact"/>
                    <w:jc w:val="center"/>
                    <w:rPr>
                      <w:kern w:val="0"/>
                      <w:szCs w:val="21"/>
                    </w:rPr>
                  </w:pPr>
                  <w:r w:rsidRPr="008E4B33">
                    <w:rPr>
                      <w:kern w:val="0"/>
                      <w:szCs w:val="21"/>
                    </w:rPr>
                    <w:t>相符</w:t>
                  </w:r>
                </w:p>
              </w:tc>
            </w:tr>
            <w:tr w:rsidR="008E4B33" w:rsidRPr="008E4B33" w:rsidTr="00B21F3D">
              <w:trPr>
                <w:trHeight w:val="369"/>
                <w:jc w:val="center"/>
              </w:trPr>
              <w:tc>
                <w:tcPr>
                  <w:tcW w:w="5000" w:type="pct"/>
                  <w:gridSpan w:val="6"/>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2</w:t>
                  </w:r>
                  <w:r w:rsidRPr="008E4B33">
                    <w:rPr>
                      <w:rFonts w:eastAsia="黑体"/>
                      <w:bCs/>
                      <w:kern w:val="0"/>
                      <w:szCs w:val="21"/>
                    </w:rPr>
                    <w:t>河南省生态空间总体准入要求</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分区</w:t>
                  </w:r>
                </w:p>
              </w:tc>
              <w:tc>
                <w:tcPr>
                  <w:tcW w:w="443" w:type="pct"/>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类别</w:t>
                  </w:r>
                </w:p>
              </w:tc>
              <w:tc>
                <w:tcPr>
                  <w:tcW w:w="2058" w:type="pct"/>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准入要求</w:t>
                  </w:r>
                </w:p>
              </w:tc>
              <w:tc>
                <w:tcPr>
                  <w:tcW w:w="1415" w:type="pct"/>
                  <w:gridSpan w:val="2"/>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本项目</w:t>
                  </w:r>
                </w:p>
              </w:tc>
              <w:tc>
                <w:tcPr>
                  <w:tcW w:w="641" w:type="pct"/>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相符性</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bCs/>
                      <w:kern w:val="0"/>
                      <w:szCs w:val="21"/>
                    </w:rPr>
                  </w:pPr>
                  <w:r w:rsidRPr="008E4B33">
                    <w:rPr>
                      <w:bCs/>
                      <w:kern w:val="0"/>
                      <w:szCs w:val="21"/>
                    </w:rPr>
                    <w:lastRenderedPageBreak/>
                    <w:t>生态保护红线</w:t>
                  </w:r>
                </w:p>
              </w:tc>
              <w:tc>
                <w:tcPr>
                  <w:tcW w:w="443" w:type="pct"/>
                  <w:vAlign w:val="center"/>
                </w:tcPr>
                <w:p w:rsidR="00A420D3" w:rsidRPr="008E4B33" w:rsidRDefault="00A420D3" w:rsidP="00B26C58">
                  <w:pPr>
                    <w:spacing w:line="360" w:lineRule="exact"/>
                    <w:rPr>
                      <w:bCs/>
                      <w:kern w:val="0"/>
                      <w:szCs w:val="21"/>
                    </w:rPr>
                  </w:pPr>
                  <w:r w:rsidRPr="008E4B33">
                    <w:rPr>
                      <w:bCs/>
                      <w:kern w:val="0"/>
                      <w:szCs w:val="21"/>
                    </w:rPr>
                    <w:t>总体要求</w:t>
                  </w:r>
                </w:p>
              </w:tc>
              <w:tc>
                <w:tcPr>
                  <w:tcW w:w="2058" w:type="pct"/>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t>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w:t>
                  </w:r>
                </w:p>
              </w:tc>
              <w:tc>
                <w:tcPr>
                  <w:tcW w:w="1415" w:type="pct"/>
                  <w:gridSpan w:val="2"/>
                  <w:vAlign w:val="center"/>
                </w:tcPr>
                <w:p w:rsidR="00A420D3" w:rsidRPr="008E4B33" w:rsidRDefault="00A420D3" w:rsidP="00B26C58">
                  <w:pPr>
                    <w:autoSpaceDE w:val="0"/>
                    <w:autoSpaceDN w:val="0"/>
                    <w:spacing w:line="360" w:lineRule="exact"/>
                    <w:rPr>
                      <w:szCs w:val="21"/>
                    </w:rPr>
                  </w:pPr>
                  <w:r w:rsidRPr="008E4B33">
                    <w:rPr>
                      <w:bCs/>
                      <w:kern w:val="0"/>
                      <w:szCs w:val="21"/>
                    </w:rPr>
                    <w:t>本项目所在地不属于生态红线区域。</w:t>
                  </w:r>
                </w:p>
              </w:tc>
              <w:tc>
                <w:tcPr>
                  <w:tcW w:w="641" w:type="pct"/>
                  <w:vAlign w:val="center"/>
                </w:tcPr>
                <w:p w:rsidR="00A420D3" w:rsidRPr="008E4B33" w:rsidRDefault="00A420D3" w:rsidP="00B26C58">
                  <w:pPr>
                    <w:autoSpaceDE w:val="0"/>
                    <w:autoSpaceDN w:val="0"/>
                    <w:spacing w:line="360" w:lineRule="exact"/>
                    <w:jc w:val="center"/>
                    <w:rPr>
                      <w:szCs w:val="21"/>
                    </w:rPr>
                  </w:pPr>
                  <w:r w:rsidRPr="008E4B33">
                    <w:rPr>
                      <w:kern w:val="0"/>
                      <w:szCs w:val="21"/>
                    </w:rPr>
                    <w:t>不涉及</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bCs/>
                      <w:kern w:val="0"/>
                      <w:szCs w:val="21"/>
                    </w:rPr>
                  </w:pPr>
                  <w:r w:rsidRPr="008E4B33">
                    <w:rPr>
                      <w:bCs/>
                      <w:kern w:val="0"/>
                      <w:szCs w:val="21"/>
                    </w:rPr>
                    <w:t>一般生态空间</w:t>
                  </w:r>
                </w:p>
              </w:tc>
              <w:tc>
                <w:tcPr>
                  <w:tcW w:w="2501" w:type="pct"/>
                  <w:gridSpan w:val="2"/>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t>水土保持重要区、生物多样性维护重要求区、饮用水水源保护区、生态公益林、湿地、其他。</w:t>
                  </w:r>
                </w:p>
              </w:tc>
              <w:tc>
                <w:tcPr>
                  <w:tcW w:w="1415" w:type="pct"/>
                  <w:gridSpan w:val="2"/>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t>本项目不涉及左列所述区域。</w:t>
                  </w:r>
                </w:p>
              </w:tc>
              <w:tc>
                <w:tcPr>
                  <w:tcW w:w="641" w:type="pct"/>
                  <w:vAlign w:val="center"/>
                </w:tcPr>
                <w:p w:rsidR="00A420D3" w:rsidRPr="008E4B33" w:rsidRDefault="00A420D3" w:rsidP="00B26C58">
                  <w:pPr>
                    <w:autoSpaceDE w:val="0"/>
                    <w:autoSpaceDN w:val="0"/>
                    <w:spacing w:line="360" w:lineRule="exact"/>
                    <w:jc w:val="center"/>
                    <w:rPr>
                      <w:kern w:val="0"/>
                      <w:szCs w:val="21"/>
                    </w:rPr>
                  </w:pPr>
                  <w:r w:rsidRPr="008E4B33">
                    <w:rPr>
                      <w:kern w:val="0"/>
                      <w:szCs w:val="21"/>
                    </w:rPr>
                    <w:t>不涉及</w:t>
                  </w:r>
                </w:p>
              </w:tc>
            </w:tr>
            <w:tr w:rsidR="008E4B33" w:rsidRPr="008E4B33" w:rsidTr="00B21F3D">
              <w:trPr>
                <w:trHeight w:val="369"/>
                <w:jc w:val="center"/>
              </w:trPr>
              <w:tc>
                <w:tcPr>
                  <w:tcW w:w="5000" w:type="pct"/>
                  <w:gridSpan w:val="6"/>
                  <w:vAlign w:val="center"/>
                </w:tcPr>
                <w:p w:rsidR="00A420D3" w:rsidRPr="008E4B33" w:rsidRDefault="00A420D3" w:rsidP="00B26C58">
                  <w:pPr>
                    <w:spacing w:line="360" w:lineRule="exact"/>
                    <w:rPr>
                      <w:rFonts w:eastAsia="黑体"/>
                      <w:b/>
                      <w:bCs/>
                      <w:kern w:val="0"/>
                      <w:szCs w:val="21"/>
                    </w:rPr>
                  </w:pPr>
                  <w:r w:rsidRPr="008E4B33">
                    <w:rPr>
                      <w:rFonts w:eastAsia="黑体"/>
                      <w:bCs/>
                      <w:kern w:val="0"/>
                      <w:szCs w:val="21"/>
                    </w:rPr>
                    <w:t>3</w:t>
                  </w:r>
                  <w:r w:rsidRPr="008E4B33">
                    <w:rPr>
                      <w:rFonts w:eastAsia="黑体"/>
                      <w:bCs/>
                      <w:kern w:val="0"/>
                      <w:szCs w:val="21"/>
                    </w:rPr>
                    <w:t>河南省大气生态环境总体准入要求</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jc w:val="left"/>
                    <w:rPr>
                      <w:rFonts w:eastAsia="黑体"/>
                      <w:bCs/>
                      <w:kern w:val="0"/>
                      <w:szCs w:val="21"/>
                    </w:rPr>
                  </w:pPr>
                  <w:r w:rsidRPr="008E4B33">
                    <w:rPr>
                      <w:rFonts w:eastAsia="黑体"/>
                      <w:bCs/>
                      <w:kern w:val="0"/>
                      <w:szCs w:val="21"/>
                    </w:rPr>
                    <w:t>管控纬度</w:t>
                  </w:r>
                </w:p>
              </w:tc>
              <w:tc>
                <w:tcPr>
                  <w:tcW w:w="2501" w:type="pct"/>
                  <w:gridSpan w:val="2"/>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准入要求</w:t>
                  </w:r>
                </w:p>
              </w:tc>
              <w:tc>
                <w:tcPr>
                  <w:tcW w:w="1415" w:type="pct"/>
                  <w:gridSpan w:val="2"/>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本项目</w:t>
                  </w:r>
                </w:p>
              </w:tc>
              <w:tc>
                <w:tcPr>
                  <w:tcW w:w="641" w:type="pct"/>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相符性</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bCs/>
                      <w:kern w:val="0"/>
                      <w:szCs w:val="21"/>
                    </w:rPr>
                  </w:pPr>
                  <w:r w:rsidRPr="008E4B33">
                    <w:rPr>
                      <w:bCs/>
                      <w:kern w:val="0"/>
                      <w:szCs w:val="21"/>
                    </w:rPr>
                    <w:t>空间布局约束</w:t>
                  </w:r>
                </w:p>
              </w:tc>
              <w:tc>
                <w:tcPr>
                  <w:tcW w:w="2501" w:type="pct"/>
                  <w:gridSpan w:val="2"/>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t xml:space="preserve">1. </w:t>
                  </w:r>
                  <w:r w:rsidRPr="008E4B33">
                    <w:rPr>
                      <w:bCs/>
                      <w:kern w:val="0"/>
                      <w:szCs w:val="21"/>
                    </w:rPr>
                    <w:t>集中供暖区禁止新改扩分散燃煤供热锅炉，已建成的不能达标排放的燃煤供热锅炉，应当期限内拆除；在保证电力、热力、天然气供应前提下，加快推进热电联产机组供热半径</w:t>
                  </w:r>
                  <w:r w:rsidRPr="008E4B33">
                    <w:rPr>
                      <w:bCs/>
                      <w:kern w:val="0"/>
                      <w:szCs w:val="21"/>
                    </w:rPr>
                    <w:t xml:space="preserve"> 30 </w:t>
                  </w:r>
                  <w:r w:rsidRPr="008E4B33">
                    <w:rPr>
                      <w:bCs/>
                      <w:kern w:val="0"/>
                      <w:szCs w:val="21"/>
                    </w:rPr>
                    <w:t>公里范围内燃煤锅炉及落后燃煤小热电关停整合；城市建成区生物质锅炉实施超低排放改造，燃气锅炉实施低氮改造；对不能稳定达标排放、改造升级无望的污染企业，依法依规停产限产、关停退出。</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2. </w:t>
                  </w:r>
                  <w:r w:rsidRPr="008E4B33">
                    <w:rPr>
                      <w:bCs/>
                      <w:kern w:val="0"/>
                      <w:szCs w:val="21"/>
                    </w:rPr>
                    <w:t>不符合城市建设规划、行业发展规划、生态环境功能定位的重点污染企业退出城市建成区；城市建成区、人群密集区的重污染企业和危险化学品等环境风险大的企业搬迁改造、关停退出；重点地区要严格限制石化、化工、包装印刷、工业涂装等高</w:t>
                  </w:r>
                  <w:r w:rsidRPr="008E4B33">
                    <w:rPr>
                      <w:bCs/>
                      <w:kern w:val="0"/>
                      <w:szCs w:val="21"/>
                    </w:rPr>
                    <w:t xml:space="preserve"> VOCs </w:t>
                  </w:r>
                  <w:r w:rsidRPr="008E4B33">
                    <w:rPr>
                      <w:bCs/>
                      <w:kern w:val="0"/>
                      <w:szCs w:val="21"/>
                    </w:rPr>
                    <w:t>排放建设项目；新建涉</w:t>
                  </w:r>
                  <w:r w:rsidRPr="008E4B33">
                    <w:rPr>
                      <w:bCs/>
                      <w:kern w:val="0"/>
                      <w:szCs w:val="21"/>
                    </w:rPr>
                    <w:t xml:space="preserve">VOCs </w:t>
                  </w:r>
                  <w:r w:rsidRPr="008E4B33">
                    <w:rPr>
                      <w:bCs/>
                      <w:kern w:val="0"/>
                      <w:szCs w:val="21"/>
                    </w:rPr>
                    <w:t>排放的工业企业要入园区；实行区域内</w:t>
                  </w:r>
                  <w:r w:rsidRPr="008E4B33">
                    <w:rPr>
                      <w:bCs/>
                      <w:kern w:val="0"/>
                      <w:szCs w:val="21"/>
                    </w:rPr>
                    <w:t xml:space="preserve">VOCs </w:t>
                  </w:r>
                  <w:r w:rsidRPr="008E4B33">
                    <w:rPr>
                      <w:bCs/>
                      <w:kern w:val="0"/>
                      <w:szCs w:val="21"/>
                    </w:rPr>
                    <w:t>排放等量或倍量削减替代。</w:t>
                  </w:r>
                </w:p>
              </w:tc>
              <w:tc>
                <w:tcPr>
                  <w:tcW w:w="1415" w:type="pct"/>
                  <w:gridSpan w:val="2"/>
                  <w:vAlign w:val="center"/>
                </w:tcPr>
                <w:p w:rsidR="00A420D3" w:rsidRPr="008E4B33" w:rsidRDefault="00A420D3" w:rsidP="00B26C58">
                  <w:pPr>
                    <w:autoSpaceDE w:val="0"/>
                    <w:autoSpaceDN w:val="0"/>
                    <w:spacing w:line="360" w:lineRule="exact"/>
                    <w:rPr>
                      <w:bCs/>
                      <w:kern w:val="0"/>
                      <w:szCs w:val="21"/>
                    </w:rPr>
                  </w:pPr>
                  <w:r w:rsidRPr="008E4B33">
                    <w:rPr>
                      <w:kern w:val="0"/>
                      <w:szCs w:val="21"/>
                    </w:rPr>
                    <w:t>1.</w:t>
                  </w:r>
                  <w:r w:rsidRPr="008E4B33">
                    <w:rPr>
                      <w:bCs/>
                      <w:szCs w:val="21"/>
                    </w:rPr>
                    <w:t>本项目</w:t>
                  </w:r>
                  <w:r w:rsidRPr="008E4B33">
                    <w:rPr>
                      <w:bCs/>
                      <w:kern w:val="0"/>
                      <w:szCs w:val="21"/>
                    </w:rPr>
                    <w:t>行业类别为</w:t>
                  </w:r>
                  <w:r w:rsidR="006F44A9" w:rsidRPr="008E4B33">
                    <w:rPr>
                      <w:bCs/>
                      <w:kern w:val="0"/>
                      <w:szCs w:val="21"/>
                    </w:rPr>
                    <w:t>通用设备</w:t>
                  </w:r>
                  <w:r w:rsidRPr="008E4B33">
                    <w:rPr>
                      <w:bCs/>
                      <w:kern w:val="0"/>
                      <w:szCs w:val="21"/>
                    </w:rPr>
                    <w:t>制造</w:t>
                  </w:r>
                  <w:r w:rsidRPr="008E4B33">
                    <w:rPr>
                      <w:szCs w:val="21"/>
                    </w:rPr>
                    <w:t>，所用能源为电能</w:t>
                  </w:r>
                  <w:r w:rsidRPr="008E4B33">
                    <w:rPr>
                      <w:bCs/>
                      <w:kern w:val="0"/>
                      <w:szCs w:val="21"/>
                    </w:rPr>
                    <w:t>。</w:t>
                  </w:r>
                </w:p>
                <w:p w:rsidR="00A420D3" w:rsidRPr="008E4B33" w:rsidRDefault="00A420D3" w:rsidP="006F44A9">
                  <w:pPr>
                    <w:autoSpaceDE w:val="0"/>
                    <w:autoSpaceDN w:val="0"/>
                    <w:spacing w:line="360" w:lineRule="exact"/>
                    <w:rPr>
                      <w:bCs/>
                      <w:kern w:val="0"/>
                      <w:szCs w:val="21"/>
                    </w:rPr>
                  </w:pPr>
                  <w:r w:rsidRPr="008E4B33">
                    <w:rPr>
                      <w:bCs/>
                      <w:kern w:val="0"/>
                      <w:szCs w:val="21"/>
                    </w:rPr>
                    <w:t>2.</w:t>
                  </w:r>
                  <w:r w:rsidRPr="008E4B33">
                    <w:rPr>
                      <w:bCs/>
                      <w:kern w:val="0"/>
                      <w:szCs w:val="21"/>
                    </w:rPr>
                    <w:t>本项目用地为工业用地。本项目行业类别为</w:t>
                  </w:r>
                  <w:r w:rsidR="006F44A9" w:rsidRPr="008E4B33">
                    <w:rPr>
                      <w:bCs/>
                      <w:kern w:val="0"/>
                      <w:szCs w:val="21"/>
                    </w:rPr>
                    <w:t>通用设备</w:t>
                  </w:r>
                  <w:r w:rsidRPr="008E4B33">
                    <w:rPr>
                      <w:bCs/>
                      <w:kern w:val="0"/>
                      <w:szCs w:val="21"/>
                    </w:rPr>
                    <w:t>制造，不属于左侧所列项目；</w:t>
                  </w:r>
                  <w:r w:rsidR="006F44A9" w:rsidRPr="008E4B33">
                    <w:rPr>
                      <w:bCs/>
                      <w:kern w:val="0"/>
                      <w:szCs w:val="21"/>
                    </w:rPr>
                    <w:t>生产过程中不涉及</w:t>
                  </w:r>
                  <w:r w:rsidR="006F44A9" w:rsidRPr="008E4B33">
                    <w:rPr>
                      <w:bCs/>
                      <w:kern w:val="0"/>
                      <w:szCs w:val="21"/>
                    </w:rPr>
                    <w:t>VOCs</w:t>
                  </w:r>
                  <w:r w:rsidRPr="008E4B33">
                    <w:rPr>
                      <w:bCs/>
                      <w:kern w:val="0"/>
                      <w:szCs w:val="21"/>
                    </w:rPr>
                    <w:t>。</w:t>
                  </w:r>
                </w:p>
              </w:tc>
              <w:tc>
                <w:tcPr>
                  <w:tcW w:w="641" w:type="pct"/>
                  <w:vAlign w:val="center"/>
                </w:tcPr>
                <w:p w:rsidR="00A420D3" w:rsidRPr="008E4B33" w:rsidRDefault="00A420D3" w:rsidP="00B26C58">
                  <w:pPr>
                    <w:autoSpaceDE w:val="0"/>
                    <w:autoSpaceDN w:val="0"/>
                    <w:spacing w:line="360" w:lineRule="exact"/>
                    <w:jc w:val="center"/>
                    <w:rPr>
                      <w:b/>
                      <w:kern w:val="0"/>
                      <w:szCs w:val="21"/>
                    </w:rPr>
                  </w:pPr>
                  <w:r w:rsidRPr="008E4B33">
                    <w:rPr>
                      <w:kern w:val="0"/>
                      <w:szCs w:val="21"/>
                    </w:rPr>
                    <w:t>相符</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bCs/>
                      <w:kern w:val="0"/>
                      <w:szCs w:val="21"/>
                    </w:rPr>
                  </w:pPr>
                  <w:r w:rsidRPr="008E4B33">
                    <w:rPr>
                      <w:bCs/>
                      <w:kern w:val="0"/>
                      <w:szCs w:val="21"/>
                    </w:rPr>
                    <w:t>污染物排放管</w:t>
                  </w:r>
                  <w:r w:rsidRPr="008E4B33">
                    <w:rPr>
                      <w:bCs/>
                      <w:kern w:val="0"/>
                      <w:szCs w:val="21"/>
                    </w:rPr>
                    <w:lastRenderedPageBreak/>
                    <w:t>控</w:t>
                  </w:r>
                </w:p>
              </w:tc>
              <w:tc>
                <w:tcPr>
                  <w:tcW w:w="2501" w:type="pct"/>
                  <w:gridSpan w:val="2"/>
                  <w:vAlign w:val="center"/>
                </w:tcPr>
                <w:p w:rsidR="00A420D3" w:rsidRPr="008E4B33" w:rsidRDefault="00A420D3" w:rsidP="00B26C58">
                  <w:pPr>
                    <w:autoSpaceDE w:val="0"/>
                    <w:autoSpaceDN w:val="0"/>
                    <w:spacing w:line="360" w:lineRule="exact"/>
                    <w:rPr>
                      <w:bCs/>
                      <w:kern w:val="0"/>
                      <w:szCs w:val="21"/>
                    </w:rPr>
                  </w:pPr>
                  <w:r w:rsidRPr="008E4B33">
                    <w:rPr>
                      <w:bCs/>
                      <w:kern w:val="0"/>
                      <w:szCs w:val="21"/>
                    </w:rPr>
                    <w:lastRenderedPageBreak/>
                    <w:t xml:space="preserve">3. </w:t>
                  </w:r>
                  <w:r w:rsidRPr="008E4B33">
                    <w:rPr>
                      <w:bCs/>
                      <w:kern w:val="0"/>
                      <w:szCs w:val="21"/>
                    </w:rPr>
                    <w:t>实施工业低碳行动。推进钢铁、水泥、铝加工、平板玻璃、煤化工、煤电、有色金属等产业绿色、减量、提质发展，开展全流程</w:t>
                  </w:r>
                  <w:r w:rsidRPr="008E4B33">
                    <w:rPr>
                      <w:bCs/>
                      <w:kern w:val="0"/>
                      <w:szCs w:val="21"/>
                    </w:rPr>
                    <w:lastRenderedPageBreak/>
                    <w:t>清洁化、循环化、低碳化改造，加快建设绿色制造体系；对具有一定规模、符合条件的钢铁企业实施超低排放改造；煤化工企业全面完成</w:t>
                  </w:r>
                  <w:r w:rsidRPr="008E4B33">
                    <w:rPr>
                      <w:bCs/>
                      <w:kern w:val="0"/>
                      <w:szCs w:val="21"/>
                    </w:rPr>
                    <w:t xml:space="preserve"> VOCs </w:t>
                  </w:r>
                  <w:r w:rsidRPr="008E4B33">
                    <w:rPr>
                      <w:bCs/>
                      <w:kern w:val="0"/>
                      <w:szCs w:val="21"/>
                    </w:rPr>
                    <w:t>治理；水泥企业生产工序达到超低排放标准。</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4. </w:t>
                  </w:r>
                  <w:r w:rsidRPr="008E4B33">
                    <w:rPr>
                      <w:bCs/>
                      <w:kern w:val="0"/>
                      <w:szCs w:val="21"/>
                    </w:rPr>
                    <w:t>重点行业二氧化硫、氮氧化物、颗粒物、</w:t>
                  </w:r>
                  <w:r w:rsidRPr="008E4B33">
                    <w:rPr>
                      <w:bCs/>
                      <w:kern w:val="0"/>
                      <w:szCs w:val="21"/>
                    </w:rPr>
                    <w:t xml:space="preserve">VOCs </w:t>
                  </w:r>
                  <w:r w:rsidRPr="008E4B33">
                    <w:rPr>
                      <w:bCs/>
                      <w:kern w:val="0"/>
                      <w:szCs w:val="21"/>
                    </w:rPr>
                    <w:t>全面执行大气污染物特别排放限值；综合整治</w:t>
                  </w:r>
                  <w:r w:rsidRPr="008E4B33">
                    <w:rPr>
                      <w:bCs/>
                      <w:kern w:val="0"/>
                      <w:szCs w:val="21"/>
                    </w:rPr>
                    <w:t xml:space="preserve"> VOCs </w:t>
                  </w:r>
                  <w:r w:rsidRPr="008E4B33">
                    <w:rPr>
                      <w:bCs/>
                      <w:kern w:val="0"/>
                      <w:szCs w:val="21"/>
                    </w:rPr>
                    <w:t>排放，新改扩建涉</w:t>
                  </w:r>
                  <w:r w:rsidRPr="008E4B33">
                    <w:rPr>
                      <w:bCs/>
                      <w:kern w:val="0"/>
                      <w:szCs w:val="21"/>
                    </w:rPr>
                    <w:t xml:space="preserve"> VOCs </w:t>
                  </w:r>
                  <w:r w:rsidRPr="008E4B33">
                    <w:rPr>
                      <w:bCs/>
                      <w:kern w:val="0"/>
                      <w:szCs w:val="21"/>
                    </w:rPr>
                    <w:t>排放项目，应加强废气收集，安装高效治理设施；对确有必要新建或改造升级的高端铸造建设项目，原则上应使用天然气或电力等清洁能源；所有产生颗粒物或</w:t>
                  </w:r>
                  <w:r w:rsidRPr="008E4B33">
                    <w:rPr>
                      <w:bCs/>
                      <w:kern w:val="0"/>
                      <w:szCs w:val="21"/>
                    </w:rPr>
                    <w:t xml:space="preserve">VOCs </w:t>
                  </w:r>
                  <w:r w:rsidRPr="008E4B33">
                    <w:rPr>
                      <w:bCs/>
                      <w:kern w:val="0"/>
                      <w:szCs w:val="21"/>
                    </w:rPr>
                    <w:t>的工序应配备高效收集和处理装置；县级以上建成区餐饮企业全部安装油烟净化设施并符合河南省《餐饮业油烟污染物排放标准》（</w:t>
                  </w:r>
                  <w:r w:rsidRPr="008E4B33">
                    <w:rPr>
                      <w:bCs/>
                      <w:kern w:val="0"/>
                      <w:szCs w:val="21"/>
                    </w:rPr>
                    <w:t>DB41/1604-2018</w:t>
                  </w:r>
                  <w:r w:rsidRPr="008E4B33">
                    <w:rPr>
                      <w:bCs/>
                      <w:kern w:val="0"/>
                      <w:szCs w:val="21"/>
                    </w:rPr>
                    <w:t>）。</w:t>
                  </w:r>
                </w:p>
                <w:p w:rsidR="00A420D3" w:rsidRPr="008E4B33" w:rsidRDefault="00A420D3" w:rsidP="00B26C58">
                  <w:pPr>
                    <w:autoSpaceDE w:val="0"/>
                    <w:autoSpaceDN w:val="0"/>
                    <w:spacing w:line="360" w:lineRule="exact"/>
                    <w:rPr>
                      <w:bCs/>
                      <w:kern w:val="0"/>
                      <w:szCs w:val="21"/>
                    </w:rPr>
                  </w:pPr>
                  <w:r w:rsidRPr="008E4B33">
                    <w:rPr>
                      <w:bCs/>
                      <w:kern w:val="0"/>
                      <w:szCs w:val="21"/>
                    </w:rPr>
                    <w:t xml:space="preserve">5. </w:t>
                  </w:r>
                  <w:r w:rsidRPr="008E4B33">
                    <w:rPr>
                      <w:bCs/>
                      <w:kern w:val="0"/>
                      <w:szCs w:val="21"/>
                    </w:rPr>
                    <w:t>强化项目环评及</w:t>
                  </w:r>
                  <w:r w:rsidRPr="008E4B33">
                    <w:rPr>
                      <w:bCs/>
                      <w:kern w:val="0"/>
                      <w:szCs w:val="21"/>
                    </w:rPr>
                    <w:t>“</w:t>
                  </w:r>
                  <w:r w:rsidRPr="008E4B33">
                    <w:rPr>
                      <w:bCs/>
                      <w:kern w:val="0"/>
                      <w:szCs w:val="21"/>
                    </w:rPr>
                    <w:t>三同时</w:t>
                  </w:r>
                  <w:r w:rsidRPr="008E4B33">
                    <w:rPr>
                      <w:bCs/>
                      <w:kern w:val="0"/>
                      <w:szCs w:val="21"/>
                    </w:rPr>
                    <w:t>”</w:t>
                  </w:r>
                  <w:r w:rsidRPr="008E4B33">
                    <w:rPr>
                      <w:bCs/>
                      <w:kern w:val="0"/>
                      <w:szCs w:val="21"/>
                    </w:rPr>
                    <w:t>管理，国家、省绩效分级重点行业的新改扩建项目达到</w:t>
                  </w:r>
                  <w:r w:rsidRPr="008E4B33">
                    <w:rPr>
                      <w:bCs/>
                      <w:kern w:val="0"/>
                      <w:szCs w:val="21"/>
                    </w:rPr>
                    <w:t>B</w:t>
                  </w:r>
                  <w:r w:rsidRPr="008E4B33">
                    <w:rPr>
                      <w:bCs/>
                      <w:kern w:val="0"/>
                      <w:szCs w:val="21"/>
                    </w:rPr>
                    <w:t>级以上要求。</w:t>
                  </w:r>
                </w:p>
                <w:p w:rsidR="00A420D3" w:rsidRPr="008E4B33" w:rsidRDefault="00A420D3" w:rsidP="00B26C58">
                  <w:pPr>
                    <w:autoSpaceDE w:val="0"/>
                    <w:autoSpaceDN w:val="0"/>
                    <w:spacing w:line="360" w:lineRule="exact"/>
                    <w:rPr>
                      <w:szCs w:val="21"/>
                    </w:rPr>
                  </w:pPr>
                  <w:r w:rsidRPr="008E4B33">
                    <w:rPr>
                      <w:bCs/>
                      <w:kern w:val="0"/>
                      <w:szCs w:val="21"/>
                    </w:rPr>
                    <w:t xml:space="preserve">6. </w:t>
                  </w:r>
                  <w:r w:rsidRPr="008E4B33">
                    <w:rPr>
                      <w:bCs/>
                      <w:kern w:val="0"/>
                      <w:szCs w:val="21"/>
                    </w:rPr>
                    <w:t>积极发展铁路运输，完善干线铁路布局，加快铁路专用线建设。推动铁路专用线直通大型工矿企业和物流园区，实现</w:t>
                  </w:r>
                  <w:r w:rsidRPr="008E4B33">
                    <w:rPr>
                      <w:bCs/>
                      <w:kern w:val="0"/>
                      <w:szCs w:val="21"/>
                    </w:rPr>
                    <w:t>“</w:t>
                  </w:r>
                  <w:r w:rsidRPr="008E4B33">
                    <w:rPr>
                      <w:bCs/>
                      <w:kern w:val="0"/>
                      <w:szCs w:val="21"/>
                    </w:rPr>
                    <w:t>点到点</w:t>
                  </w:r>
                  <w:r w:rsidRPr="008E4B33">
                    <w:rPr>
                      <w:bCs/>
                      <w:kern w:val="0"/>
                      <w:szCs w:val="21"/>
                    </w:rPr>
                    <w:t>”</w:t>
                  </w:r>
                  <w:r w:rsidRPr="008E4B33">
                    <w:rPr>
                      <w:bCs/>
                      <w:kern w:val="0"/>
                      <w:szCs w:val="21"/>
                    </w:rPr>
                    <w:t>铁路运输；新改扩建涉及大宗物料运输的建设项目，原则上不得利用公路运输；以推动大宗物料及粮油等农副产品运输</w:t>
                  </w:r>
                  <w:r w:rsidRPr="008E4B33">
                    <w:rPr>
                      <w:bCs/>
                      <w:kern w:val="0"/>
                      <w:szCs w:val="21"/>
                    </w:rPr>
                    <w:t>“</w:t>
                  </w:r>
                  <w:r w:rsidRPr="008E4B33">
                    <w:rPr>
                      <w:bCs/>
                      <w:kern w:val="0"/>
                      <w:szCs w:val="21"/>
                    </w:rPr>
                    <w:t>公转铁</w:t>
                  </w:r>
                  <w:r w:rsidRPr="008E4B33">
                    <w:rPr>
                      <w:bCs/>
                      <w:kern w:val="0"/>
                      <w:szCs w:val="21"/>
                    </w:rPr>
                    <w:t>”</w:t>
                  </w:r>
                  <w:r w:rsidRPr="008E4B33">
                    <w:rPr>
                      <w:bCs/>
                      <w:kern w:val="0"/>
                      <w:szCs w:val="21"/>
                    </w:rPr>
                    <w:t>为重点，鼓励钢铁、电力、焦化、电解铝、水泥、汽车制造等大型生产企业新建或改扩建铁路专用线；支持煤炭、钢铁、建材等大型专业化物流园区、交易集散基地新建或改扩建铁路专用线。</w:t>
                  </w:r>
                </w:p>
                <w:p w:rsidR="00A420D3" w:rsidRPr="008E4B33" w:rsidRDefault="00A420D3" w:rsidP="00B26C58">
                  <w:pPr>
                    <w:autoSpaceDE w:val="0"/>
                    <w:autoSpaceDN w:val="0"/>
                    <w:spacing w:line="360" w:lineRule="exact"/>
                    <w:rPr>
                      <w:szCs w:val="21"/>
                    </w:rPr>
                  </w:pPr>
                  <w:r w:rsidRPr="008E4B33">
                    <w:rPr>
                      <w:bCs/>
                      <w:kern w:val="0"/>
                      <w:szCs w:val="21"/>
                    </w:rPr>
                    <w:t xml:space="preserve">7. </w:t>
                  </w:r>
                  <w:r w:rsidRPr="008E4B33">
                    <w:rPr>
                      <w:bCs/>
                      <w:kern w:val="0"/>
                      <w:szCs w:val="21"/>
                    </w:rPr>
                    <w:t>鼓励工业炉窑使用电、天然气等清洁能源或由周边热电厂供热；大力推广优质能源替代民用散煤；农村地区综合推广使用生物质成型燃料、沼气、太阳能等清洁能源，减少散煤使用。</w:t>
                  </w:r>
                </w:p>
              </w:tc>
              <w:tc>
                <w:tcPr>
                  <w:tcW w:w="1415" w:type="pct"/>
                  <w:gridSpan w:val="2"/>
                  <w:vAlign w:val="center"/>
                </w:tcPr>
                <w:p w:rsidR="00A420D3" w:rsidRPr="008E4B33" w:rsidRDefault="00A420D3" w:rsidP="00B26C58">
                  <w:pPr>
                    <w:autoSpaceDE w:val="0"/>
                    <w:autoSpaceDN w:val="0"/>
                    <w:spacing w:line="360" w:lineRule="exact"/>
                    <w:rPr>
                      <w:bCs/>
                      <w:kern w:val="0"/>
                      <w:szCs w:val="21"/>
                    </w:rPr>
                  </w:pPr>
                  <w:r w:rsidRPr="008E4B33">
                    <w:rPr>
                      <w:bCs/>
                      <w:szCs w:val="21"/>
                    </w:rPr>
                    <w:lastRenderedPageBreak/>
                    <w:t>3.</w:t>
                  </w:r>
                  <w:r w:rsidRPr="008E4B33">
                    <w:rPr>
                      <w:bCs/>
                      <w:szCs w:val="21"/>
                    </w:rPr>
                    <w:t>本项目</w:t>
                  </w:r>
                  <w:r w:rsidRPr="008E4B33">
                    <w:rPr>
                      <w:bCs/>
                      <w:kern w:val="0"/>
                      <w:szCs w:val="21"/>
                    </w:rPr>
                    <w:t>行业类别为</w:t>
                  </w:r>
                  <w:r w:rsidR="006F44A9" w:rsidRPr="008E4B33">
                    <w:rPr>
                      <w:bCs/>
                      <w:kern w:val="0"/>
                      <w:szCs w:val="21"/>
                    </w:rPr>
                    <w:t>通用设备</w:t>
                  </w:r>
                  <w:r w:rsidRPr="008E4B33">
                    <w:rPr>
                      <w:bCs/>
                      <w:kern w:val="0"/>
                      <w:szCs w:val="21"/>
                    </w:rPr>
                    <w:t>制造，不属于左侧所列行业；</w:t>
                  </w:r>
                </w:p>
                <w:p w:rsidR="00A420D3" w:rsidRPr="008E4B33" w:rsidRDefault="00A420D3" w:rsidP="00B26C58">
                  <w:pPr>
                    <w:autoSpaceDE w:val="0"/>
                    <w:autoSpaceDN w:val="0"/>
                    <w:spacing w:line="360" w:lineRule="exact"/>
                    <w:rPr>
                      <w:bCs/>
                      <w:kern w:val="0"/>
                      <w:szCs w:val="21"/>
                    </w:rPr>
                  </w:pPr>
                  <w:r w:rsidRPr="008E4B33">
                    <w:rPr>
                      <w:bCs/>
                      <w:kern w:val="0"/>
                      <w:szCs w:val="21"/>
                    </w:rPr>
                    <w:lastRenderedPageBreak/>
                    <w:t>4.</w:t>
                  </w:r>
                  <w:r w:rsidRPr="008E4B33">
                    <w:rPr>
                      <w:bCs/>
                      <w:kern w:val="0"/>
                      <w:szCs w:val="21"/>
                    </w:rPr>
                    <w:t>本项目行业为</w:t>
                  </w:r>
                  <w:r w:rsidR="006F44A9" w:rsidRPr="008E4B33">
                    <w:rPr>
                      <w:bCs/>
                      <w:kern w:val="0"/>
                      <w:szCs w:val="21"/>
                    </w:rPr>
                    <w:t>通用设备</w:t>
                  </w:r>
                  <w:r w:rsidRPr="008E4B33">
                    <w:rPr>
                      <w:bCs/>
                      <w:kern w:val="0"/>
                      <w:szCs w:val="21"/>
                    </w:rPr>
                    <w:t>制造，不属于重点行业，</w:t>
                  </w:r>
                  <w:bookmarkStart w:id="2" w:name="OLE_LINK1"/>
                  <w:bookmarkStart w:id="3" w:name="OLE_LINK2"/>
                  <w:r w:rsidR="006F44A9" w:rsidRPr="008E4B33">
                    <w:rPr>
                      <w:bCs/>
                      <w:kern w:val="0"/>
                      <w:szCs w:val="21"/>
                    </w:rPr>
                    <w:t>生产过程中不涉及</w:t>
                  </w:r>
                  <w:r w:rsidR="006F44A9" w:rsidRPr="008E4B33">
                    <w:rPr>
                      <w:bCs/>
                      <w:kern w:val="0"/>
                      <w:szCs w:val="21"/>
                    </w:rPr>
                    <w:t>VOCs</w:t>
                  </w:r>
                  <w:bookmarkEnd w:id="2"/>
                  <w:bookmarkEnd w:id="3"/>
                  <w:r w:rsidR="00367EC3" w:rsidRPr="008E4B33">
                    <w:rPr>
                      <w:bCs/>
                      <w:kern w:val="0"/>
                      <w:szCs w:val="21"/>
                    </w:rPr>
                    <w:t>，废气污染物主要为颗粒物，经袋式除尘器处理后排放浓度小于</w:t>
                  </w:r>
                  <w:r w:rsidR="00367EC3" w:rsidRPr="008E4B33">
                    <w:rPr>
                      <w:bCs/>
                      <w:kern w:val="0"/>
                      <w:szCs w:val="21"/>
                    </w:rPr>
                    <w:t>10mg/m</w:t>
                  </w:r>
                  <w:r w:rsidR="00367EC3" w:rsidRPr="008E4B33">
                    <w:rPr>
                      <w:bCs/>
                      <w:kern w:val="0"/>
                      <w:szCs w:val="21"/>
                      <w:vertAlign w:val="superscript"/>
                    </w:rPr>
                    <w:t>3</w:t>
                  </w:r>
                  <w:r w:rsidR="00367EC3" w:rsidRPr="008E4B33">
                    <w:rPr>
                      <w:bCs/>
                      <w:kern w:val="0"/>
                      <w:szCs w:val="21"/>
                    </w:rPr>
                    <w:t>。</w:t>
                  </w:r>
                </w:p>
                <w:p w:rsidR="00A420D3" w:rsidRPr="008E4B33" w:rsidRDefault="00A420D3" w:rsidP="00B26C58">
                  <w:pPr>
                    <w:autoSpaceDE w:val="0"/>
                    <w:autoSpaceDN w:val="0"/>
                    <w:spacing w:line="360" w:lineRule="exact"/>
                    <w:rPr>
                      <w:kern w:val="0"/>
                      <w:szCs w:val="21"/>
                    </w:rPr>
                  </w:pPr>
                  <w:r w:rsidRPr="008E4B33">
                    <w:rPr>
                      <w:bCs/>
                      <w:kern w:val="0"/>
                      <w:szCs w:val="21"/>
                    </w:rPr>
                    <w:t>5.</w:t>
                  </w:r>
                  <w:r w:rsidRPr="008E4B33">
                    <w:rPr>
                      <w:bCs/>
                      <w:kern w:val="0"/>
                      <w:szCs w:val="21"/>
                    </w:rPr>
                    <w:t>本项目严格执行项目环评及</w:t>
                  </w:r>
                  <w:r w:rsidRPr="008E4B33">
                    <w:rPr>
                      <w:bCs/>
                      <w:kern w:val="0"/>
                      <w:szCs w:val="21"/>
                    </w:rPr>
                    <w:t>“</w:t>
                  </w:r>
                  <w:r w:rsidRPr="008E4B33">
                    <w:rPr>
                      <w:bCs/>
                      <w:kern w:val="0"/>
                      <w:szCs w:val="21"/>
                    </w:rPr>
                    <w:t>三同时</w:t>
                  </w:r>
                  <w:r w:rsidRPr="008E4B33">
                    <w:rPr>
                      <w:bCs/>
                      <w:kern w:val="0"/>
                      <w:szCs w:val="21"/>
                    </w:rPr>
                    <w:t>”</w:t>
                  </w:r>
                  <w:r w:rsidRPr="008E4B33">
                    <w:rPr>
                      <w:bCs/>
                      <w:kern w:val="0"/>
                      <w:szCs w:val="21"/>
                    </w:rPr>
                    <w:t>管理，项目不属于重点行业，</w:t>
                  </w:r>
                  <w:r w:rsidR="00367EC3" w:rsidRPr="008E4B33">
                    <w:rPr>
                      <w:bCs/>
                      <w:kern w:val="0"/>
                      <w:szCs w:val="21"/>
                    </w:rPr>
                    <w:t>项目可达到</w:t>
                  </w:r>
                  <w:r w:rsidR="00367EC3" w:rsidRPr="008E4B33">
                    <w:rPr>
                      <w:bCs/>
                      <w:kern w:val="0"/>
                      <w:szCs w:val="21"/>
                    </w:rPr>
                    <w:t>B</w:t>
                  </w:r>
                  <w:r w:rsidR="00367EC3" w:rsidRPr="008E4B33">
                    <w:rPr>
                      <w:bCs/>
                      <w:kern w:val="0"/>
                      <w:szCs w:val="21"/>
                    </w:rPr>
                    <w:t>级以上要求，具体见</w:t>
                  </w:r>
                  <w:r w:rsidR="007A65CB" w:rsidRPr="008E4B33">
                    <w:rPr>
                      <w:rFonts w:hint="eastAsia"/>
                      <w:bCs/>
                      <w:kern w:val="0"/>
                      <w:szCs w:val="21"/>
                    </w:rPr>
                    <w:t>表</w:t>
                  </w:r>
                  <w:r w:rsidR="007A65CB" w:rsidRPr="008E4B33">
                    <w:rPr>
                      <w:rFonts w:hint="eastAsia"/>
                      <w:bCs/>
                      <w:kern w:val="0"/>
                      <w:szCs w:val="21"/>
                    </w:rPr>
                    <w:t>1-4</w:t>
                  </w:r>
                  <w:r w:rsidR="007A65CB" w:rsidRPr="008E4B33">
                    <w:rPr>
                      <w:rFonts w:hint="eastAsia"/>
                      <w:bCs/>
                      <w:kern w:val="0"/>
                      <w:szCs w:val="21"/>
                    </w:rPr>
                    <w:t>、表</w:t>
                  </w:r>
                  <w:r w:rsidR="007A65CB" w:rsidRPr="008E4B33">
                    <w:rPr>
                      <w:rFonts w:hint="eastAsia"/>
                      <w:bCs/>
                      <w:kern w:val="0"/>
                      <w:szCs w:val="21"/>
                    </w:rPr>
                    <w:t>1-5</w:t>
                  </w:r>
                  <w:r w:rsidRPr="008E4B33">
                    <w:rPr>
                      <w:kern w:val="0"/>
                      <w:szCs w:val="21"/>
                    </w:rPr>
                    <w:t>。</w:t>
                  </w:r>
                </w:p>
                <w:p w:rsidR="00A420D3" w:rsidRPr="008E4B33" w:rsidRDefault="00A420D3" w:rsidP="00B26C58">
                  <w:pPr>
                    <w:autoSpaceDE w:val="0"/>
                    <w:autoSpaceDN w:val="0"/>
                    <w:spacing w:line="360" w:lineRule="exact"/>
                    <w:rPr>
                      <w:kern w:val="0"/>
                      <w:szCs w:val="21"/>
                    </w:rPr>
                  </w:pPr>
                  <w:r w:rsidRPr="008E4B33">
                    <w:rPr>
                      <w:kern w:val="0"/>
                      <w:szCs w:val="21"/>
                    </w:rPr>
                    <w:t>6.</w:t>
                  </w:r>
                  <w:r w:rsidRPr="008E4B33">
                    <w:rPr>
                      <w:kern w:val="0"/>
                      <w:szCs w:val="21"/>
                    </w:rPr>
                    <w:t>本项目不涉及。</w:t>
                  </w:r>
                </w:p>
                <w:p w:rsidR="00A420D3" w:rsidRPr="008E4B33" w:rsidRDefault="00A420D3" w:rsidP="00367EC3">
                  <w:pPr>
                    <w:autoSpaceDE w:val="0"/>
                    <w:autoSpaceDN w:val="0"/>
                    <w:spacing w:line="360" w:lineRule="exact"/>
                    <w:rPr>
                      <w:b/>
                      <w:kern w:val="0"/>
                      <w:szCs w:val="21"/>
                    </w:rPr>
                  </w:pPr>
                  <w:r w:rsidRPr="008E4B33">
                    <w:rPr>
                      <w:kern w:val="0"/>
                      <w:szCs w:val="21"/>
                    </w:rPr>
                    <w:t>7.</w:t>
                  </w:r>
                  <w:r w:rsidRPr="008E4B33">
                    <w:rPr>
                      <w:kern w:val="0"/>
                      <w:szCs w:val="21"/>
                    </w:rPr>
                    <w:t>本项目</w:t>
                  </w:r>
                  <w:r w:rsidR="00367EC3" w:rsidRPr="008E4B33">
                    <w:rPr>
                      <w:kern w:val="0"/>
                      <w:szCs w:val="21"/>
                    </w:rPr>
                    <w:t>现有工程及改建工程热处理炉</w:t>
                  </w:r>
                  <w:r w:rsidRPr="008E4B33">
                    <w:rPr>
                      <w:kern w:val="0"/>
                      <w:szCs w:val="21"/>
                    </w:rPr>
                    <w:t>属于工业炉窑，采用电能。</w:t>
                  </w:r>
                </w:p>
              </w:tc>
              <w:tc>
                <w:tcPr>
                  <w:tcW w:w="641" w:type="pct"/>
                  <w:vAlign w:val="center"/>
                </w:tcPr>
                <w:p w:rsidR="00A420D3" w:rsidRPr="008E4B33" w:rsidRDefault="00A420D3" w:rsidP="00B26C58">
                  <w:pPr>
                    <w:autoSpaceDE w:val="0"/>
                    <w:autoSpaceDN w:val="0"/>
                    <w:spacing w:line="360" w:lineRule="exact"/>
                    <w:jc w:val="center"/>
                    <w:rPr>
                      <w:b/>
                      <w:kern w:val="0"/>
                      <w:szCs w:val="21"/>
                    </w:rPr>
                  </w:pPr>
                  <w:r w:rsidRPr="008E4B33">
                    <w:rPr>
                      <w:kern w:val="0"/>
                      <w:szCs w:val="21"/>
                    </w:rPr>
                    <w:lastRenderedPageBreak/>
                    <w:t>相符</w:t>
                  </w:r>
                </w:p>
              </w:tc>
            </w:tr>
            <w:tr w:rsidR="008E4B33" w:rsidRPr="008E4B33" w:rsidTr="00B21F3D">
              <w:trPr>
                <w:trHeight w:val="369"/>
                <w:jc w:val="center"/>
              </w:trPr>
              <w:tc>
                <w:tcPr>
                  <w:tcW w:w="5000" w:type="pct"/>
                  <w:gridSpan w:val="6"/>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lastRenderedPageBreak/>
                    <w:t>二、重点区域大气生态环境管控要求</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rPr>
                      <w:rFonts w:eastAsia="黑体"/>
                      <w:bCs/>
                      <w:kern w:val="0"/>
                      <w:szCs w:val="21"/>
                    </w:rPr>
                  </w:pPr>
                  <w:r w:rsidRPr="008E4B33">
                    <w:rPr>
                      <w:rFonts w:eastAsia="黑体"/>
                      <w:bCs/>
                      <w:kern w:val="0"/>
                      <w:szCs w:val="21"/>
                    </w:rPr>
                    <w:t>区域</w:t>
                  </w:r>
                </w:p>
              </w:tc>
              <w:tc>
                <w:tcPr>
                  <w:tcW w:w="2770" w:type="pct"/>
                  <w:gridSpan w:val="3"/>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管控要求</w:t>
                  </w:r>
                </w:p>
              </w:tc>
              <w:tc>
                <w:tcPr>
                  <w:tcW w:w="1146" w:type="pct"/>
                  <w:vAlign w:val="center"/>
                </w:tcPr>
                <w:p w:rsidR="00A420D3" w:rsidRPr="008E4B33" w:rsidRDefault="00A420D3" w:rsidP="00B26C58">
                  <w:pPr>
                    <w:spacing w:line="360" w:lineRule="exact"/>
                    <w:jc w:val="center"/>
                    <w:rPr>
                      <w:rFonts w:eastAsia="黑体"/>
                      <w:bCs/>
                      <w:kern w:val="0"/>
                      <w:szCs w:val="21"/>
                    </w:rPr>
                  </w:pPr>
                  <w:r w:rsidRPr="008E4B33">
                    <w:rPr>
                      <w:rFonts w:eastAsia="黑体"/>
                      <w:bCs/>
                      <w:kern w:val="0"/>
                      <w:szCs w:val="21"/>
                    </w:rPr>
                    <w:t>本项目</w:t>
                  </w:r>
                </w:p>
              </w:tc>
              <w:tc>
                <w:tcPr>
                  <w:tcW w:w="641" w:type="pct"/>
                  <w:vAlign w:val="center"/>
                </w:tcPr>
                <w:p w:rsidR="00A420D3" w:rsidRPr="008E4B33" w:rsidRDefault="00A420D3" w:rsidP="00B26C58">
                  <w:pPr>
                    <w:spacing w:line="360" w:lineRule="exact"/>
                    <w:jc w:val="left"/>
                    <w:rPr>
                      <w:rFonts w:eastAsia="黑体"/>
                      <w:bCs/>
                      <w:kern w:val="0"/>
                      <w:szCs w:val="21"/>
                    </w:rPr>
                  </w:pPr>
                  <w:r w:rsidRPr="008E4B33">
                    <w:rPr>
                      <w:rFonts w:eastAsia="黑体"/>
                      <w:bCs/>
                      <w:kern w:val="0"/>
                      <w:szCs w:val="21"/>
                    </w:rPr>
                    <w:t>相符性</w:t>
                  </w:r>
                </w:p>
              </w:tc>
            </w:tr>
            <w:tr w:rsidR="008E4B33" w:rsidRPr="008E4B33" w:rsidTr="00B21F3D">
              <w:trPr>
                <w:trHeight w:val="369"/>
                <w:jc w:val="center"/>
              </w:trPr>
              <w:tc>
                <w:tcPr>
                  <w:tcW w:w="443" w:type="pct"/>
                  <w:vAlign w:val="center"/>
                </w:tcPr>
                <w:p w:rsidR="00A420D3" w:rsidRPr="008E4B33" w:rsidRDefault="00A420D3" w:rsidP="00B26C58">
                  <w:pPr>
                    <w:spacing w:line="360" w:lineRule="exact"/>
                    <w:jc w:val="center"/>
                    <w:rPr>
                      <w:szCs w:val="21"/>
                    </w:rPr>
                  </w:pPr>
                  <w:r w:rsidRPr="008E4B33">
                    <w:rPr>
                      <w:szCs w:val="21"/>
                    </w:rPr>
                    <w:t>汾渭平原</w:t>
                  </w:r>
                  <w:r w:rsidRPr="008E4B33">
                    <w:rPr>
                      <w:szCs w:val="21"/>
                    </w:rPr>
                    <w:lastRenderedPageBreak/>
                    <w:t>地区（洛阳、三门峡）</w:t>
                  </w:r>
                </w:p>
              </w:tc>
              <w:tc>
                <w:tcPr>
                  <w:tcW w:w="2770" w:type="pct"/>
                  <w:gridSpan w:val="3"/>
                  <w:vAlign w:val="center"/>
                </w:tcPr>
                <w:p w:rsidR="00A420D3" w:rsidRPr="008E4B33" w:rsidRDefault="00A420D3" w:rsidP="00B26C58">
                  <w:pPr>
                    <w:spacing w:line="360" w:lineRule="exact"/>
                    <w:rPr>
                      <w:szCs w:val="21"/>
                    </w:rPr>
                  </w:pPr>
                  <w:r w:rsidRPr="008E4B33">
                    <w:rPr>
                      <w:szCs w:val="21"/>
                    </w:rPr>
                    <w:lastRenderedPageBreak/>
                    <w:t>1.</w:t>
                  </w:r>
                  <w:r w:rsidRPr="008E4B33">
                    <w:rPr>
                      <w:szCs w:val="21"/>
                    </w:rPr>
                    <w:t>关停退出治理设施工艺落后、热效率低下、规模小、无组织排放突出的工业炉窑；清理整顿燃</w:t>
                  </w:r>
                  <w:r w:rsidRPr="008E4B33">
                    <w:rPr>
                      <w:szCs w:val="21"/>
                    </w:rPr>
                    <w:lastRenderedPageBreak/>
                    <w:t>煤锅炉。</w:t>
                  </w:r>
                </w:p>
                <w:p w:rsidR="00A420D3" w:rsidRPr="008E4B33" w:rsidRDefault="00A420D3" w:rsidP="00B26C58">
                  <w:pPr>
                    <w:spacing w:line="360" w:lineRule="exact"/>
                    <w:rPr>
                      <w:szCs w:val="21"/>
                    </w:rPr>
                  </w:pPr>
                  <w:r w:rsidRPr="008E4B33">
                    <w:rPr>
                      <w:szCs w:val="21"/>
                    </w:rPr>
                    <w:t>2.</w:t>
                  </w:r>
                  <w:r w:rsidRPr="008E4B33">
                    <w:rPr>
                      <w:szCs w:val="21"/>
                    </w:rPr>
                    <w:t>禁燃区内禁止销售、燃用高污染燃料；禁止新改扩建燃用高污染燃料的设施，已建成的应当限期整改，采用清洁能源替代。</w:t>
                  </w:r>
                </w:p>
                <w:p w:rsidR="00A420D3" w:rsidRPr="008E4B33" w:rsidRDefault="00A420D3" w:rsidP="00B26C58">
                  <w:pPr>
                    <w:spacing w:line="360" w:lineRule="exact"/>
                    <w:rPr>
                      <w:szCs w:val="21"/>
                    </w:rPr>
                  </w:pPr>
                  <w:r w:rsidRPr="008E4B33">
                    <w:rPr>
                      <w:szCs w:val="21"/>
                    </w:rPr>
                    <w:t xml:space="preserve">3. </w:t>
                  </w:r>
                  <w:r w:rsidRPr="008E4B33">
                    <w:rPr>
                      <w:szCs w:val="21"/>
                    </w:rPr>
                    <w:t>推进结构调整，实现清洁低碳发展，适当调整能源结构，切实推进清洁取暖。</w:t>
                  </w:r>
                </w:p>
                <w:p w:rsidR="00A420D3" w:rsidRPr="008E4B33" w:rsidRDefault="00A420D3" w:rsidP="00B26C58">
                  <w:pPr>
                    <w:spacing w:line="360" w:lineRule="exact"/>
                    <w:rPr>
                      <w:szCs w:val="21"/>
                    </w:rPr>
                  </w:pPr>
                  <w:r w:rsidRPr="008E4B33">
                    <w:rPr>
                      <w:szCs w:val="21"/>
                    </w:rPr>
                    <w:t xml:space="preserve">4. </w:t>
                  </w:r>
                  <w:r w:rsidRPr="008E4B33">
                    <w:rPr>
                      <w:szCs w:val="21"/>
                    </w:rPr>
                    <w:t>电解铝企业全面推进烟气脱硫设施建设，实施热残极冷却过程无组织排放治理，建设封闭高效的烟气收集系统；推进燃气锅炉低氮改造，执行河南省《锅炉大气污染物排放标准（</w:t>
                  </w:r>
                  <w:r w:rsidRPr="008E4B33">
                    <w:rPr>
                      <w:szCs w:val="21"/>
                    </w:rPr>
                    <w:t>DB41/2089-2021</w:t>
                  </w:r>
                  <w:r w:rsidRPr="008E4B33">
                    <w:rPr>
                      <w:szCs w:val="21"/>
                    </w:rPr>
                    <w:t>）；基本取缔燃煤热风炉，基本淘汰热电联产供热管网覆盖范围内的燃煤加热烘干炉（窑）；淘汰炉膛直径</w:t>
                  </w:r>
                  <w:r w:rsidRPr="008E4B33">
                    <w:rPr>
                      <w:szCs w:val="21"/>
                    </w:rPr>
                    <w:t xml:space="preserve"> 3 </w:t>
                  </w:r>
                  <w:r w:rsidRPr="008E4B33">
                    <w:rPr>
                      <w:szCs w:val="21"/>
                    </w:rPr>
                    <w:t>米以下燃料类煤气发生炉；集中使用煤气发生炉的工业园区，暂不具备改用天然气条件的，原则上应建设统一的清洁煤制气中心；禁止掺烧高硫石油焦。</w:t>
                  </w:r>
                </w:p>
              </w:tc>
              <w:tc>
                <w:tcPr>
                  <w:tcW w:w="1146" w:type="pct"/>
                  <w:vAlign w:val="center"/>
                </w:tcPr>
                <w:p w:rsidR="00A420D3" w:rsidRPr="008E4B33" w:rsidRDefault="00A420D3" w:rsidP="00B26C58">
                  <w:pPr>
                    <w:autoSpaceDE w:val="0"/>
                    <w:autoSpaceDN w:val="0"/>
                    <w:spacing w:line="360" w:lineRule="exact"/>
                    <w:rPr>
                      <w:kern w:val="0"/>
                      <w:szCs w:val="21"/>
                    </w:rPr>
                  </w:pPr>
                  <w:r w:rsidRPr="008E4B33">
                    <w:rPr>
                      <w:bCs/>
                      <w:kern w:val="0"/>
                      <w:szCs w:val="21"/>
                    </w:rPr>
                    <w:lastRenderedPageBreak/>
                    <w:t>1</w:t>
                  </w:r>
                  <w:r w:rsidRPr="008E4B33">
                    <w:rPr>
                      <w:bCs/>
                      <w:kern w:val="0"/>
                      <w:szCs w:val="21"/>
                    </w:rPr>
                    <w:t>、本项目行业类别为</w:t>
                  </w:r>
                  <w:r w:rsidR="00367EC3" w:rsidRPr="008E4B33">
                    <w:rPr>
                      <w:bCs/>
                      <w:kern w:val="0"/>
                      <w:szCs w:val="21"/>
                    </w:rPr>
                    <w:t>通用设备</w:t>
                  </w:r>
                  <w:r w:rsidRPr="008E4B33">
                    <w:rPr>
                      <w:bCs/>
                      <w:kern w:val="0"/>
                      <w:szCs w:val="21"/>
                    </w:rPr>
                    <w:t>制造</w:t>
                  </w:r>
                  <w:r w:rsidRPr="008E4B33">
                    <w:rPr>
                      <w:kern w:val="0"/>
                      <w:szCs w:val="21"/>
                    </w:rPr>
                    <w:t>，</w:t>
                  </w:r>
                  <w:r w:rsidR="00367EC3" w:rsidRPr="008E4B33">
                    <w:rPr>
                      <w:kern w:val="0"/>
                      <w:szCs w:val="21"/>
                    </w:rPr>
                    <w:lastRenderedPageBreak/>
                    <w:t>使用的热处理炉以电为能源，主要用于改善金属特性，无废气产生</w:t>
                  </w:r>
                  <w:r w:rsidRPr="008E4B33">
                    <w:rPr>
                      <w:kern w:val="0"/>
                      <w:szCs w:val="21"/>
                    </w:rPr>
                    <w:t>。</w:t>
                  </w:r>
                </w:p>
                <w:p w:rsidR="00A420D3" w:rsidRPr="008E4B33" w:rsidRDefault="00A420D3" w:rsidP="00B26C58">
                  <w:pPr>
                    <w:autoSpaceDE w:val="0"/>
                    <w:autoSpaceDN w:val="0"/>
                    <w:spacing w:line="360" w:lineRule="exact"/>
                    <w:rPr>
                      <w:kern w:val="0"/>
                      <w:szCs w:val="21"/>
                    </w:rPr>
                  </w:pPr>
                  <w:r w:rsidRPr="008E4B33">
                    <w:rPr>
                      <w:kern w:val="0"/>
                      <w:szCs w:val="21"/>
                    </w:rPr>
                    <w:t>2</w:t>
                  </w:r>
                  <w:r w:rsidRPr="008E4B33">
                    <w:rPr>
                      <w:kern w:val="0"/>
                      <w:szCs w:val="21"/>
                    </w:rPr>
                    <w:t>、本项目不涉及高污染燃料设施。</w:t>
                  </w:r>
                </w:p>
                <w:p w:rsidR="00A420D3" w:rsidRPr="008E4B33" w:rsidRDefault="00A420D3" w:rsidP="00B26C58">
                  <w:pPr>
                    <w:autoSpaceDE w:val="0"/>
                    <w:autoSpaceDN w:val="0"/>
                    <w:spacing w:line="360" w:lineRule="exact"/>
                    <w:rPr>
                      <w:kern w:val="0"/>
                      <w:szCs w:val="21"/>
                    </w:rPr>
                  </w:pPr>
                  <w:r w:rsidRPr="008E4B33">
                    <w:rPr>
                      <w:kern w:val="0"/>
                      <w:szCs w:val="21"/>
                    </w:rPr>
                    <w:t>3</w:t>
                  </w:r>
                  <w:r w:rsidRPr="008E4B33">
                    <w:rPr>
                      <w:kern w:val="0"/>
                      <w:szCs w:val="21"/>
                    </w:rPr>
                    <w:t>、本项目不涉及。</w:t>
                  </w:r>
                </w:p>
                <w:p w:rsidR="00A420D3" w:rsidRPr="008E4B33" w:rsidRDefault="00A420D3" w:rsidP="00B26C58">
                  <w:pPr>
                    <w:autoSpaceDE w:val="0"/>
                    <w:autoSpaceDN w:val="0"/>
                    <w:spacing w:line="360" w:lineRule="exact"/>
                    <w:rPr>
                      <w:bCs/>
                      <w:kern w:val="0"/>
                      <w:szCs w:val="21"/>
                    </w:rPr>
                  </w:pPr>
                  <w:r w:rsidRPr="008E4B33">
                    <w:rPr>
                      <w:kern w:val="0"/>
                      <w:szCs w:val="21"/>
                    </w:rPr>
                    <w:t>4</w:t>
                  </w:r>
                  <w:r w:rsidRPr="008E4B33">
                    <w:rPr>
                      <w:kern w:val="0"/>
                      <w:szCs w:val="21"/>
                    </w:rPr>
                    <w:t>、本项目不涉及。</w:t>
                  </w:r>
                </w:p>
              </w:tc>
              <w:tc>
                <w:tcPr>
                  <w:tcW w:w="641" w:type="pct"/>
                  <w:vAlign w:val="center"/>
                </w:tcPr>
                <w:p w:rsidR="00A420D3" w:rsidRPr="008E4B33" w:rsidRDefault="00A420D3" w:rsidP="00B26C58">
                  <w:pPr>
                    <w:autoSpaceDE w:val="0"/>
                    <w:autoSpaceDN w:val="0"/>
                    <w:spacing w:line="360" w:lineRule="exact"/>
                    <w:jc w:val="center"/>
                    <w:rPr>
                      <w:kern w:val="0"/>
                      <w:szCs w:val="21"/>
                    </w:rPr>
                  </w:pPr>
                  <w:r w:rsidRPr="008E4B33">
                    <w:rPr>
                      <w:kern w:val="0"/>
                      <w:szCs w:val="21"/>
                    </w:rPr>
                    <w:lastRenderedPageBreak/>
                    <w:t>相符</w:t>
                  </w:r>
                </w:p>
              </w:tc>
            </w:tr>
          </w:tbl>
          <w:p w:rsidR="00A420D3" w:rsidRPr="008E4B33" w:rsidRDefault="00A420D3" w:rsidP="00B21F3D">
            <w:pPr>
              <w:autoSpaceDE w:val="0"/>
              <w:autoSpaceDN w:val="0"/>
              <w:spacing w:line="360" w:lineRule="auto"/>
              <w:ind w:firstLineChars="200" w:firstLine="480"/>
              <w:contextualSpacing/>
              <w:rPr>
                <w:b/>
                <w:kern w:val="0"/>
                <w:sz w:val="24"/>
              </w:rPr>
            </w:pPr>
            <w:r w:rsidRPr="008E4B33">
              <w:rPr>
                <w:sz w:val="24"/>
              </w:rPr>
              <w:lastRenderedPageBreak/>
              <w:t>根据上表分析，本项目符合</w:t>
            </w:r>
            <w:r w:rsidRPr="008E4B33">
              <w:rPr>
                <w:kern w:val="0"/>
                <w:sz w:val="24"/>
              </w:rPr>
              <w:t>《河南省生态环境分区管控总体要求（试行）》相关内容要求。</w:t>
            </w:r>
          </w:p>
          <w:p w:rsidR="00A420D3" w:rsidRPr="008E4B33" w:rsidRDefault="00A420D3" w:rsidP="00B21F3D">
            <w:pPr>
              <w:pStyle w:val="aff3"/>
              <w:adjustRightInd/>
              <w:spacing w:line="360" w:lineRule="auto"/>
              <w:ind w:left="0" w:firstLine="0"/>
              <w:rPr>
                <w:rFonts w:ascii="Times New Roman" w:eastAsia="黑体" w:hAnsi="Times New Roman"/>
              </w:rPr>
            </w:pPr>
            <w:r w:rsidRPr="008E4B33">
              <w:rPr>
                <w:rFonts w:ascii="Times New Roman" w:eastAsia="黑体" w:hAnsi="Times New Roman"/>
              </w:rPr>
              <w:t>2.“</w:t>
            </w:r>
            <w:r w:rsidRPr="008E4B33">
              <w:rPr>
                <w:rFonts w:ascii="Times New Roman" w:eastAsia="黑体" w:hAnsi="Times New Roman"/>
              </w:rPr>
              <w:t>三线一单</w:t>
            </w:r>
            <w:r w:rsidRPr="008E4B33">
              <w:rPr>
                <w:rFonts w:ascii="Times New Roman" w:eastAsia="黑体" w:hAnsi="Times New Roman"/>
              </w:rPr>
              <w:t>”</w:t>
            </w:r>
            <w:r w:rsidRPr="008E4B33">
              <w:rPr>
                <w:rFonts w:ascii="Times New Roman" w:eastAsia="黑体" w:hAnsi="Times New Roman"/>
              </w:rPr>
              <w:t>相符性分析</w:t>
            </w:r>
          </w:p>
          <w:p w:rsidR="00367EC3" w:rsidRPr="008E4B33" w:rsidRDefault="00367EC3" w:rsidP="00B21F3D">
            <w:pPr>
              <w:pStyle w:val="aff3"/>
              <w:adjustRightInd/>
              <w:spacing w:line="360" w:lineRule="auto"/>
              <w:ind w:left="0" w:firstLine="0"/>
              <w:rPr>
                <w:rFonts w:ascii="Times New Roman" w:eastAsia="黑体" w:hAnsi="Times New Roman"/>
              </w:rPr>
            </w:pPr>
            <w:r w:rsidRPr="008E4B33">
              <w:rPr>
                <w:rFonts w:ascii="Times New Roman" w:eastAsia="黑体" w:hAnsi="Times New Roman"/>
              </w:rPr>
              <w:t>2.1</w:t>
            </w:r>
            <w:r w:rsidRPr="008E4B33">
              <w:rPr>
                <w:rFonts w:ascii="Times New Roman" w:eastAsia="黑体" w:hAnsi="Times New Roman"/>
              </w:rPr>
              <w:t>《洛阳市人民政府关于实施</w:t>
            </w:r>
            <w:r w:rsidRPr="008E4B33">
              <w:rPr>
                <w:rFonts w:ascii="Times New Roman" w:eastAsia="黑体" w:hAnsi="Times New Roman"/>
              </w:rPr>
              <w:t>“</w:t>
            </w:r>
            <w:r w:rsidRPr="008E4B33">
              <w:rPr>
                <w:rFonts w:ascii="Times New Roman" w:eastAsia="黑体" w:hAnsi="Times New Roman"/>
              </w:rPr>
              <w:t>三线一单</w:t>
            </w:r>
            <w:r w:rsidRPr="008E4B33">
              <w:rPr>
                <w:rFonts w:ascii="Times New Roman" w:eastAsia="黑体" w:hAnsi="Times New Roman"/>
              </w:rPr>
              <w:t>”</w:t>
            </w:r>
            <w:r w:rsidRPr="008E4B33">
              <w:rPr>
                <w:rFonts w:ascii="Times New Roman" w:eastAsia="黑体" w:hAnsi="Times New Roman"/>
              </w:rPr>
              <w:t>生态环境分区管控的意见》（洛政〔</w:t>
            </w:r>
            <w:r w:rsidRPr="008E4B33">
              <w:rPr>
                <w:rFonts w:ascii="Times New Roman" w:eastAsia="黑体" w:hAnsi="Times New Roman"/>
              </w:rPr>
              <w:t>2021</w:t>
            </w:r>
            <w:r w:rsidRPr="008E4B33">
              <w:rPr>
                <w:rFonts w:ascii="Times New Roman" w:eastAsia="黑体" w:hAnsi="Times New Roman"/>
              </w:rPr>
              <w:t>〕</w:t>
            </w:r>
            <w:r w:rsidRPr="008E4B33">
              <w:rPr>
                <w:rFonts w:ascii="Times New Roman" w:eastAsia="黑体" w:hAnsi="Times New Roman"/>
              </w:rPr>
              <w:t>7</w:t>
            </w:r>
            <w:r w:rsidRPr="008E4B33">
              <w:rPr>
                <w:rFonts w:ascii="Times New Roman" w:eastAsia="黑体" w:hAnsi="Times New Roman"/>
              </w:rPr>
              <w:t>号）</w:t>
            </w:r>
          </w:p>
          <w:p w:rsidR="00367EC3" w:rsidRPr="008E4B33" w:rsidRDefault="00367EC3" w:rsidP="00B21F3D">
            <w:pPr>
              <w:spacing w:line="360" w:lineRule="auto"/>
              <w:ind w:firstLineChars="200" w:firstLine="480"/>
              <w:rPr>
                <w:sz w:val="24"/>
              </w:rPr>
            </w:pPr>
            <w:r w:rsidRPr="008E4B33">
              <w:rPr>
                <w:sz w:val="24"/>
              </w:rPr>
              <w:t>“</w:t>
            </w:r>
            <w:r w:rsidRPr="008E4B33">
              <w:rPr>
                <w:sz w:val="24"/>
              </w:rPr>
              <w:t>三线一单</w:t>
            </w:r>
            <w:r w:rsidRPr="008E4B33">
              <w:rPr>
                <w:sz w:val="24"/>
              </w:rPr>
              <w:t>”</w:t>
            </w:r>
            <w:r w:rsidRPr="008E4B33">
              <w:rPr>
                <w:sz w:val="24"/>
              </w:rPr>
              <w:t>指的是</w:t>
            </w:r>
            <w:r w:rsidRPr="008E4B33">
              <w:rPr>
                <w:sz w:val="24"/>
              </w:rPr>
              <w:t>“</w:t>
            </w:r>
            <w:r w:rsidRPr="008E4B33">
              <w:rPr>
                <w:sz w:val="24"/>
              </w:rPr>
              <w:t>生态保护红线</w:t>
            </w:r>
            <w:r w:rsidRPr="008E4B33">
              <w:rPr>
                <w:sz w:val="24"/>
              </w:rPr>
              <w:t>”</w:t>
            </w:r>
            <w:r w:rsidRPr="008E4B33">
              <w:rPr>
                <w:sz w:val="24"/>
              </w:rPr>
              <w:t>、</w:t>
            </w:r>
            <w:r w:rsidRPr="008E4B33">
              <w:rPr>
                <w:sz w:val="24"/>
              </w:rPr>
              <w:t>“</w:t>
            </w:r>
            <w:r w:rsidRPr="008E4B33">
              <w:rPr>
                <w:sz w:val="24"/>
              </w:rPr>
              <w:t>环境质量底线</w:t>
            </w:r>
            <w:r w:rsidRPr="008E4B33">
              <w:rPr>
                <w:sz w:val="24"/>
              </w:rPr>
              <w:t>”</w:t>
            </w:r>
            <w:r w:rsidRPr="008E4B33">
              <w:rPr>
                <w:sz w:val="24"/>
              </w:rPr>
              <w:t>、</w:t>
            </w:r>
            <w:r w:rsidRPr="008E4B33">
              <w:rPr>
                <w:sz w:val="24"/>
              </w:rPr>
              <w:t>“</w:t>
            </w:r>
            <w:r w:rsidRPr="008E4B33">
              <w:rPr>
                <w:sz w:val="24"/>
              </w:rPr>
              <w:t>资源利用上线</w:t>
            </w:r>
            <w:r w:rsidRPr="008E4B33">
              <w:rPr>
                <w:sz w:val="24"/>
              </w:rPr>
              <w:t>”</w:t>
            </w:r>
            <w:r w:rsidRPr="008E4B33">
              <w:rPr>
                <w:sz w:val="24"/>
              </w:rPr>
              <w:t>及</w:t>
            </w:r>
            <w:r w:rsidRPr="008E4B33">
              <w:rPr>
                <w:sz w:val="24"/>
              </w:rPr>
              <w:t>“</w:t>
            </w:r>
            <w:r w:rsidRPr="008E4B33">
              <w:rPr>
                <w:sz w:val="24"/>
              </w:rPr>
              <w:t>环境准入清单</w:t>
            </w:r>
            <w:r w:rsidRPr="008E4B33">
              <w:rPr>
                <w:sz w:val="24"/>
              </w:rPr>
              <w:t>”</w:t>
            </w:r>
            <w:r w:rsidRPr="008E4B33">
              <w:rPr>
                <w:sz w:val="24"/>
              </w:rPr>
              <w:t>。根据《洛阳市人民政府关于实施</w:t>
            </w:r>
            <w:r w:rsidRPr="008E4B33">
              <w:rPr>
                <w:sz w:val="24"/>
              </w:rPr>
              <w:t>“</w:t>
            </w:r>
            <w:r w:rsidRPr="008E4B33">
              <w:rPr>
                <w:sz w:val="24"/>
              </w:rPr>
              <w:t>三线一单</w:t>
            </w:r>
            <w:r w:rsidRPr="008E4B33">
              <w:rPr>
                <w:sz w:val="24"/>
              </w:rPr>
              <w:t>”</w:t>
            </w:r>
            <w:r w:rsidRPr="008E4B33">
              <w:rPr>
                <w:sz w:val="24"/>
              </w:rPr>
              <w:t>生态环境分区管控的意见》（洛政〔</w:t>
            </w:r>
            <w:r w:rsidRPr="008E4B33">
              <w:rPr>
                <w:sz w:val="24"/>
              </w:rPr>
              <w:t>2021</w:t>
            </w:r>
            <w:r w:rsidRPr="008E4B33">
              <w:rPr>
                <w:sz w:val="24"/>
              </w:rPr>
              <w:t>〕</w:t>
            </w:r>
            <w:r w:rsidRPr="008E4B33">
              <w:rPr>
                <w:sz w:val="24"/>
              </w:rPr>
              <w:t>7</w:t>
            </w:r>
            <w:r w:rsidRPr="008E4B33">
              <w:rPr>
                <w:sz w:val="24"/>
              </w:rPr>
              <w:t>号），本项目与</w:t>
            </w:r>
            <w:r w:rsidRPr="008E4B33">
              <w:rPr>
                <w:sz w:val="24"/>
              </w:rPr>
              <w:t>“</w:t>
            </w:r>
            <w:r w:rsidRPr="008E4B33">
              <w:rPr>
                <w:sz w:val="24"/>
              </w:rPr>
              <w:t>三线一单</w:t>
            </w:r>
            <w:r w:rsidRPr="008E4B33">
              <w:rPr>
                <w:sz w:val="24"/>
              </w:rPr>
              <w:t>”</w:t>
            </w:r>
            <w:r w:rsidRPr="008E4B33">
              <w:rPr>
                <w:sz w:val="24"/>
              </w:rPr>
              <w:t>符合性分析如下：</w:t>
            </w:r>
          </w:p>
          <w:p w:rsidR="00367EC3" w:rsidRPr="008E4B33" w:rsidRDefault="00367EC3" w:rsidP="00B21F3D">
            <w:pPr>
              <w:spacing w:line="360" w:lineRule="auto"/>
              <w:ind w:firstLineChars="200" w:firstLine="480"/>
              <w:rPr>
                <w:rFonts w:ascii="黑体" w:eastAsia="黑体" w:hAnsi="黑体"/>
                <w:sz w:val="24"/>
              </w:rPr>
            </w:pPr>
            <w:r w:rsidRPr="008E4B33">
              <w:rPr>
                <w:rFonts w:ascii="黑体" w:eastAsia="黑体" w:hAnsi="黑体"/>
                <w:sz w:val="24"/>
              </w:rPr>
              <w:t>（1）生态保护红线</w:t>
            </w:r>
          </w:p>
          <w:p w:rsidR="00367EC3" w:rsidRPr="008E4B33" w:rsidRDefault="00367EC3" w:rsidP="00B21F3D">
            <w:pPr>
              <w:spacing w:line="360" w:lineRule="auto"/>
              <w:ind w:firstLineChars="200" w:firstLine="480"/>
              <w:rPr>
                <w:sz w:val="24"/>
              </w:rPr>
            </w:pPr>
            <w:r w:rsidRPr="008E4B33">
              <w:rPr>
                <w:sz w:val="24"/>
              </w:rPr>
              <w:t>本项目位于洛阳市偃师区山化镇山化村，不在自然保护区、风景名胜区、森林公园、地质公园、重要生态功能区、生态敏感区和脆弱区以及其他要求禁止建设的环境敏感区内。对照</w:t>
            </w:r>
            <w:r w:rsidRPr="008E4B33">
              <w:rPr>
                <w:sz w:val="24"/>
              </w:rPr>
              <w:t>“</w:t>
            </w:r>
            <w:r w:rsidRPr="008E4B33">
              <w:rPr>
                <w:sz w:val="24"/>
              </w:rPr>
              <w:t>洛阳市生态环境管控单元分布图</w:t>
            </w:r>
            <w:r w:rsidRPr="008E4B33">
              <w:rPr>
                <w:sz w:val="24"/>
              </w:rPr>
              <w:t>”</w:t>
            </w:r>
            <w:r w:rsidRPr="008E4B33">
              <w:rPr>
                <w:sz w:val="24"/>
              </w:rPr>
              <w:t>（附图</w:t>
            </w:r>
            <w:r w:rsidR="00A51686" w:rsidRPr="008E4B33">
              <w:rPr>
                <w:rFonts w:hint="eastAsia"/>
                <w:sz w:val="24"/>
              </w:rPr>
              <w:t>5</w:t>
            </w:r>
            <w:r w:rsidRPr="008E4B33">
              <w:rPr>
                <w:sz w:val="24"/>
              </w:rPr>
              <w:t>），本项目位于偃师市一般管控单元内。</w:t>
            </w:r>
          </w:p>
          <w:p w:rsidR="00367EC3" w:rsidRPr="008E4B33" w:rsidRDefault="00367EC3" w:rsidP="00B21F3D">
            <w:pPr>
              <w:spacing w:line="360" w:lineRule="auto"/>
              <w:ind w:firstLineChars="200" w:firstLine="480"/>
              <w:textAlignment w:val="baseline"/>
              <w:rPr>
                <w:bCs/>
                <w:sz w:val="24"/>
              </w:rPr>
            </w:pPr>
            <w:r w:rsidRPr="008E4B33">
              <w:rPr>
                <w:rFonts w:ascii="宋体" w:hAnsi="宋体" w:cs="宋体" w:hint="eastAsia"/>
                <w:bCs/>
                <w:sz w:val="24"/>
              </w:rPr>
              <w:t>①</w:t>
            </w:r>
            <w:r w:rsidRPr="008E4B33">
              <w:rPr>
                <w:bCs/>
                <w:sz w:val="24"/>
              </w:rPr>
              <w:t>文物</w:t>
            </w:r>
          </w:p>
          <w:p w:rsidR="00367EC3" w:rsidRPr="008E4B33" w:rsidRDefault="00367EC3" w:rsidP="00B21F3D">
            <w:pPr>
              <w:spacing w:line="360" w:lineRule="auto"/>
              <w:ind w:firstLineChars="200" w:firstLine="480"/>
              <w:rPr>
                <w:sz w:val="24"/>
              </w:rPr>
            </w:pPr>
            <w:r w:rsidRPr="008E4B33">
              <w:rPr>
                <w:bCs/>
                <w:sz w:val="24"/>
              </w:rPr>
              <w:t>大遗址保护包含隋唐洛阳城遗址、汉魏故城、周王城遗址、龙门石窟、邙山陵墓群、偃师商城遗址、二里头遗址、东汉陵墓南兆域等九处保护地。</w:t>
            </w:r>
            <w:r w:rsidRPr="008E4B33">
              <w:rPr>
                <w:sz w:val="24"/>
              </w:rPr>
              <w:t>本项目位于偃师区山化镇东屯村，与本项目相关的文物单位为大遗址保护区中的邙山陵墓群。</w:t>
            </w:r>
          </w:p>
          <w:p w:rsidR="00367EC3" w:rsidRPr="008E4B33" w:rsidRDefault="00367EC3" w:rsidP="00B21F3D">
            <w:pPr>
              <w:spacing w:line="360" w:lineRule="auto"/>
              <w:ind w:firstLineChars="200" w:firstLine="480"/>
              <w:rPr>
                <w:sz w:val="24"/>
              </w:rPr>
            </w:pPr>
            <w:r w:rsidRPr="008E4B33">
              <w:rPr>
                <w:sz w:val="24"/>
              </w:rPr>
              <w:lastRenderedPageBreak/>
              <w:t>邙山陵墓群位于洛阳市北部、东部和东北部，横跨洛阳所辖的</w:t>
            </w:r>
            <w:r w:rsidRPr="008E4B33">
              <w:rPr>
                <w:sz w:val="24"/>
              </w:rPr>
              <w:t>7</w:t>
            </w:r>
            <w:r w:rsidRPr="008E4B33">
              <w:rPr>
                <w:sz w:val="24"/>
              </w:rPr>
              <w:t>个县区，东西长</w:t>
            </w:r>
            <w:r w:rsidRPr="008E4B33">
              <w:rPr>
                <w:sz w:val="24"/>
              </w:rPr>
              <w:t>50km</w:t>
            </w:r>
            <w:r w:rsidRPr="008E4B33">
              <w:rPr>
                <w:sz w:val="24"/>
              </w:rPr>
              <w:t>，南北宽</w:t>
            </w:r>
            <w:r w:rsidRPr="008E4B33">
              <w:rPr>
                <w:sz w:val="24"/>
              </w:rPr>
              <w:t>20km</w:t>
            </w:r>
            <w:r w:rsidRPr="008E4B33">
              <w:rPr>
                <w:sz w:val="24"/>
              </w:rPr>
              <w:t>，占地面积约</w:t>
            </w:r>
            <w:r w:rsidRPr="008E4B33">
              <w:rPr>
                <w:sz w:val="24"/>
              </w:rPr>
              <w:t>756km</w:t>
            </w:r>
            <w:r w:rsidRPr="008E4B33">
              <w:rPr>
                <w:sz w:val="24"/>
                <w:vertAlign w:val="superscript"/>
              </w:rPr>
              <w:t>2</w:t>
            </w:r>
            <w:r w:rsidRPr="008E4B33">
              <w:rPr>
                <w:sz w:val="24"/>
              </w:rPr>
              <w:t>。其中陵墓分布密集，数量繁多，延续年代长，堪称我国最大的陵墓群遗址。根据《洛阳市邙山陵墓群保护条例》，本项目位于邙山陵墓群东段保护地带内（东段保护范围：北界首阳山一线；西界偃师市首阳山镇寨后村、保庄村</w:t>
            </w:r>
            <w:r w:rsidRPr="008E4B33">
              <w:rPr>
                <w:sz w:val="24"/>
              </w:rPr>
              <w:t>——</w:t>
            </w:r>
            <w:r w:rsidRPr="008E4B33">
              <w:rPr>
                <w:sz w:val="24"/>
              </w:rPr>
              <w:t>偃师市首阳山镇小湾村、义井铺村；东界首阳山主峰</w:t>
            </w:r>
            <w:r w:rsidRPr="008E4B33">
              <w:rPr>
                <w:sz w:val="24"/>
              </w:rPr>
              <w:t>——</w:t>
            </w:r>
            <w:r w:rsidRPr="008E4B33">
              <w:rPr>
                <w:sz w:val="24"/>
              </w:rPr>
              <w:t>偃师市老城乡塔庄村；南界偃师市首阳山镇小湾村</w:t>
            </w:r>
            <w:r w:rsidRPr="008E4B33">
              <w:rPr>
                <w:sz w:val="24"/>
              </w:rPr>
              <w:t>——</w:t>
            </w:r>
            <w:r w:rsidRPr="008E4B33">
              <w:rPr>
                <w:sz w:val="24"/>
              </w:rPr>
              <w:t>老城乡塔庄村之间的洛河北堤）。</w:t>
            </w:r>
          </w:p>
          <w:p w:rsidR="00367EC3" w:rsidRPr="008E4B33" w:rsidRDefault="00367EC3" w:rsidP="00B21F3D">
            <w:pPr>
              <w:spacing w:line="360" w:lineRule="auto"/>
              <w:ind w:firstLineChars="200" w:firstLine="480"/>
              <w:rPr>
                <w:bCs/>
                <w:sz w:val="24"/>
              </w:rPr>
            </w:pPr>
            <w:r w:rsidRPr="008E4B33">
              <w:rPr>
                <w:bCs/>
                <w:sz w:val="24"/>
              </w:rPr>
              <w:t>本项目位于</w:t>
            </w:r>
            <w:r w:rsidRPr="008E4B33">
              <w:rPr>
                <w:sz w:val="24"/>
              </w:rPr>
              <w:t>邙山陵墓群（东段）大遗址建设控制地带</w:t>
            </w:r>
            <w:r w:rsidRPr="008E4B33">
              <w:rPr>
                <w:bCs/>
                <w:sz w:val="24"/>
              </w:rPr>
              <w:t>（见附图</w:t>
            </w:r>
            <w:r w:rsidR="00A51686" w:rsidRPr="008E4B33">
              <w:rPr>
                <w:rFonts w:hint="eastAsia"/>
                <w:bCs/>
                <w:sz w:val="24"/>
              </w:rPr>
              <w:t>4</w:t>
            </w:r>
            <w:r w:rsidRPr="008E4B33">
              <w:rPr>
                <w:bCs/>
                <w:sz w:val="24"/>
              </w:rPr>
              <w:t>），本</w:t>
            </w:r>
            <w:r w:rsidRPr="008E4B33">
              <w:rPr>
                <w:sz w:val="24"/>
              </w:rPr>
              <w:t>项目利用现有厂房进行建设，不涉及动土工程，仅为设备安装，因此项目的建设不会对文物造成影响。</w:t>
            </w:r>
          </w:p>
          <w:p w:rsidR="00367EC3" w:rsidRPr="008E4B33" w:rsidRDefault="00367EC3" w:rsidP="00B21F3D">
            <w:pPr>
              <w:spacing w:line="360" w:lineRule="auto"/>
              <w:ind w:firstLineChars="200" w:firstLine="480"/>
              <w:rPr>
                <w:bCs/>
                <w:sz w:val="24"/>
                <w:szCs w:val="20"/>
              </w:rPr>
            </w:pPr>
            <w:r w:rsidRPr="008E4B33">
              <w:rPr>
                <w:rFonts w:ascii="宋体" w:hAnsi="宋体" w:cs="宋体" w:hint="eastAsia"/>
                <w:bCs/>
                <w:sz w:val="24"/>
                <w:szCs w:val="20"/>
              </w:rPr>
              <w:t>②</w:t>
            </w:r>
            <w:r w:rsidRPr="008E4B33">
              <w:rPr>
                <w:bCs/>
                <w:sz w:val="24"/>
                <w:szCs w:val="20"/>
              </w:rPr>
              <w:t>饮用水源保护区划</w:t>
            </w:r>
          </w:p>
          <w:p w:rsidR="00A51686" w:rsidRPr="008E4B33" w:rsidRDefault="00A51686" w:rsidP="00B21F3D">
            <w:pPr>
              <w:spacing w:line="360" w:lineRule="auto"/>
              <w:ind w:firstLineChars="200" w:firstLine="480"/>
              <w:rPr>
                <w:bCs/>
                <w:sz w:val="24"/>
              </w:rPr>
            </w:pPr>
            <w:r w:rsidRPr="008E4B33">
              <w:rPr>
                <w:kern w:val="0"/>
                <w:sz w:val="24"/>
              </w:rPr>
              <w:t>本项目位于</w:t>
            </w:r>
            <w:r w:rsidRPr="008E4B33">
              <w:rPr>
                <w:sz w:val="24"/>
              </w:rPr>
              <w:t>洛阳市偃师市山化镇东屯村</w:t>
            </w:r>
            <w:r w:rsidRPr="008E4B33">
              <w:rPr>
                <w:rFonts w:hint="eastAsia"/>
                <w:sz w:val="24"/>
              </w:rPr>
              <w:t>工业园区内</w:t>
            </w:r>
            <w:r w:rsidRPr="008E4B33">
              <w:rPr>
                <w:sz w:val="24"/>
              </w:rPr>
              <w:t>，经查河南省人民政府办公厅发布的《关于印发河南省乡镇集中式饮用水水源保护区划的通知》（豫政办</w:t>
            </w:r>
            <w:r w:rsidRPr="008E4B33">
              <w:rPr>
                <w:sz w:val="24"/>
              </w:rPr>
              <w:t>[2016]23</w:t>
            </w:r>
            <w:r w:rsidRPr="008E4B33">
              <w:rPr>
                <w:sz w:val="24"/>
              </w:rPr>
              <w:t>号）</w:t>
            </w:r>
            <w:r w:rsidRPr="008E4B33">
              <w:rPr>
                <w:bCs/>
                <w:sz w:val="24"/>
              </w:rPr>
              <w:t>，本项目所在区域山化镇没有集中式饮用水水源地，不在水源地保护区范围内，</w:t>
            </w:r>
            <w:r w:rsidRPr="008E4B33">
              <w:rPr>
                <w:sz w:val="24"/>
              </w:rPr>
              <w:t>符合水源保护区划要求</w:t>
            </w:r>
            <w:r w:rsidRPr="008E4B33">
              <w:rPr>
                <w:bCs/>
                <w:sz w:val="24"/>
              </w:rPr>
              <w:t>。</w:t>
            </w:r>
          </w:p>
          <w:p w:rsidR="00367EC3" w:rsidRPr="008E4B33" w:rsidRDefault="00367EC3" w:rsidP="00B21F3D">
            <w:pPr>
              <w:spacing w:line="360" w:lineRule="auto"/>
              <w:ind w:firstLineChars="200" w:firstLine="480"/>
              <w:rPr>
                <w:rFonts w:ascii="黑体" w:eastAsia="黑体" w:hAnsi="黑体"/>
                <w:sz w:val="24"/>
              </w:rPr>
            </w:pPr>
            <w:r w:rsidRPr="008E4B33">
              <w:rPr>
                <w:rFonts w:ascii="黑体" w:eastAsia="黑体" w:hAnsi="黑体"/>
                <w:sz w:val="24"/>
              </w:rPr>
              <w:t>（2）环境质量底线</w:t>
            </w:r>
          </w:p>
          <w:p w:rsidR="00B21F3D" w:rsidRPr="008E4B33" w:rsidRDefault="00367EC3" w:rsidP="00B21F3D">
            <w:pPr>
              <w:spacing w:line="360" w:lineRule="auto"/>
              <w:ind w:firstLine="480"/>
              <w:rPr>
                <w:kern w:val="44"/>
                <w:sz w:val="24"/>
              </w:rPr>
            </w:pPr>
            <w:r w:rsidRPr="008E4B33">
              <w:rPr>
                <w:sz w:val="24"/>
              </w:rPr>
              <w:t>大气：</w:t>
            </w:r>
            <w:r w:rsidR="00B21F3D" w:rsidRPr="008E4B33">
              <w:rPr>
                <w:kern w:val="44"/>
                <w:sz w:val="24"/>
              </w:rPr>
              <w:t>根据洛阳市生态环境主管部分公开发布的《</w:t>
            </w:r>
            <w:r w:rsidR="00B21F3D" w:rsidRPr="008E4B33">
              <w:rPr>
                <w:kern w:val="44"/>
                <w:sz w:val="24"/>
              </w:rPr>
              <w:t>2021</w:t>
            </w:r>
            <w:r w:rsidR="00B21F3D" w:rsidRPr="008E4B33">
              <w:rPr>
                <w:kern w:val="44"/>
                <w:sz w:val="24"/>
              </w:rPr>
              <w:t>年洛阳市生态环境状况公报》可知，洛阳市区域</w:t>
            </w:r>
            <w:r w:rsidR="00B21F3D" w:rsidRPr="008E4B33">
              <w:rPr>
                <w:kern w:val="44"/>
                <w:sz w:val="24"/>
              </w:rPr>
              <w:t>PM</w:t>
            </w:r>
            <w:r w:rsidR="00B21F3D" w:rsidRPr="008E4B33">
              <w:rPr>
                <w:kern w:val="44"/>
                <w:sz w:val="24"/>
                <w:vertAlign w:val="subscript"/>
              </w:rPr>
              <w:t>2.5</w:t>
            </w:r>
            <w:r w:rsidR="00B21F3D" w:rsidRPr="008E4B33">
              <w:rPr>
                <w:kern w:val="44"/>
                <w:sz w:val="24"/>
              </w:rPr>
              <w:t>、</w:t>
            </w:r>
            <w:r w:rsidR="00B21F3D" w:rsidRPr="008E4B33">
              <w:rPr>
                <w:kern w:val="44"/>
                <w:sz w:val="24"/>
              </w:rPr>
              <w:t>PM</w:t>
            </w:r>
            <w:r w:rsidR="00B21F3D" w:rsidRPr="008E4B33">
              <w:rPr>
                <w:kern w:val="44"/>
                <w:sz w:val="24"/>
                <w:vertAlign w:val="subscript"/>
              </w:rPr>
              <w:t>10</w:t>
            </w:r>
            <w:r w:rsidR="00B21F3D" w:rsidRPr="008E4B33">
              <w:rPr>
                <w:kern w:val="44"/>
                <w:sz w:val="24"/>
              </w:rPr>
              <w:t>年均浓度和</w:t>
            </w:r>
            <w:r w:rsidR="00B21F3D" w:rsidRPr="008E4B33">
              <w:rPr>
                <w:kern w:val="44"/>
                <w:sz w:val="24"/>
              </w:rPr>
              <w:t>O</w:t>
            </w:r>
            <w:r w:rsidR="00B21F3D" w:rsidRPr="008E4B33">
              <w:rPr>
                <w:kern w:val="44"/>
                <w:sz w:val="24"/>
                <w:vertAlign w:val="subscript"/>
              </w:rPr>
              <w:t>3</w:t>
            </w:r>
            <w:r w:rsidR="00B21F3D" w:rsidRPr="008E4B33">
              <w:rPr>
                <w:kern w:val="44"/>
                <w:sz w:val="24"/>
              </w:rPr>
              <w:t>日最大</w:t>
            </w:r>
            <w:r w:rsidR="00B21F3D" w:rsidRPr="008E4B33">
              <w:rPr>
                <w:kern w:val="44"/>
                <w:sz w:val="24"/>
              </w:rPr>
              <w:t>8h</w:t>
            </w:r>
            <w:r w:rsidR="00B21F3D" w:rsidRPr="008E4B33">
              <w:rPr>
                <w:kern w:val="44"/>
                <w:sz w:val="24"/>
              </w:rPr>
              <w:t>平均质量浓度不能满足《环境空气质量标准》（</w:t>
            </w:r>
            <w:r w:rsidR="00B21F3D" w:rsidRPr="008E4B33">
              <w:rPr>
                <w:kern w:val="44"/>
                <w:sz w:val="24"/>
              </w:rPr>
              <w:t>GB3095-2012</w:t>
            </w:r>
            <w:r w:rsidR="00B21F3D" w:rsidRPr="008E4B33">
              <w:rPr>
                <w:kern w:val="44"/>
                <w:sz w:val="24"/>
              </w:rPr>
              <w:t>）二级标准浓度限值要求，因此</w:t>
            </w:r>
            <w:r w:rsidR="00B21F3D" w:rsidRPr="008E4B33">
              <w:rPr>
                <w:kern w:val="44"/>
                <w:sz w:val="24"/>
              </w:rPr>
              <w:t>2021</w:t>
            </w:r>
            <w:r w:rsidR="00B21F3D" w:rsidRPr="008E4B33">
              <w:rPr>
                <w:kern w:val="44"/>
                <w:sz w:val="24"/>
              </w:rPr>
              <w:t>年度洛阳市属于不达标区。针对区域大气环境质量现状超标的情况，洛阳市污染防治攻坚战领导小组印发了</w:t>
            </w:r>
            <w:r w:rsidR="00B21F3D" w:rsidRPr="008E4B33">
              <w:rPr>
                <w:bCs/>
                <w:kern w:val="44"/>
                <w:sz w:val="24"/>
              </w:rPr>
              <w:t>《洛阳市生态环境保护委员会办公室关于印发洛阳市</w:t>
            </w:r>
            <w:r w:rsidR="00B21F3D" w:rsidRPr="008E4B33">
              <w:rPr>
                <w:bCs/>
                <w:kern w:val="44"/>
                <w:sz w:val="24"/>
              </w:rPr>
              <w:t>2022</w:t>
            </w:r>
            <w:r w:rsidR="00B21F3D" w:rsidRPr="008E4B33">
              <w:rPr>
                <w:bCs/>
                <w:kern w:val="44"/>
                <w:sz w:val="24"/>
              </w:rPr>
              <w:t>年大气、水、土壤污染防治攻坚战及农业农村污染治理攻坚战实施方案的通知》（洛环委办〔</w:t>
            </w:r>
            <w:r w:rsidR="00B21F3D" w:rsidRPr="008E4B33">
              <w:rPr>
                <w:bCs/>
                <w:kern w:val="44"/>
                <w:sz w:val="24"/>
              </w:rPr>
              <w:t>2022</w:t>
            </w:r>
            <w:r w:rsidR="00B21F3D" w:rsidRPr="008E4B33">
              <w:rPr>
                <w:bCs/>
                <w:kern w:val="44"/>
                <w:sz w:val="24"/>
              </w:rPr>
              <w:t>〕</w:t>
            </w:r>
            <w:r w:rsidR="00B21F3D" w:rsidRPr="008E4B33">
              <w:rPr>
                <w:bCs/>
                <w:kern w:val="44"/>
                <w:sz w:val="24"/>
              </w:rPr>
              <w:t>12</w:t>
            </w:r>
            <w:r w:rsidR="00B21F3D" w:rsidRPr="008E4B33">
              <w:rPr>
                <w:bCs/>
                <w:kern w:val="44"/>
                <w:sz w:val="24"/>
              </w:rPr>
              <w:t>号）、《洛阳市</w:t>
            </w:r>
            <w:r w:rsidR="00B21F3D" w:rsidRPr="008E4B33">
              <w:rPr>
                <w:bCs/>
                <w:kern w:val="44"/>
                <w:sz w:val="24"/>
              </w:rPr>
              <w:t>2022</w:t>
            </w:r>
            <w:r w:rsidR="00B21F3D" w:rsidRPr="008E4B33">
              <w:rPr>
                <w:bCs/>
                <w:kern w:val="44"/>
                <w:sz w:val="24"/>
              </w:rPr>
              <w:t>年挥发性有机物污染防治实施方案》（洛环委办</w:t>
            </w:r>
            <w:r w:rsidR="00B21F3D" w:rsidRPr="008E4B33">
              <w:rPr>
                <w:bCs/>
                <w:kern w:val="44"/>
                <w:sz w:val="24"/>
              </w:rPr>
              <w:t>[2022]8</w:t>
            </w:r>
            <w:r w:rsidR="00B21F3D" w:rsidRPr="008E4B33">
              <w:rPr>
                <w:bCs/>
                <w:kern w:val="44"/>
                <w:sz w:val="24"/>
              </w:rPr>
              <w:t>号）</w:t>
            </w:r>
            <w:r w:rsidR="00B21F3D" w:rsidRPr="008E4B33">
              <w:rPr>
                <w:kern w:val="44"/>
                <w:sz w:val="24"/>
              </w:rPr>
              <w:t>等文件中要求的一系列措施，将进一步改善区域大气环境质量。在这些大气治理文件提出了无组织排放治理、强化各类工地扬尘污染防治、工艺废气无组织排放通用控制措施以及深化无组织排放治理等相关政策，通过治理区域环境质量状况正在逐步好转。</w:t>
            </w:r>
          </w:p>
          <w:p w:rsidR="00367EC3" w:rsidRPr="008E4B33" w:rsidRDefault="00367EC3" w:rsidP="00B21F3D">
            <w:pPr>
              <w:spacing w:line="360" w:lineRule="auto"/>
              <w:ind w:firstLineChars="200" w:firstLine="480"/>
              <w:rPr>
                <w:sz w:val="24"/>
                <w:highlight w:val="yellow"/>
              </w:rPr>
            </w:pPr>
            <w:r w:rsidRPr="008E4B33">
              <w:rPr>
                <w:sz w:val="24"/>
              </w:rPr>
              <w:t>本项目</w:t>
            </w:r>
            <w:r w:rsidR="00B21F3D" w:rsidRPr="008E4B33">
              <w:rPr>
                <w:sz w:val="24"/>
              </w:rPr>
              <w:t>喷砂机产生的颗粒物</w:t>
            </w:r>
            <w:r w:rsidRPr="008E4B33">
              <w:rPr>
                <w:sz w:val="24"/>
              </w:rPr>
              <w:t>经</w:t>
            </w:r>
            <w:r w:rsidR="00B21F3D" w:rsidRPr="008E4B33">
              <w:rPr>
                <w:sz w:val="24"/>
              </w:rPr>
              <w:t>抽风管</w:t>
            </w:r>
            <w:r w:rsidRPr="008E4B33">
              <w:rPr>
                <w:sz w:val="24"/>
              </w:rPr>
              <w:t>收集进入</w:t>
            </w:r>
            <w:r w:rsidR="00B21F3D" w:rsidRPr="008E4B33">
              <w:rPr>
                <w:sz w:val="24"/>
              </w:rPr>
              <w:t>袋式除尘器</w:t>
            </w:r>
            <w:r w:rsidRPr="008E4B33">
              <w:rPr>
                <w:sz w:val="24"/>
              </w:rPr>
              <w:t>处理后</w:t>
            </w:r>
            <w:r w:rsidR="00B21F3D" w:rsidRPr="008E4B33">
              <w:rPr>
                <w:sz w:val="24"/>
              </w:rPr>
              <w:t>，</w:t>
            </w:r>
            <w:r w:rsidRPr="008E4B33">
              <w:rPr>
                <w:sz w:val="24"/>
              </w:rPr>
              <w:t>经</w:t>
            </w:r>
            <w:r w:rsidR="00B21F3D" w:rsidRPr="008E4B33">
              <w:rPr>
                <w:sz w:val="24"/>
              </w:rPr>
              <w:t>1</w:t>
            </w:r>
            <w:r w:rsidR="00B21F3D" w:rsidRPr="008E4B33">
              <w:rPr>
                <w:sz w:val="24"/>
              </w:rPr>
              <w:t>根</w:t>
            </w:r>
            <w:r w:rsidRPr="008E4B33">
              <w:rPr>
                <w:sz w:val="24"/>
              </w:rPr>
              <w:t>15m</w:t>
            </w:r>
            <w:r w:rsidRPr="008E4B33">
              <w:rPr>
                <w:sz w:val="24"/>
              </w:rPr>
              <w:t>高排气筒</w:t>
            </w:r>
            <w:r w:rsidR="00B21F3D" w:rsidRPr="008E4B33">
              <w:rPr>
                <w:sz w:val="24"/>
              </w:rPr>
              <w:t>（</w:t>
            </w:r>
            <w:r w:rsidR="00B21F3D" w:rsidRPr="008E4B33">
              <w:rPr>
                <w:sz w:val="24"/>
              </w:rPr>
              <w:t>DA001</w:t>
            </w:r>
            <w:r w:rsidR="00B21F3D" w:rsidRPr="008E4B33">
              <w:rPr>
                <w:sz w:val="24"/>
              </w:rPr>
              <w:t>）</w:t>
            </w:r>
            <w:r w:rsidRPr="008E4B33">
              <w:rPr>
                <w:sz w:val="24"/>
              </w:rPr>
              <w:t>达标排放，对项目区域环境空气影响较小，不会改变项目所在区域的大气环境功能。</w:t>
            </w:r>
          </w:p>
          <w:p w:rsidR="00367EC3" w:rsidRPr="008E4B33" w:rsidRDefault="00367EC3" w:rsidP="00B21F3D">
            <w:pPr>
              <w:spacing w:line="360" w:lineRule="auto"/>
              <w:ind w:firstLineChars="200" w:firstLine="480"/>
              <w:rPr>
                <w:sz w:val="24"/>
                <w:highlight w:val="yellow"/>
              </w:rPr>
            </w:pPr>
            <w:r w:rsidRPr="008E4B33">
              <w:rPr>
                <w:sz w:val="24"/>
              </w:rPr>
              <w:t>地表水：距本项目最近的地表水体为洛河，洛阳市环境监测站公开发布的</w:t>
            </w:r>
            <w:r w:rsidRPr="008E4B33">
              <w:rPr>
                <w:sz w:val="24"/>
              </w:rPr>
              <w:lastRenderedPageBreak/>
              <w:t>2020</w:t>
            </w:r>
            <w:r w:rsidRPr="008E4B33">
              <w:rPr>
                <w:sz w:val="24"/>
              </w:rPr>
              <w:t>年</w:t>
            </w:r>
            <w:r w:rsidRPr="008E4B33">
              <w:rPr>
                <w:sz w:val="24"/>
              </w:rPr>
              <w:t>1-12</w:t>
            </w:r>
            <w:r w:rsidRPr="008E4B33">
              <w:rPr>
                <w:sz w:val="24"/>
              </w:rPr>
              <w:t>月份洛阳市环境质量监测月报中的洛河伊洛河汇合口断面的环境监测数据进行统计，洛河伊洛河汇合口断面</w:t>
            </w:r>
            <w:r w:rsidRPr="008E4B33">
              <w:rPr>
                <w:sz w:val="24"/>
              </w:rPr>
              <w:t>COD</w:t>
            </w:r>
            <w:r w:rsidRPr="008E4B33">
              <w:rPr>
                <w:sz w:val="24"/>
              </w:rPr>
              <w:t>、</w:t>
            </w:r>
            <w:r w:rsidRPr="008E4B33">
              <w:rPr>
                <w:sz w:val="24"/>
              </w:rPr>
              <w:t>NH</w:t>
            </w:r>
            <w:r w:rsidRPr="008E4B33">
              <w:rPr>
                <w:sz w:val="24"/>
                <w:vertAlign w:val="subscript"/>
              </w:rPr>
              <w:t>3</w:t>
            </w:r>
            <w:r w:rsidRPr="008E4B33">
              <w:rPr>
                <w:sz w:val="24"/>
              </w:rPr>
              <w:t>-N</w:t>
            </w:r>
            <w:r w:rsidRPr="008E4B33">
              <w:rPr>
                <w:sz w:val="24"/>
              </w:rPr>
              <w:t>、</w:t>
            </w:r>
            <w:r w:rsidRPr="008E4B33">
              <w:rPr>
                <w:sz w:val="24"/>
              </w:rPr>
              <w:t>TP</w:t>
            </w:r>
            <w:r w:rsidRPr="008E4B33">
              <w:rPr>
                <w:sz w:val="24"/>
              </w:rPr>
              <w:t>监测值均未出现超标，均满足《地表水环境质量标准》</w:t>
            </w:r>
            <w:r w:rsidRPr="008E4B33">
              <w:rPr>
                <w:sz w:val="24"/>
              </w:rPr>
              <w:t>(GB3838-2002)III</w:t>
            </w:r>
            <w:r w:rsidRPr="008E4B33">
              <w:rPr>
                <w:sz w:val="24"/>
              </w:rPr>
              <w:t>类标准。本项目营运期产生的废水主要为职工生活污水，经化粪池处理后，通过东屯村污水管网排入中州渠人工湿地进一步处理，不对区域地表水环境产生影响。</w:t>
            </w:r>
          </w:p>
          <w:p w:rsidR="00367EC3" w:rsidRPr="008E4B33" w:rsidRDefault="00367EC3" w:rsidP="00B21F3D">
            <w:pPr>
              <w:spacing w:line="360" w:lineRule="auto"/>
              <w:ind w:firstLineChars="200" w:firstLine="480"/>
              <w:rPr>
                <w:sz w:val="24"/>
              </w:rPr>
            </w:pPr>
            <w:r w:rsidRPr="008E4B33">
              <w:rPr>
                <w:sz w:val="24"/>
              </w:rPr>
              <w:t>噪声：项目所在区域为</w:t>
            </w:r>
            <w:r w:rsidRPr="008E4B33">
              <w:rPr>
                <w:sz w:val="24"/>
              </w:rPr>
              <w:t>2</w:t>
            </w:r>
            <w:r w:rsidRPr="008E4B33">
              <w:rPr>
                <w:sz w:val="24"/>
              </w:rPr>
              <w:t>类声环境功能区，根据运营期厂界声环境预测结果，项目所在区域声环境质量能够满足《声环境质量标准》（</w:t>
            </w:r>
            <w:r w:rsidRPr="008E4B33">
              <w:rPr>
                <w:sz w:val="24"/>
              </w:rPr>
              <w:t>GB 3096-2008</w:t>
            </w:r>
            <w:r w:rsidRPr="008E4B33">
              <w:rPr>
                <w:sz w:val="24"/>
              </w:rPr>
              <w:t>）</w:t>
            </w:r>
            <w:r w:rsidRPr="008E4B33">
              <w:rPr>
                <w:sz w:val="24"/>
              </w:rPr>
              <w:t>2</w:t>
            </w:r>
            <w:r w:rsidRPr="008E4B33">
              <w:rPr>
                <w:sz w:val="24"/>
              </w:rPr>
              <w:t>类标准要求，本项目建成后通过厂房隔声等降噪措施后噪声排放量小，不会改变项目所在区域的声环境功能。</w:t>
            </w:r>
          </w:p>
          <w:p w:rsidR="00367EC3" w:rsidRPr="008E4B33" w:rsidRDefault="00367EC3" w:rsidP="00B21F3D">
            <w:pPr>
              <w:spacing w:line="360" w:lineRule="auto"/>
              <w:ind w:firstLineChars="200" w:firstLine="480"/>
              <w:rPr>
                <w:sz w:val="24"/>
              </w:rPr>
            </w:pPr>
            <w:r w:rsidRPr="008E4B33">
              <w:rPr>
                <w:sz w:val="24"/>
              </w:rPr>
              <w:t>因此，本项目建设符合环境质量底线要求。</w:t>
            </w:r>
          </w:p>
          <w:p w:rsidR="00367EC3" w:rsidRPr="008E4B33" w:rsidRDefault="00B21F3D" w:rsidP="00B21F3D">
            <w:pPr>
              <w:spacing w:line="360" w:lineRule="auto"/>
              <w:ind w:firstLineChars="200" w:firstLine="480"/>
              <w:rPr>
                <w:rFonts w:ascii="黑体" w:eastAsia="黑体" w:hAnsi="黑体"/>
                <w:sz w:val="24"/>
              </w:rPr>
            </w:pPr>
            <w:r w:rsidRPr="008E4B33">
              <w:rPr>
                <w:rFonts w:ascii="黑体" w:eastAsia="黑体" w:hAnsi="黑体"/>
                <w:sz w:val="24"/>
              </w:rPr>
              <w:t>（3）</w:t>
            </w:r>
            <w:r w:rsidR="00367EC3" w:rsidRPr="008E4B33">
              <w:rPr>
                <w:rFonts w:ascii="黑体" w:eastAsia="黑体" w:hAnsi="黑体"/>
                <w:sz w:val="24"/>
              </w:rPr>
              <w:t>资源利用上线</w:t>
            </w:r>
          </w:p>
          <w:p w:rsidR="00367EC3" w:rsidRPr="008E4B33" w:rsidRDefault="00367EC3" w:rsidP="00B21F3D">
            <w:pPr>
              <w:spacing w:line="360" w:lineRule="auto"/>
              <w:ind w:firstLineChars="200" w:firstLine="480"/>
              <w:rPr>
                <w:sz w:val="24"/>
              </w:rPr>
            </w:pPr>
            <w:r w:rsidRPr="008E4B33">
              <w:rPr>
                <w:sz w:val="24"/>
              </w:rPr>
              <w:t>本项目用水来</w:t>
            </w:r>
            <w:r w:rsidR="008812A3" w:rsidRPr="008E4B33">
              <w:rPr>
                <w:rFonts w:hint="eastAsia"/>
                <w:sz w:val="24"/>
              </w:rPr>
              <w:t>自</w:t>
            </w:r>
            <w:r w:rsidRPr="008E4B33">
              <w:rPr>
                <w:sz w:val="24"/>
              </w:rPr>
              <w:t>市政供水，用电来自市政供电，不涉及燃煤，不属于高耗能和资源消耗性企业，项目的水、电等资源利用不会突破区域的资源利用上线。</w:t>
            </w:r>
          </w:p>
          <w:p w:rsidR="00367EC3" w:rsidRPr="008E4B33" w:rsidRDefault="00367EC3" w:rsidP="00B21F3D">
            <w:pPr>
              <w:spacing w:line="360" w:lineRule="auto"/>
              <w:ind w:firstLineChars="200" w:firstLine="480"/>
              <w:rPr>
                <w:sz w:val="24"/>
              </w:rPr>
            </w:pPr>
            <w:r w:rsidRPr="008E4B33">
              <w:rPr>
                <w:sz w:val="24"/>
              </w:rPr>
              <w:t>因此，本项目建设符合资源利用上线要求。</w:t>
            </w:r>
          </w:p>
          <w:p w:rsidR="00367EC3" w:rsidRPr="008E4B33" w:rsidRDefault="00B21F3D" w:rsidP="00B21F3D">
            <w:pPr>
              <w:spacing w:line="360" w:lineRule="auto"/>
              <w:rPr>
                <w:rFonts w:eastAsia="黑体"/>
                <w:bCs/>
                <w:sz w:val="24"/>
              </w:rPr>
            </w:pPr>
            <w:r w:rsidRPr="008E4B33">
              <w:rPr>
                <w:rFonts w:eastAsia="黑体"/>
                <w:bCs/>
                <w:sz w:val="24"/>
              </w:rPr>
              <w:t>2.2</w:t>
            </w:r>
            <w:r w:rsidR="00367EC3" w:rsidRPr="008E4B33">
              <w:rPr>
                <w:rFonts w:eastAsia="黑体"/>
                <w:bCs/>
                <w:sz w:val="24"/>
              </w:rPr>
              <w:t>与《洛阳市</w:t>
            </w:r>
            <w:r w:rsidR="00367EC3" w:rsidRPr="008E4B33">
              <w:rPr>
                <w:rFonts w:eastAsia="黑体"/>
                <w:bCs/>
                <w:sz w:val="24"/>
              </w:rPr>
              <w:t>“</w:t>
            </w:r>
            <w:r w:rsidR="00367EC3" w:rsidRPr="008E4B33">
              <w:rPr>
                <w:rFonts w:eastAsia="黑体"/>
                <w:bCs/>
                <w:sz w:val="24"/>
              </w:rPr>
              <w:t>三线一单</w:t>
            </w:r>
            <w:r w:rsidR="00367EC3" w:rsidRPr="008E4B33">
              <w:rPr>
                <w:rFonts w:eastAsia="黑体"/>
                <w:bCs/>
                <w:sz w:val="24"/>
              </w:rPr>
              <w:t>”</w:t>
            </w:r>
            <w:r w:rsidR="00367EC3" w:rsidRPr="008E4B33">
              <w:rPr>
                <w:rFonts w:eastAsia="黑体"/>
                <w:bCs/>
                <w:sz w:val="24"/>
              </w:rPr>
              <w:t>生态环境准入清单（试行）》（洛市环〔</w:t>
            </w:r>
            <w:r w:rsidR="00367EC3" w:rsidRPr="008E4B33">
              <w:rPr>
                <w:rFonts w:eastAsia="黑体"/>
                <w:bCs/>
                <w:sz w:val="24"/>
              </w:rPr>
              <w:t>2021</w:t>
            </w:r>
            <w:r w:rsidR="00367EC3" w:rsidRPr="008E4B33">
              <w:rPr>
                <w:rFonts w:eastAsia="黑体"/>
                <w:bCs/>
                <w:sz w:val="24"/>
              </w:rPr>
              <w:t>〕</w:t>
            </w:r>
            <w:r w:rsidR="00367EC3" w:rsidRPr="008E4B33">
              <w:rPr>
                <w:rFonts w:eastAsia="黑体"/>
                <w:bCs/>
                <w:sz w:val="24"/>
              </w:rPr>
              <w:t>58</w:t>
            </w:r>
            <w:r w:rsidR="00367EC3" w:rsidRPr="008E4B33">
              <w:rPr>
                <w:rFonts w:eastAsia="黑体"/>
                <w:bCs/>
                <w:sz w:val="24"/>
              </w:rPr>
              <w:t>号）相符性分析</w:t>
            </w:r>
          </w:p>
          <w:p w:rsidR="00367EC3" w:rsidRPr="008E4B33" w:rsidRDefault="00367EC3" w:rsidP="00B21F3D">
            <w:pPr>
              <w:adjustRightInd w:val="0"/>
              <w:snapToGrid w:val="0"/>
              <w:spacing w:line="360" w:lineRule="auto"/>
              <w:ind w:firstLineChars="200" w:firstLine="480"/>
              <w:rPr>
                <w:sz w:val="24"/>
              </w:rPr>
            </w:pPr>
            <w:r w:rsidRPr="008E4B33">
              <w:rPr>
                <w:sz w:val="24"/>
              </w:rPr>
              <w:t>生态环境总体准入要求包括空间布局约束、污染物排放控制、环境风险防控、资源利用效率要求四个维度。本项目位于洛阳市偃师区山化镇</w:t>
            </w:r>
            <w:r w:rsidR="00B21F3D" w:rsidRPr="008E4B33">
              <w:rPr>
                <w:sz w:val="24"/>
              </w:rPr>
              <w:t>山化</w:t>
            </w:r>
            <w:r w:rsidRPr="008E4B33">
              <w:rPr>
                <w:sz w:val="24"/>
              </w:rPr>
              <w:t>村，根据《洛阳市生态环境局关于发布洛阳市</w:t>
            </w:r>
            <w:r w:rsidRPr="008E4B33">
              <w:rPr>
                <w:sz w:val="24"/>
              </w:rPr>
              <w:t>“</w:t>
            </w:r>
            <w:r w:rsidRPr="008E4B33">
              <w:rPr>
                <w:sz w:val="24"/>
              </w:rPr>
              <w:t>三线一单</w:t>
            </w:r>
            <w:r w:rsidRPr="008E4B33">
              <w:rPr>
                <w:sz w:val="24"/>
              </w:rPr>
              <w:t>”</w:t>
            </w:r>
            <w:r w:rsidRPr="008E4B33">
              <w:rPr>
                <w:sz w:val="24"/>
              </w:rPr>
              <w:t>生态环境准入清单（试行）的函》（洛市环</w:t>
            </w:r>
            <w:r w:rsidR="00B21F3D" w:rsidRPr="008E4B33">
              <w:rPr>
                <w:sz w:val="24"/>
              </w:rPr>
              <w:t>[</w:t>
            </w:r>
            <w:r w:rsidRPr="008E4B33">
              <w:rPr>
                <w:sz w:val="24"/>
              </w:rPr>
              <w:t>2021</w:t>
            </w:r>
            <w:r w:rsidR="00B21F3D" w:rsidRPr="008E4B33">
              <w:rPr>
                <w:sz w:val="24"/>
              </w:rPr>
              <w:t>]</w:t>
            </w:r>
            <w:r w:rsidRPr="008E4B33">
              <w:rPr>
                <w:sz w:val="24"/>
              </w:rPr>
              <w:t>58</w:t>
            </w:r>
            <w:r w:rsidRPr="008E4B33">
              <w:rPr>
                <w:sz w:val="24"/>
              </w:rPr>
              <w:t>号）洛阳市偃师区环境管控单元生态环境准入清单，山化镇属于一般管控单元，与环境准入清单符合性分析见下表。</w:t>
            </w: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8812A3" w:rsidRPr="008E4B33" w:rsidRDefault="008812A3" w:rsidP="00B21F3D">
            <w:pPr>
              <w:pStyle w:val="a1"/>
              <w:numPr>
                <w:ilvl w:val="255"/>
                <w:numId w:val="0"/>
              </w:numPr>
              <w:spacing w:line="360" w:lineRule="auto"/>
              <w:jc w:val="center"/>
              <w:rPr>
                <w:rFonts w:eastAsia="黑体"/>
                <w:b w:val="0"/>
              </w:rPr>
            </w:pPr>
          </w:p>
          <w:p w:rsidR="00367EC3" w:rsidRPr="008E4B33" w:rsidRDefault="00367EC3" w:rsidP="00B21F3D">
            <w:pPr>
              <w:pStyle w:val="a1"/>
              <w:numPr>
                <w:ilvl w:val="255"/>
                <w:numId w:val="0"/>
              </w:numPr>
              <w:spacing w:line="360" w:lineRule="auto"/>
              <w:jc w:val="center"/>
              <w:rPr>
                <w:rFonts w:eastAsia="黑体"/>
                <w:b w:val="0"/>
              </w:rPr>
            </w:pPr>
            <w:r w:rsidRPr="008E4B33">
              <w:rPr>
                <w:rFonts w:eastAsia="黑体"/>
                <w:b w:val="0"/>
              </w:rPr>
              <w:lastRenderedPageBreak/>
              <w:t>表</w:t>
            </w:r>
            <w:r w:rsidRPr="008E4B33">
              <w:rPr>
                <w:rFonts w:eastAsia="黑体"/>
                <w:b w:val="0"/>
              </w:rPr>
              <w:t>1</w:t>
            </w:r>
            <w:r w:rsidR="007A65CB" w:rsidRPr="008E4B33">
              <w:rPr>
                <w:rFonts w:eastAsia="黑体" w:hint="eastAsia"/>
                <w:b w:val="0"/>
              </w:rPr>
              <w:t xml:space="preserve">-2 </w:t>
            </w:r>
            <w:r w:rsidRPr="008E4B33">
              <w:rPr>
                <w:rFonts w:eastAsia="黑体"/>
                <w:b w:val="0"/>
              </w:rPr>
              <w:t xml:space="preserve">  </w:t>
            </w:r>
            <w:r w:rsidR="007A65CB" w:rsidRPr="008E4B33">
              <w:rPr>
                <w:rFonts w:eastAsia="黑体" w:hint="eastAsia"/>
                <w:b w:val="0"/>
              </w:rPr>
              <w:t xml:space="preserve"> </w:t>
            </w:r>
            <w:r w:rsidRPr="008E4B33">
              <w:rPr>
                <w:rFonts w:eastAsia="黑体"/>
                <w:b w:val="0"/>
              </w:rPr>
              <w:t>与环境准入清单符合性分析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937"/>
              <w:gridCol w:w="568"/>
              <w:gridCol w:w="567"/>
              <w:gridCol w:w="851"/>
              <w:gridCol w:w="567"/>
              <w:gridCol w:w="2693"/>
              <w:gridCol w:w="1417"/>
              <w:gridCol w:w="757"/>
            </w:tblGrid>
            <w:tr w:rsidR="008E4B33" w:rsidRPr="008E4B33" w:rsidTr="00B21F3D">
              <w:trPr>
                <w:trHeight w:val="1157"/>
                <w:jc w:val="center"/>
              </w:trPr>
              <w:tc>
                <w:tcPr>
                  <w:tcW w:w="561"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环境管控单元编码</w:t>
                  </w:r>
                </w:p>
              </w:tc>
              <w:tc>
                <w:tcPr>
                  <w:tcW w:w="340"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管控单元分类</w:t>
                  </w:r>
                </w:p>
              </w:tc>
              <w:tc>
                <w:tcPr>
                  <w:tcW w:w="339"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环境管控单元名称</w:t>
                  </w:r>
                </w:p>
              </w:tc>
              <w:tc>
                <w:tcPr>
                  <w:tcW w:w="509"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行政区划乡镇</w:t>
                  </w:r>
                </w:p>
              </w:tc>
              <w:tc>
                <w:tcPr>
                  <w:tcW w:w="1950" w:type="pct"/>
                  <w:gridSpan w:val="2"/>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管控要求</w:t>
                  </w:r>
                </w:p>
              </w:tc>
              <w:tc>
                <w:tcPr>
                  <w:tcW w:w="848"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本项目情况</w:t>
                  </w:r>
                </w:p>
              </w:tc>
              <w:tc>
                <w:tcPr>
                  <w:tcW w:w="453" w:type="pct"/>
                  <w:tcBorders>
                    <w:tl2br w:val="nil"/>
                    <w:tr2bl w:val="nil"/>
                  </w:tcBorders>
                  <w:vAlign w:val="center"/>
                </w:tcPr>
                <w:p w:rsidR="00367EC3" w:rsidRPr="008E4B33" w:rsidRDefault="00367EC3" w:rsidP="00B21F3D">
                  <w:pPr>
                    <w:spacing w:line="360" w:lineRule="exact"/>
                    <w:jc w:val="center"/>
                    <w:rPr>
                      <w:rFonts w:eastAsia="黑体"/>
                      <w:szCs w:val="21"/>
                    </w:rPr>
                  </w:pPr>
                  <w:r w:rsidRPr="008E4B33">
                    <w:rPr>
                      <w:rFonts w:eastAsia="黑体"/>
                      <w:szCs w:val="21"/>
                    </w:rPr>
                    <w:t>相符性</w:t>
                  </w:r>
                </w:p>
              </w:tc>
            </w:tr>
            <w:tr w:rsidR="008E4B33" w:rsidRPr="008E4B33" w:rsidTr="00B21F3D">
              <w:trPr>
                <w:trHeight w:val="2745"/>
                <w:jc w:val="center"/>
              </w:trPr>
              <w:tc>
                <w:tcPr>
                  <w:tcW w:w="561" w:type="pct"/>
                  <w:vMerge w:val="restart"/>
                  <w:tcBorders>
                    <w:tl2br w:val="nil"/>
                    <w:tr2bl w:val="nil"/>
                  </w:tcBorders>
                  <w:vAlign w:val="center"/>
                </w:tcPr>
                <w:p w:rsidR="00B21F3D" w:rsidRPr="008E4B33" w:rsidRDefault="00367EC3" w:rsidP="00B21F3D">
                  <w:pPr>
                    <w:pStyle w:val="aff0"/>
                    <w:spacing w:line="360" w:lineRule="exact"/>
                    <w:jc w:val="center"/>
                    <w:rPr>
                      <w:color w:val="auto"/>
                      <w:szCs w:val="21"/>
                    </w:rPr>
                  </w:pPr>
                  <w:r w:rsidRPr="008E4B33">
                    <w:rPr>
                      <w:color w:val="auto"/>
                      <w:szCs w:val="21"/>
                    </w:rPr>
                    <w:t>ZH41038</w:t>
                  </w:r>
                </w:p>
                <w:p w:rsidR="00367EC3" w:rsidRPr="008E4B33" w:rsidRDefault="00367EC3" w:rsidP="00B21F3D">
                  <w:pPr>
                    <w:pStyle w:val="aff0"/>
                    <w:spacing w:line="360" w:lineRule="exact"/>
                    <w:jc w:val="center"/>
                    <w:rPr>
                      <w:color w:val="auto"/>
                      <w:szCs w:val="21"/>
                    </w:rPr>
                  </w:pPr>
                  <w:r w:rsidRPr="008E4B33">
                    <w:rPr>
                      <w:color w:val="auto"/>
                      <w:szCs w:val="21"/>
                    </w:rPr>
                    <w:t>130001</w:t>
                  </w:r>
                </w:p>
                <w:p w:rsidR="00367EC3" w:rsidRPr="008E4B33" w:rsidRDefault="00367EC3" w:rsidP="00B21F3D">
                  <w:pPr>
                    <w:pStyle w:val="aff0"/>
                    <w:spacing w:line="360" w:lineRule="exact"/>
                    <w:jc w:val="center"/>
                    <w:rPr>
                      <w:color w:val="auto"/>
                      <w:szCs w:val="21"/>
                    </w:rPr>
                  </w:pPr>
                </w:p>
              </w:tc>
              <w:tc>
                <w:tcPr>
                  <w:tcW w:w="340" w:type="pct"/>
                  <w:vMerge w:val="restart"/>
                  <w:tcBorders>
                    <w:tl2br w:val="nil"/>
                    <w:tr2bl w:val="nil"/>
                  </w:tcBorders>
                  <w:vAlign w:val="center"/>
                </w:tcPr>
                <w:p w:rsidR="00367EC3" w:rsidRPr="008E4B33" w:rsidRDefault="00367EC3" w:rsidP="00B21F3D">
                  <w:pPr>
                    <w:pStyle w:val="aff0"/>
                    <w:spacing w:line="360" w:lineRule="exact"/>
                    <w:jc w:val="center"/>
                    <w:rPr>
                      <w:color w:val="auto"/>
                      <w:szCs w:val="21"/>
                    </w:rPr>
                  </w:pPr>
                  <w:r w:rsidRPr="008E4B33">
                    <w:rPr>
                      <w:color w:val="auto"/>
                      <w:szCs w:val="21"/>
                    </w:rPr>
                    <w:t>一般管控单元</w:t>
                  </w:r>
                </w:p>
              </w:tc>
              <w:tc>
                <w:tcPr>
                  <w:tcW w:w="339" w:type="pct"/>
                  <w:vMerge w:val="restart"/>
                  <w:tcBorders>
                    <w:tl2br w:val="nil"/>
                    <w:tr2bl w:val="nil"/>
                  </w:tcBorders>
                  <w:vAlign w:val="center"/>
                </w:tcPr>
                <w:p w:rsidR="00367EC3" w:rsidRPr="008E4B33" w:rsidRDefault="00367EC3" w:rsidP="00B21F3D">
                  <w:pPr>
                    <w:pStyle w:val="aff0"/>
                    <w:spacing w:line="360" w:lineRule="exact"/>
                    <w:jc w:val="center"/>
                    <w:rPr>
                      <w:color w:val="auto"/>
                      <w:szCs w:val="21"/>
                    </w:rPr>
                  </w:pPr>
                  <w:r w:rsidRPr="008E4B33">
                    <w:rPr>
                      <w:color w:val="auto"/>
                      <w:szCs w:val="21"/>
                    </w:rPr>
                    <w:t>一般管控单元</w:t>
                  </w:r>
                </w:p>
              </w:tc>
              <w:tc>
                <w:tcPr>
                  <w:tcW w:w="509" w:type="pct"/>
                  <w:vMerge w:val="restart"/>
                  <w:tcBorders>
                    <w:tl2br w:val="nil"/>
                    <w:tr2bl w:val="nil"/>
                  </w:tcBorders>
                  <w:vAlign w:val="center"/>
                </w:tcPr>
                <w:p w:rsidR="00367EC3" w:rsidRPr="008E4B33" w:rsidRDefault="00367EC3" w:rsidP="00B21F3D">
                  <w:pPr>
                    <w:pStyle w:val="aff0"/>
                    <w:spacing w:line="360" w:lineRule="exact"/>
                    <w:jc w:val="center"/>
                    <w:rPr>
                      <w:color w:val="auto"/>
                      <w:szCs w:val="21"/>
                    </w:rPr>
                  </w:pPr>
                  <w:r w:rsidRPr="008E4B33">
                    <w:rPr>
                      <w:color w:val="auto"/>
                      <w:szCs w:val="21"/>
                    </w:rPr>
                    <w:t>山化乡、邙岭乡、首阳山镇、城关镇</w:t>
                  </w:r>
                </w:p>
              </w:tc>
              <w:tc>
                <w:tcPr>
                  <w:tcW w:w="339" w:type="pct"/>
                  <w:tcBorders>
                    <w:tl2br w:val="nil"/>
                    <w:tr2bl w:val="nil"/>
                  </w:tcBorders>
                  <w:vAlign w:val="center"/>
                </w:tcPr>
                <w:p w:rsidR="00367EC3" w:rsidRPr="008E4B33" w:rsidRDefault="00367EC3" w:rsidP="00B21F3D">
                  <w:pPr>
                    <w:pStyle w:val="aff0"/>
                    <w:spacing w:line="360" w:lineRule="exact"/>
                    <w:jc w:val="center"/>
                    <w:rPr>
                      <w:color w:val="auto"/>
                      <w:szCs w:val="21"/>
                    </w:rPr>
                  </w:pPr>
                  <w:r w:rsidRPr="008E4B33">
                    <w:rPr>
                      <w:color w:val="auto"/>
                      <w:szCs w:val="21"/>
                    </w:rPr>
                    <w:t>空间布局约束</w:t>
                  </w:r>
                </w:p>
              </w:tc>
              <w:tc>
                <w:tcPr>
                  <w:tcW w:w="1611" w:type="pct"/>
                  <w:tcBorders>
                    <w:tl2br w:val="nil"/>
                    <w:tr2bl w:val="nil"/>
                  </w:tcBorders>
                  <w:vAlign w:val="center"/>
                </w:tcPr>
                <w:p w:rsidR="00367EC3" w:rsidRPr="008E4B33" w:rsidRDefault="00367EC3" w:rsidP="00B21F3D">
                  <w:pPr>
                    <w:pStyle w:val="aff2"/>
                    <w:spacing w:line="360" w:lineRule="exact"/>
                    <w:jc w:val="left"/>
                    <w:rPr>
                      <w:color w:val="auto"/>
                    </w:rPr>
                  </w:pPr>
                  <w:r w:rsidRPr="008E4B33">
                    <w:rPr>
                      <w:color w:val="auto"/>
                    </w:rPr>
                    <w:t>1</w:t>
                  </w:r>
                  <w:r w:rsidRPr="008E4B33">
                    <w:rPr>
                      <w:color w:val="auto"/>
                    </w:rPr>
                    <w:t>、重点行业新建涉</w:t>
                  </w:r>
                  <w:r w:rsidRPr="008E4B33">
                    <w:rPr>
                      <w:color w:val="auto"/>
                    </w:rPr>
                    <w:t>VOCs</w:t>
                  </w:r>
                  <w:r w:rsidRPr="008E4B33">
                    <w:rPr>
                      <w:color w:val="auto"/>
                    </w:rPr>
                    <w:t>排放的工业企业要入园区，实行区域内</w:t>
                  </w:r>
                  <w:r w:rsidRPr="008E4B33">
                    <w:rPr>
                      <w:color w:val="auto"/>
                    </w:rPr>
                    <w:t>VOCs</w:t>
                  </w:r>
                  <w:r w:rsidRPr="008E4B33">
                    <w:rPr>
                      <w:color w:val="auto"/>
                    </w:rPr>
                    <w:t>排放等量或倍量削减替代。</w:t>
                  </w:r>
                </w:p>
                <w:p w:rsidR="00367EC3" w:rsidRPr="008E4B33" w:rsidRDefault="00367EC3" w:rsidP="00B21F3D">
                  <w:pPr>
                    <w:pStyle w:val="aff2"/>
                    <w:spacing w:line="360" w:lineRule="exact"/>
                    <w:jc w:val="left"/>
                    <w:rPr>
                      <w:color w:val="auto"/>
                    </w:rPr>
                  </w:pPr>
                  <w:r w:rsidRPr="008E4B33">
                    <w:rPr>
                      <w:color w:val="auto"/>
                    </w:rPr>
                    <w:t>2</w:t>
                  </w:r>
                  <w:r w:rsidRPr="008E4B33">
                    <w:rPr>
                      <w:color w:val="auto"/>
                    </w:rPr>
                    <w:t>、以市鞋业园区为主，包括东屯村鞋业园区、汤泉村泉兴鞋业园区等功能园区，重点集聚发展制鞋企业，新上制鞋企业应入园入区，远离居民区等环境敏感点。</w:t>
                  </w:r>
                </w:p>
                <w:p w:rsidR="00367EC3" w:rsidRPr="008E4B33" w:rsidRDefault="00367EC3" w:rsidP="00B21F3D">
                  <w:pPr>
                    <w:pStyle w:val="aff0"/>
                    <w:spacing w:line="360" w:lineRule="exact"/>
                    <w:rPr>
                      <w:color w:val="auto"/>
                      <w:szCs w:val="21"/>
                    </w:rPr>
                  </w:pPr>
                  <w:r w:rsidRPr="008E4B33">
                    <w:rPr>
                      <w:color w:val="auto"/>
                    </w:rPr>
                    <w:t>3</w:t>
                  </w:r>
                  <w:r w:rsidRPr="008E4B33">
                    <w:rPr>
                      <w:color w:val="auto"/>
                    </w:rPr>
                    <w:t>、依托邙岭镇现有壁纸、彩印包装等企业成立印刷产业园区，重点发展新型环保壁纸和新型环保包装材料，培育生态旅游、黄杨加电商等产业。逐步引导区内铸造企业入园入区发展。</w:t>
                  </w:r>
                </w:p>
              </w:tc>
              <w:tc>
                <w:tcPr>
                  <w:tcW w:w="848" w:type="pct"/>
                  <w:tcBorders>
                    <w:tl2br w:val="nil"/>
                    <w:tr2bl w:val="nil"/>
                  </w:tcBorders>
                  <w:vAlign w:val="center"/>
                </w:tcPr>
                <w:p w:rsidR="00367EC3" w:rsidRPr="008E4B33" w:rsidRDefault="00367EC3" w:rsidP="00B21F3D">
                  <w:pPr>
                    <w:spacing w:line="360" w:lineRule="exact"/>
                    <w:rPr>
                      <w:szCs w:val="21"/>
                    </w:rPr>
                  </w:pPr>
                  <w:r w:rsidRPr="008E4B33">
                    <w:rPr>
                      <w:szCs w:val="21"/>
                    </w:rPr>
                    <w:t>本项目为</w:t>
                  </w:r>
                  <w:r w:rsidR="00B21F3D" w:rsidRPr="008E4B33">
                    <w:rPr>
                      <w:szCs w:val="21"/>
                    </w:rPr>
                    <w:t>通用设备制造业</w:t>
                  </w:r>
                  <w:r w:rsidRPr="008E4B33">
                    <w:rPr>
                      <w:szCs w:val="21"/>
                    </w:rPr>
                    <w:t>，</w:t>
                  </w:r>
                  <w:r w:rsidR="00B21F3D" w:rsidRPr="008E4B33">
                    <w:rPr>
                      <w:szCs w:val="21"/>
                    </w:rPr>
                    <w:t>不属于重点行业，</w:t>
                  </w:r>
                  <w:r w:rsidRPr="008E4B33">
                    <w:rPr>
                      <w:szCs w:val="21"/>
                    </w:rPr>
                    <w:t>位于偃师区山化镇</w:t>
                  </w:r>
                  <w:r w:rsidR="00B21F3D" w:rsidRPr="008E4B33">
                    <w:rPr>
                      <w:szCs w:val="21"/>
                    </w:rPr>
                    <w:t>山化</w:t>
                  </w:r>
                  <w:r w:rsidRPr="008E4B33">
                    <w:rPr>
                      <w:szCs w:val="21"/>
                    </w:rPr>
                    <w:t>村，</w:t>
                  </w:r>
                  <w:r w:rsidR="00B21F3D" w:rsidRPr="008E4B33">
                    <w:rPr>
                      <w:szCs w:val="21"/>
                    </w:rPr>
                    <w:t>生产过程中不涉及</w:t>
                  </w:r>
                  <w:r w:rsidR="00B21F3D" w:rsidRPr="008E4B33">
                    <w:rPr>
                      <w:szCs w:val="21"/>
                    </w:rPr>
                    <w:t>VOCs</w:t>
                  </w:r>
                  <w:r w:rsidR="00B21F3D" w:rsidRPr="008E4B33">
                    <w:rPr>
                      <w:szCs w:val="21"/>
                    </w:rPr>
                    <w:t>。</w:t>
                  </w:r>
                </w:p>
              </w:tc>
              <w:tc>
                <w:tcPr>
                  <w:tcW w:w="453" w:type="pct"/>
                  <w:tcBorders>
                    <w:tl2br w:val="nil"/>
                    <w:tr2bl w:val="nil"/>
                  </w:tcBorders>
                  <w:vAlign w:val="center"/>
                </w:tcPr>
                <w:p w:rsidR="00367EC3" w:rsidRPr="008E4B33" w:rsidRDefault="00367EC3" w:rsidP="00B21F3D">
                  <w:pPr>
                    <w:spacing w:line="360" w:lineRule="exact"/>
                    <w:jc w:val="center"/>
                    <w:rPr>
                      <w:szCs w:val="21"/>
                    </w:rPr>
                  </w:pPr>
                  <w:r w:rsidRPr="008E4B33">
                    <w:rPr>
                      <w:szCs w:val="21"/>
                    </w:rPr>
                    <w:t>相符</w:t>
                  </w:r>
                </w:p>
              </w:tc>
            </w:tr>
            <w:tr w:rsidR="008E4B33" w:rsidRPr="008E4B33" w:rsidTr="00B21F3D">
              <w:trPr>
                <w:trHeight w:val="840"/>
                <w:jc w:val="center"/>
              </w:trPr>
              <w:tc>
                <w:tcPr>
                  <w:tcW w:w="561" w:type="pct"/>
                  <w:vMerge/>
                  <w:tcBorders>
                    <w:tl2br w:val="nil"/>
                    <w:tr2bl w:val="nil"/>
                  </w:tcBorders>
                  <w:vAlign w:val="center"/>
                </w:tcPr>
                <w:p w:rsidR="00367EC3" w:rsidRPr="008E4B33" w:rsidRDefault="00367EC3" w:rsidP="00B21F3D">
                  <w:pPr>
                    <w:widowControl/>
                    <w:spacing w:line="360" w:lineRule="exact"/>
                    <w:rPr>
                      <w:szCs w:val="21"/>
                    </w:rPr>
                  </w:pPr>
                </w:p>
              </w:tc>
              <w:tc>
                <w:tcPr>
                  <w:tcW w:w="340"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vMerge/>
                  <w:tcBorders>
                    <w:tl2br w:val="nil"/>
                    <w:tr2bl w:val="nil"/>
                  </w:tcBorders>
                  <w:vAlign w:val="center"/>
                </w:tcPr>
                <w:p w:rsidR="00367EC3" w:rsidRPr="008E4B33" w:rsidRDefault="00367EC3" w:rsidP="00B21F3D">
                  <w:pPr>
                    <w:widowControl/>
                    <w:spacing w:line="360" w:lineRule="exact"/>
                    <w:rPr>
                      <w:szCs w:val="21"/>
                    </w:rPr>
                  </w:pPr>
                </w:p>
              </w:tc>
              <w:tc>
                <w:tcPr>
                  <w:tcW w:w="509"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tcBorders>
                    <w:tl2br w:val="nil"/>
                    <w:tr2bl w:val="nil"/>
                  </w:tcBorders>
                  <w:vAlign w:val="center"/>
                </w:tcPr>
                <w:p w:rsidR="00367EC3" w:rsidRPr="008E4B33" w:rsidRDefault="00367EC3" w:rsidP="00B21F3D">
                  <w:pPr>
                    <w:widowControl/>
                    <w:spacing w:line="360" w:lineRule="exact"/>
                    <w:jc w:val="center"/>
                    <w:rPr>
                      <w:szCs w:val="21"/>
                    </w:rPr>
                  </w:pPr>
                  <w:r w:rsidRPr="008E4B33">
                    <w:rPr>
                      <w:szCs w:val="21"/>
                    </w:rPr>
                    <w:t>污染物排放管控</w:t>
                  </w:r>
                </w:p>
              </w:tc>
              <w:tc>
                <w:tcPr>
                  <w:tcW w:w="1611" w:type="pct"/>
                  <w:tcBorders>
                    <w:tl2br w:val="nil"/>
                    <w:tr2bl w:val="nil"/>
                  </w:tcBorders>
                  <w:vAlign w:val="center"/>
                </w:tcPr>
                <w:p w:rsidR="00367EC3" w:rsidRPr="008E4B33" w:rsidRDefault="00367EC3" w:rsidP="00B21F3D">
                  <w:pPr>
                    <w:pStyle w:val="aff2"/>
                    <w:spacing w:line="360" w:lineRule="exact"/>
                    <w:jc w:val="left"/>
                    <w:rPr>
                      <w:color w:val="auto"/>
                    </w:rPr>
                  </w:pPr>
                  <w:r w:rsidRPr="008E4B33">
                    <w:rPr>
                      <w:color w:val="auto"/>
                    </w:rPr>
                    <w:t>1</w:t>
                  </w:r>
                  <w:r w:rsidRPr="008E4B33">
                    <w:rPr>
                      <w:color w:val="auto"/>
                    </w:rPr>
                    <w:t>、禁用不符合国家标准和本省使用要求的机动车船、非道路移动机械用燃料。</w:t>
                  </w:r>
                </w:p>
                <w:p w:rsidR="00367EC3" w:rsidRPr="008E4B33" w:rsidRDefault="00367EC3" w:rsidP="00B21F3D">
                  <w:pPr>
                    <w:pStyle w:val="aff2"/>
                    <w:spacing w:line="360" w:lineRule="exact"/>
                    <w:jc w:val="left"/>
                    <w:rPr>
                      <w:color w:val="auto"/>
                    </w:rPr>
                  </w:pPr>
                  <w:r w:rsidRPr="008E4B33">
                    <w:rPr>
                      <w:color w:val="auto"/>
                    </w:rPr>
                    <w:t>2</w:t>
                  </w:r>
                  <w:r w:rsidRPr="008E4B33">
                    <w:rPr>
                      <w:color w:val="auto"/>
                    </w:rPr>
                    <w:t>、现有工业企业应逐步提升清洁生产水平，减少污染物排放量。</w:t>
                  </w:r>
                </w:p>
                <w:p w:rsidR="00367EC3" w:rsidRPr="008E4B33" w:rsidRDefault="00367EC3" w:rsidP="00B21F3D">
                  <w:pPr>
                    <w:pStyle w:val="aff2"/>
                    <w:spacing w:line="360" w:lineRule="exact"/>
                    <w:jc w:val="left"/>
                    <w:rPr>
                      <w:color w:val="auto"/>
                    </w:rPr>
                  </w:pPr>
                  <w:r w:rsidRPr="008E4B33">
                    <w:rPr>
                      <w:color w:val="auto"/>
                    </w:rPr>
                    <w:t>3</w:t>
                  </w:r>
                  <w:r w:rsidRPr="008E4B33">
                    <w:rPr>
                      <w:color w:val="auto"/>
                    </w:rPr>
                    <w:t>、重点行业（包装印刷）二氧化硫、氮氧化物、颗粒物、</w:t>
                  </w:r>
                  <w:r w:rsidRPr="008E4B33">
                    <w:rPr>
                      <w:color w:val="auto"/>
                    </w:rPr>
                    <w:t>VOCs</w:t>
                  </w:r>
                  <w:r w:rsidRPr="008E4B33">
                    <w:rPr>
                      <w:color w:val="auto"/>
                    </w:rPr>
                    <w:t>全面执行大气污染物特别排放限值。</w:t>
                  </w:r>
                </w:p>
                <w:p w:rsidR="00367EC3" w:rsidRPr="008E4B33" w:rsidRDefault="00367EC3" w:rsidP="00B21F3D">
                  <w:pPr>
                    <w:pStyle w:val="aff2"/>
                    <w:spacing w:line="360" w:lineRule="exact"/>
                    <w:jc w:val="left"/>
                    <w:rPr>
                      <w:color w:val="auto"/>
                    </w:rPr>
                  </w:pPr>
                  <w:r w:rsidRPr="008E4B33">
                    <w:rPr>
                      <w:color w:val="auto"/>
                    </w:rPr>
                    <w:t>4</w:t>
                  </w:r>
                  <w:r w:rsidRPr="008E4B33">
                    <w:rPr>
                      <w:color w:val="auto"/>
                    </w:rPr>
                    <w:t>、新建或扩建城镇污水处理厂必须达到或优于《河南省黄河流域水污染物排放标准》（</w:t>
                  </w:r>
                  <w:r w:rsidRPr="008E4B33">
                    <w:rPr>
                      <w:color w:val="auto"/>
                    </w:rPr>
                    <w:t>DB41/2087-2021</w:t>
                  </w:r>
                  <w:r w:rsidRPr="008E4B33">
                    <w:rPr>
                      <w:color w:val="auto"/>
                    </w:rPr>
                    <w:t>）中的相关标准。</w:t>
                  </w:r>
                </w:p>
                <w:p w:rsidR="00367EC3" w:rsidRPr="008E4B33" w:rsidRDefault="00367EC3" w:rsidP="00B21F3D">
                  <w:pPr>
                    <w:pStyle w:val="aff0"/>
                    <w:spacing w:line="360" w:lineRule="exact"/>
                    <w:rPr>
                      <w:color w:val="auto"/>
                      <w:szCs w:val="21"/>
                    </w:rPr>
                  </w:pPr>
                  <w:r w:rsidRPr="008E4B33">
                    <w:rPr>
                      <w:color w:val="auto"/>
                    </w:rPr>
                    <w:t>5</w:t>
                  </w:r>
                  <w:r w:rsidRPr="008E4B33">
                    <w:rPr>
                      <w:color w:val="auto"/>
                    </w:rPr>
                    <w:t>、强化餐饮油烟的治理和管控。</w:t>
                  </w:r>
                </w:p>
              </w:tc>
              <w:tc>
                <w:tcPr>
                  <w:tcW w:w="848" w:type="pct"/>
                  <w:tcBorders>
                    <w:tl2br w:val="nil"/>
                    <w:tr2bl w:val="nil"/>
                  </w:tcBorders>
                  <w:vAlign w:val="center"/>
                </w:tcPr>
                <w:p w:rsidR="00367EC3" w:rsidRPr="008E4B33" w:rsidRDefault="00367EC3" w:rsidP="00B21F3D">
                  <w:pPr>
                    <w:pStyle w:val="aff2"/>
                    <w:spacing w:line="360" w:lineRule="exact"/>
                    <w:jc w:val="both"/>
                    <w:rPr>
                      <w:color w:val="auto"/>
                    </w:rPr>
                  </w:pPr>
                  <w:r w:rsidRPr="008E4B33">
                    <w:rPr>
                      <w:color w:val="auto"/>
                    </w:rPr>
                    <w:t>本项目不使用不符合国家标准和本省使用要求的机动车船、非道路移动机械用燃料，本项目为</w:t>
                  </w:r>
                  <w:r w:rsidR="00B21F3D" w:rsidRPr="008E4B33">
                    <w:rPr>
                      <w:color w:val="auto"/>
                    </w:rPr>
                    <w:t>通用设备制造</w:t>
                  </w:r>
                  <w:r w:rsidRPr="008E4B33">
                    <w:rPr>
                      <w:color w:val="auto"/>
                    </w:rPr>
                    <w:t>业，</w:t>
                  </w:r>
                  <w:r w:rsidR="00B21F3D" w:rsidRPr="008E4B33">
                    <w:rPr>
                      <w:color w:val="auto"/>
                    </w:rPr>
                    <w:t>不属于重点行业，喷砂产生的颗粒物经袋式除尘器处理后，颗粒物排放浓度控制在</w:t>
                  </w:r>
                  <w:r w:rsidR="00B21F3D" w:rsidRPr="008E4B33">
                    <w:rPr>
                      <w:color w:val="auto"/>
                    </w:rPr>
                    <w:t>10mg/m</w:t>
                  </w:r>
                  <w:r w:rsidR="00B21F3D" w:rsidRPr="008E4B33">
                    <w:rPr>
                      <w:color w:val="auto"/>
                      <w:vertAlign w:val="superscript"/>
                    </w:rPr>
                    <w:t>3</w:t>
                  </w:r>
                  <w:r w:rsidR="00B21F3D" w:rsidRPr="008E4B33">
                    <w:rPr>
                      <w:color w:val="auto"/>
                    </w:rPr>
                    <w:t>以下</w:t>
                  </w:r>
                  <w:r w:rsidRPr="008E4B33">
                    <w:rPr>
                      <w:color w:val="auto"/>
                    </w:rPr>
                    <w:t>；本项目不属于污水厂</w:t>
                  </w:r>
                  <w:r w:rsidRPr="008E4B33">
                    <w:rPr>
                      <w:color w:val="auto"/>
                    </w:rPr>
                    <w:lastRenderedPageBreak/>
                    <w:t>项目，不涉及餐饮油烟。</w:t>
                  </w:r>
                </w:p>
              </w:tc>
              <w:tc>
                <w:tcPr>
                  <w:tcW w:w="453" w:type="pct"/>
                  <w:tcBorders>
                    <w:tl2br w:val="nil"/>
                    <w:tr2bl w:val="nil"/>
                  </w:tcBorders>
                  <w:vAlign w:val="center"/>
                </w:tcPr>
                <w:p w:rsidR="00367EC3" w:rsidRPr="008E4B33" w:rsidRDefault="00367EC3" w:rsidP="00B21F3D">
                  <w:pPr>
                    <w:spacing w:line="360" w:lineRule="exact"/>
                    <w:jc w:val="center"/>
                    <w:rPr>
                      <w:szCs w:val="21"/>
                    </w:rPr>
                  </w:pPr>
                  <w:r w:rsidRPr="008E4B33">
                    <w:rPr>
                      <w:szCs w:val="21"/>
                    </w:rPr>
                    <w:lastRenderedPageBreak/>
                    <w:t>相符</w:t>
                  </w:r>
                </w:p>
              </w:tc>
            </w:tr>
            <w:tr w:rsidR="008E4B33" w:rsidRPr="008E4B33" w:rsidTr="00B21F3D">
              <w:trPr>
                <w:trHeight w:val="840"/>
                <w:jc w:val="center"/>
              </w:trPr>
              <w:tc>
                <w:tcPr>
                  <w:tcW w:w="561" w:type="pct"/>
                  <w:vMerge/>
                  <w:tcBorders>
                    <w:tl2br w:val="nil"/>
                    <w:tr2bl w:val="nil"/>
                  </w:tcBorders>
                  <w:vAlign w:val="center"/>
                </w:tcPr>
                <w:p w:rsidR="00367EC3" w:rsidRPr="008E4B33" w:rsidRDefault="00367EC3" w:rsidP="00B21F3D">
                  <w:pPr>
                    <w:widowControl/>
                    <w:spacing w:line="360" w:lineRule="exact"/>
                    <w:rPr>
                      <w:szCs w:val="21"/>
                    </w:rPr>
                  </w:pPr>
                </w:p>
              </w:tc>
              <w:tc>
                <w:tcPr>
                  <w:tcW w:w="340"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vMerge/>
                  <w:tcBorders>
                    <w:tl2br w:val="nil"/>
                    <w:tr2bl w:val="nil"/>
                  </w:tcBorders>
                  <w:vAlign w:val="center"/>
                </w:tcPr>
                <w:p w:rsidR="00367EC3" w:rsidRPr="008E4B33" w:rsidRDefault="00367EC3" w:rsidP="00B21F3D">
                  <w:pPr>
                    <w:widowControl/>
                    <w:spacing w:line="360" w:lineRule="exact"/>
                    <w:rPr>
                      <w:szCs w:val="21"/>
                    </w:rPr>
                  </w:pPr>
                </w:p>
              </w:tc>
              <w:tc>
                <w:tcPr>
                  <w:tcW w:w="509"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tcBorders>
                    <w:tl2br w:val="nil"/>
                    <w:tr2bl w:val="nil"/>
                  </w:tcBorders>
                  <w:vAlign w:val="center"/>
                </w:tcPr>
                <w:p w:rsidR="00367EC3" w:rsidRPr="008E4B33" w:rsidRDefault="00367EC3" w:rsidP="00B21F3D">
                  <w:pPr>
                    <w:pStyle w:val="aff2"/>
                    <w:spacing w:line="360" w:lineRule="exact"/>
                    <w:rPr>
                      <w:color w:val="auto"/>
                    </w:rPr>
                  </w:pPr>
                  <w:r w:rsidRPr="008E4B33">
                    <w:rPr>
                      <w:color w:val="auto"/>
                    </w:rPr>
                    <w:t>环境风险防控</w:t>
                  </w:r>
                </w:p>
              </w:tc>
              <w:tc>
                <w:tcPr>
                  <w:tcW w:w="1611" w:type="pct"/>
                  <w:tcBorders>
                    <w:tl2br w:val="nil"/>
                    <w:tr2bl w:val="nil"/>
                  </w:tcBorders>
                  <w:vAlign w:val="center"/>
                </w:tcPr>
                <w:p w:rsidR="00367EC3" w:rsidRPr="008E4B33" w:rsidRDefault="00367EC3" w:rsidP="00B21F3D">
                  <w:pPr>
                    <w:pStyle w:val="aff2"/>
                    <w:spacing w:line="360" w:lineRule="exact"/>
                    <w:jc w:val="left"/>
                    <w:rPr>
                      <w:color w:val="auto"/>
                    </w:rPr>
                  </w:pPr>
                  <w:r w:rsidRPr="008E4B33">
                    <w:rPr>
                      <w:color w:val="auto"/>
                    </w:rPr>
                    <w:t>1</w:t>
                  </w:r>
                  <w:r w:rsidRPr="008E4B33">
                    <w:rPr>
                      <w:color w:val="auto"/>
                    </w:rPr>
                    <w:t>、以跨界河流水体为重点，加强涉水污染源治理和监管，建立上下游水污染防治联动协作机制，严格防范跨界水环境污染风险。</w:t>
                  </w:r>
                  <w:r w:rsidRPr="008E4B33">
                    <w:rPr>
                      <w:color w:val="auto"/>
                    </w:rPr>
                    <w:t xml:space="preserve"> </w:t>
                  </w:r>
                </w:p>
                <w:p w:rsidR="00367EC3" w:rsidRPr="008E4B33" w:rsidRDefault="00367EC3" w:rsidP="00B21F3D">
                  <w:pPr>
                    <w:pStyle w:val="aff2"/>
                    <w:spacing w:line="360" w:lineRule="exact"/>
                    <w:jc w:val="left"/>
                    <w:rPr>
                      <w:color w:val="auto"/>
                    </w:rPr>
                  </w:pPr>
                  <w:r w:rsidRPr="008E4B33">
                    <w:rPr>
                      <w:color w:val="auto"/>
                    </w:rPr>
                    <w:t>2</w:t>
                  </w:r>
                  <w:r w:rsidRPr="008E4B33">
                    <w:rPr>
                      <w:color w:val="auto"/>
                    </w:rPr>
                    <w:t>、做好事故废水的风险管控联动，防止事故废水排入雨水管网或未经处理直接进入地表水体。</w:t>
                  </w:r>
                </w:p>
                <w:p w:rsidR="00367EC3" w:rsidRPr="008E4B33" w:rsidRDefault="00367EC3" w:rsidP="00B21F3D">
                  <w:pPr>
                    <w:pStyle w:val="aff2"/>
                    <w:spacing w:line="360" w:lineRule="exact"/>
                    <w:jc w:val="left"/>
                    <w:rPr>
                      <w:color w:val="auto"/>
                    </w:rPr>
                  </w:pPr>
                  <w:r w:rsidRPr="008E4B33">
                    <w:rPr>
                      <w:color w:val="auto"/>
                    </w:rPr>
                    <w:t>3</w:t>
                  </w:r>
                  <w:r w:rsidRPr="008E4B33">
                    <w:rPr>
                      <w:color w:val="auto"/>
                    </w:rPr>
                    <w:t>、调查评估垃圾填埋场周边土壤环境状况，对周边土壤环境超过可接受风险的，应采取限制填埋废物进入等管控措施。</w:t>
                  </w:r>
                  <w:r w:rsidRPr="008E4B33">
                    <w:rPr>
                      <w:color w:val="auto"/>
                    </w:rPr>
                    <w:t xml:space="preserve"> </w:t>
                  </w:r>
                </w:p>
              </w:tc>
              <w:tc>
                <w:tcPr>
                  <w:tcW w:w="848" w:type="pct"/>
                  <w:tcBorders>
                    <w:tl2br w:val="nil"/>
                    <w:tr2bl w:val="nil"/>
                  </w:tcBorders>
                  <w:vAlign w:val="center"/>
                </w:tcPr>
                <w:p w:rsidR="00367EC3" w:rsidRPr="008E4B33" w:rsidRDefault="00367EC3" w:rsidP="00B21F3D">
                  <w:pPr>
                    <w:spacing w:line="360" w:lineRule="exact"/>
                    <w:rPr>
                      <w:szCs w:val="21"/>
                    </w:rPr>
                  </w:pPr>
                  <w:r w:rsidRPr="008E4B33">
                    <w:t>项目不涉及危险化学品、水污染源，不会对地表水体产生影响，项目建成后将制定相关防控措施，做好事故废水的风险管控联动，防止事故废水排入雨水管网或未经处理直接进入地表水体；本项目不在垃圾填埋场周边。</w:t>
                  </w:r>
                </w:p>
              </w:tc>
              <w:tc>
                <w:tcPr>
                  <w:tcW w:w="453" w:type="pct"/>
                  <w:tcBorders>
                    <w:tl2br w:val="nil"/>
                    <w:tr2bl w:val="nil"/>
                  </w:tcBorders>
                  <w:vAlign w:val="center"/>
                </w:tcPr>
                <w:p w:rsidR="00367EC3" w:rsidRPr="008E4B33" w:rsidRDefault="00367EC3" w:rsidP="00B21F3D">
                  <w:pPr>
                    <w:spacing w:line="360" w:lineRule="exact"/>
                    <w:jc w:val="center"/>
                    <w:rPr>
                      <w:szCs w:val="21"/>
                    </w:rPr>
                  </w:pPr>
                  <w:r w:rsidRPr="008E4B33">
                    <w:rPr>
                      <w:szCs w:val="21"/>
                    </w:rPr>
                    <w:t>相符</w:t>
                  </w:r>
                </w:p>
              </w:tc>
            </w:tr>
            <w:tr w:rsidR="008E4B33" w:rsidRPr="008E4B33" w:rsidTr="00B21F3D">
              <w:trPr>
                <w:trHeight w:val="840"/>
                <w:jc w:val="center"/>
              </w:trPr>
              <w:tc>
                <w:tcPr>
                  <w:tcW w:w="561" w:type="pct"/>
                  <w:vMerge/>
                  <w:tcBorders>
                    <w:tl2br w:val="nil"/>
                    <w:tr2bl w:val="nil"/>
                  </w:tcBorders>
                  <w:vAlign w:val="center"/>
                </w:tcPr>
                <w:p w:rsidR="00367EC3" w:rsidRPr="008E4B33" w:rsidRDefault="00367EC3" w:rsidP="00B21F3D">
                  <w:pPr>
                    <w:widowControl/>
                    <w:spacing w:line="360" w:lineRule="exact"/>
                    <w:rPr>
                      <w:szCs w:val="21"/>
                    </w:rPr>
                  </w:pPr>
                </w:p>
              </w:tc>
              <w:tc>
                <w:tcPr>
                  <w:tcW w:w="340"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vMerge/>
                  <w:tcBorders>
                    <w:tl2br w:val="nil"/>
                    <w:tr2bl w:val="nil"/>
                  </w:tcBorders>
                  <w:vAlign w:val="center"/>
                </w:tcPr>
                <w:p w:rsidR="00367EC3" w:rsidRPr="008E4B33" w:rsidRDefault="00367EC3" w:rsidP="00B21F3D">
                  <w:pPr>
                    <w:widowControl/>
                    <w:spacing w:line="360" w:lineRule="exact"/>
                    <w:rPr>
                      <w:szCs w:val="21"/>
                    </w:rPr>
                  </w:pPr>
                </w:p>
              </w:tc>
              <w:tc>
                <w:tcPr>
                  <w:tcW w:w="509" w:type="pct"/>
                  <w:vMerge/>
                  <w:tcBorders>
                    <w:tl2br w:val="nil"/>
                    <w:tr2bl w:val="nil"/>
                  </w:tcBorders>
                  <w:vAlign w:val="center"/>
                </w:tcPr>
                <w:p w:rsidR="00367EC3" w:rsidRPr="008E4B33" w:rsidRDefault="00367EC3" w:rsidP="00B21F3D">
                  <w:pPr>
                    <w:widowControl/>
                    <w:spacing w:line="360" w:lineRule="exact"/>
                    <w:rPr>
                      <w:szCs w:val="21"/>
                    </w:rPr>
                  </w:pPr>
                </w:p>
              </w:tc>
              <w:tc>
                <w:tcPr>
                  <w:tcW w:w="339" w:type="pct"/>
                  <w:tcBorders>
                    <w:tl2br w:val="nil"/>
                    <w:tr2bl w:val="nil"/>
                  </w:tcBorders>
                  <w:vAlign w:val="center"/>
                </w:tcPr>
                <w:p w:rsidR="00367EC3" w:rsidRPr="008E4B33" w:rsidRDefault="00367EC3" w:rsidP="00B21F3D">
                  <w:pPr>
                    <w:pStyle w:val="aff2"/>
                    <w:spacing w:line="360" w:lineRule="exact"/>
                    <w:rPr>
                      <w:color w:val="auto"/>
                    </w:rPr>
                  </w:pPr>
                  <w:r w:rsidRPr="008E4B33">
                    <w:rPr>
                      <w:color w:val="auto"/>
                    </w:rPr>
                    <w:t>资源开发效率</w:t>
                  </w:r>
                </w:p>
              </w:tc>
              <w:tc>
                <w:tcPr>
                  <w:tcW w:w="1611" w:type="pct"/>
                  <w:tcBorders>
                    <w:tl2br w:val="nil"/>
                    <w:tr2bl w:val="nil"/>
                  </w:tcBorders>
                  <w:vAlign w:val="center"/>
                </w:tcPr>
                <w:p w:rsidR="00367EC3" w:rsidRPr="008E4B33" w:rsidRDefault="00367EC3" w:rsidP="00B21F3D">
                  <w:pPr>
                    <w:pStyle w:val="aff2"/>
                    <w:spacing w:line="360" w:lineRule="exact"/>
                    <w:jc w:val="left"/>
                    <w:rPr>
                      <w:color w:val="auto"/>
                    </w:rPr>
                  </w:pPr>
                  <w:r w:rsidRPr="008E4B33">
                    <w:rPr>
                      <w:color w:val="auto"/>
                    </w:rPr>
                    <w:t>区内企业应不断提高资源能源利用效率，新改扩建设项目的清洁生产水平应达到国内先进水平。</w:t>
                  </w:r>
                </w:p>
              </w:tc>
              <w:tc>
                <w:tcPr>
                  <w:tcW w:w="848" w:type="pct"/>
                  <w:tcBorders>
                    <w:tl2br w:val="nil"/>
                    <w:tr2bl w:val="nil"/>
                  </w:tcBorders>
                  <w:vAlign w:val="center"/>
                </w:tcPr>
                <w:p w:rsidR="00367EC3" w:rsidRPr="008E4B33" w:rsidRDefault="00367EC3" w:rsidP="00B21F3D">
                  <w:pPr>
                    <w:spacing w:line="360" w:lineRule="exact"/>
                    <w:rPr>
                      <w:szCs w:val="21"/>
                    </w:rPr>
                  </w:pPr>
                  <w:r w:rsidRPr="008E4B33">
                    <w:rPr>
                      <w:szCs w:val="21"/>
                    </w:rPr>
                    <w:t>本项目营运期废水、废气、固废经采取措施清洁生产水平可达到国内先进水平。</w:t>
                  </w:r>
                </w:p>
              </w:tc>
              <w:tc>
                <w:tcPr>
                  <w:tcW w:w="453" w:type="pct"/>
                  <w:tcBorders>
                    <w:tl2br w:val="nil"/>
                    <w:tr2bl w:val="nil"/>
                  </w:tcBorders>
                  <w:vAlign w:val="center"/>
                </w:tcPr>
                <w:p w:rsidR="00367EC3" w:rsidRPr="008E4B33" w:rsidRDefault="00367EC3" w:rsidP="00B21F3D">
                  <w:pPr>
                    <w:spacing w:line="360" w:lineRule="exact"/>
                    <w:jc w:val="center"/>
                    <w:rPr>
                      <w:szCs w:val="21"/>
                    </w:rPr>
                  </w:pPr>
                  <w:r w:rsidRPr="008E4B33">
                    <w:rPr>
                      <w:szCs w:val="21"/>
                    </w:rPr>
                    <w:t>相符</w:t>
                  </w:r>
                </w:p>
              </w:tc>
            </w:tr>
          </w:tbl>
          <w:p w:rsidR="00367EC3" w:rsidRPr="008E4B33" w:rsidRDefault="00367EC3" w:rsidP="00367EC3">
            <w:pPr>
              <w:spacing w:line="460" w:lineRule="exact"/>
              <w:ind w:firstLineChars="200" w:firstLine="480"/>
              <w:rPr>
                <w:bCs/>
                <w:sz w:val="24"/>
                <w:szCs w:val="20"/>
              </w:rPr>
            </w:pPr>
            <w:r w:rsidRPr="008E4B33">
              <w:rPr>
                <w:bCs/>
                <w:sz w:val="24"/>
              </w:rPr>
              <w:t>由上表可知</w:t>
            </w:r>
            <w:r w:rsidRPr="008E4B33">
              <w:rPr>
                <w:kern w:val="0"/>
                <w:sz w:val="24"/>
              </w:rPr>
              <w:t>，项目的建设</w:t>
            </w:r>
            <w:r w:rsidRPr="008E4B33">
              <w:rPr>
                <w:bCs/>
                <w:sz w:val="24"/>
                <w:szCs w:val="20"/>
              </w:rPr>
              <w:t>符合《洛阳市</w:t>
            </w:r>
            <w:r w:rsidRPr="008E4B33">
              <w:rPr>
                <w:bCs/>
                <w:sz w:val="24"/>
                <w:szCs w:val="20"/>
              </w:rPr>
              <w:t>“</w:t>
            </w:r>
            <w:r w:rsidRPr="008E4B33">
              <w:rPr>
                <w:bCs/>
                <w:sz w:val="24"/>
                <w:szCs w:val="20"/>
              </w:rPr>
              <w:t>三线一单</w:t>
            </w:r>
            <w:r w:rsidRPr="008E4B33">
              <w:rPr>
                <w:bCs/>
                <w:sz w:val="24"/>
                <w:szCs w:val="20"/>
              </w:rPr>
              <w:t>”</w:t>
            </w:r>
            <w:r w:rsidRPr="008E4B33">
              <w:rPr>
                <w:bCs/>
                <w:sz w:val="24"/>
                <w:szCs w:val="20"/>
              </w:rPr>
              <w:t>生态环境准入清单（试行）》（洛市环〔</w:t>
            </w:r>
            <w:r w:rsidRPr="008E4B33">
              <w:rPr>
                <w:bCs/>
                <w:sz w:val="24"/>
                <w:szCs w:val="20"/>
              </w:rPr>
              <w:t>2021</w:t>
            </w:r>
            <w:r w:rsidRPr="008E4B33">
              <w:rPr>
                <w:bCs/>
                <w:sz w:val="24"/>
                <w:szCs w:val="20"/>
              </w:rPr>
              <w:t>〕</w:t>
            </w:r>
            <w:r w:rsidRPr="008E4B33">
              <w:rPr>
                <w:bCs/>
                <w:sz w:val="24"/>
                <w:szCs w:val="20"/>
              </w:rPr>
              <w:t>58</w:t>
            </w:r>
            <w:r w:rsidRPr="008E4B33">
              <w:rPr>
                <w:bCs/>
                <w:sz w:val="24"/>
                <w:szCs w:val="20"/>
              </w:rPr>
              <w:t>号）的相关要求。</w:t>
            </w:r>
          </w:p>
          <w:p w:rsidR="00560588" w:rsidRPr="008E4B33" w:rsidRDefault="00560588" w:rsidP="00560588">
            <w:pPr>
              <w:pStyle w:val="aff3"/>
              <w:snapToGrid w:val="0"/>
              <w:spacing w:line="440" w:lineRule="exact"/>
              <w:ind w:left="0" w:firstLine="0"/>
              <w:rPr>
                <w:rFonts w:ascii="Times New Roman" w:hAnsi="Times New Roman"/>
              </w:rPr>
            </w:pPr>
            <w:r w:rsidRPr="008E4B33">
              <w:rPr>
                <w:rFonts w:ascii="Times New Roman" w:hAnsi="Times New Roman"/>
              </w:rPr>
              <w:t>3.</w:t>
            </w:r>
            <w:r w:rsidRPr="008E4B33">
              <w:rPr>
                <w:rFonts w:ascii="Times New Roman" w:eastAsia="黑体" w:hAnsi="Times New Roman"/>
              </w:rPr>
              <w:t>产业政策</w:t>
            </w:r>
          </w:p>
          <w:p w:rsidR="00560588" w:rsidRPr="008E4B33" w:rsidRDefault="00560588" w:rsidP="00560588">
            <w:pPr>
              <w:adjustRightInd w:val="0"/>
              <w:snapToGrid w:val="0"/>
              <w:spacing w:line="440" w:lineRule="exact"/>
              <w:ind w:firstLineChars="200" w:firstLine="480"/>
              <w:rPr>
                <w:bCs/>
                <w:sz w:val="24"/>
              </w:rPr>
            </w:pPr>
            <w:r w:rsidRPr="008E4B33">
              <w:rPr>
                <w:bCs/>
                <w:sz w:val="24"/>
              </w:rPr>
              <w:t>本项目为通用设备制造项目，不在中华人民共和国国家发展和改革委员会第</w:t>
            </w:r>
            <w:r w:rsidRPr="008E4B33">
              <w:rPr>
                <w:bCs/>
                <w:sz w:val="24"/>
              </w:rPr>
              <w:t>29</w:t>
            </w:r>
            <w:r w:rsidRPr="008E4B33">
              <w:rPr>
                <w:bCs/>
                <w:sz w:val="24"/>
              </w:rPr>
              <w:t>号令《产业结构调整指导目录（</w:t>
            </w:r>
            <w:r w:rsidRPr="008E4B33">
              <w:rPr>
                <w:bCs/>
                <w:sz w:val="24"/>
              </w:rPr>
              <w:t>2019</w:t>
            </w:r>
            <w:r w:rsidRPr="008E4B33">
              <w:rPr>
                <w:bCs/>
                <w:sz w:val="24"/>
              </w:rPr>
              <w:t>年本）》中限制类和淘汰类的目录范围内，属于允许建设项目；项目的建设符合国家产业政策，且该项目已于</w:t>
            </w:r>
            <w:r w:rsidRPr="008E4B33">
              <w:rPr>
                <w:bCs/>
                <w:sz w:val="24"/>
              </w:rPr>
              <w:t>2022</w:t>
            </w:r>
            <w:r w:rsidRPr="008E4B33">
              <w:rPr>
                <w:bCs/>
                <w:sz w:val="24"/>
              </w:rPr>
              <w:t>年</w:t>
            </w:r>
            <w:r w:rsidRPr="008E4B33">
              <w:rPr>
                <w:bCs/>
                <w:sz w:val="24"/>
              </w:rPr>
              <w:t>7</w:t>
            </w:r>
            <w:r w:rsidRPr="008E4B33">
              <w:rPr>
                <w:bCs/>
                <w:sz w:val="24"/>
              </w:rPr>
              <w:t>月</w:t>
            </w:r>
            <w:r w:rsidR="008812A3" w:rsidRPr="008E4B33">
              <w:rPr>
                <w:rFonts w:hint="eastAsia"/>
                <w:bCs/>
                <w:sz w:val="24"/>
              </w:rPr>
              <w:t>18</w:t>
            </w:r>
            <w:r w:rsidRPr="008E4B33">
              <w:rPr>
                <w:bCs/>
                <w:sz w:val="24"/>
              </w:rPr>
              <w:t>日在洛阳市偃师区发展和改革委员会备案，项目代码为：</w:t>
            </w:r>
            <w:r w:rsidR="008812A3" w:rsidRPr="008E4B33">
              <w:rPr>
                <w:sz w:val="24"/>
              </w:rPr>
              <w:t>2207-410381-04-01-688103</w:t>
            </w:r>
            <w:r w:rsidRPr="008E4B33">
              <w:rPr>
                <w:bCs/>
                <w:sz w:val="24"/>
              </w:rPr>
              <w:t>。</w:t>
            </w:r>
          </w:p>
          <w:p w:rsidR="00560588" w:rsidRPr="008E4B33" w:rsidRDefault="00560588" w:rsidP="00560588">
            <w:pPr>
              <w:spacing w:line="440" w:lineRule="exact"/>
              <w:jc w:val="left"/>
              <w:rPr>
                <w:rFonts w:eastAsia="黑体"/>
                <w:sz w:val="24"/>
              </w:rPr>
            </w:pPr>
            <w:r w:rsidRPr="008E4B33">
              <w:rPr>
                <w:rFonts w:eastAsia="黑体"/>
                <w:sz w:val="24"/>
              </w:rPr>
              <w:t>4.</w:t>
            </w:r>
            <w:r w:rsidRPr="008E4B33">
              <w:rPr>
                <w:rFonts w:eastAsia="黑体"/>
                <w:sz w:val="24"/>
              </w:rPr>
              <w:t>与《偃师区环境污染防治攻坚战领导小组办公室关于印发偃师区</w:t>
            </w:r>
            <w:r w:rsidRPr="008E4B33">
              <w:rPr>
                <w:rFonts w:eastAsia="黑体"/>
                <w:sz w:val="24"/>
              </w:rPr>
              <w:t>2022</w:t>
            </w:r>
            <w:r w:rsidRPr="008E4B33">
              <w:rPr>
                <w:rFonts w:eastAsia="黑体"/>
                <w:sz w:val="24"/>
              </w:rPr>
              <w:t>年大气、水、土壤污染防治攻坚战及农业农村污染治理攻坚战实施方案的通知》）（偃环攻坚办</w:t>
            </w:r>
            <w:r w:rsidRPr="008E4B33">
              <w:rPr>
                <w:rFonts w:eastAsia="黑体"/>
                <w:sz w:val="24"/>
              </w:rPr>
              <w:t>[2022]8</w:t>
            </w:r>
            <w:r w:rsidRPr="008E4B33">
              <w:rPr>
                <w:rFonts w:eastAsia="黑体"/>
                <w:sz w:val="24"/>
              </w:rPr>
              <w:t>号）相符性分析</w:t>
            </w:r>
          </w:p>
          <w:p w:rsidR="00560588" w:rsidRPr="008E4B33" w:rsidRDefault="00560588" w:rsidP="00560588">
            <w:pPr>
              <w:pStyle w:val="1"/>
              <w:numPr>
                <w:ilvl w:val="0"/>
                <w:numId w:val="0"/>
              </w:numPr>
              <w:spacing w:line="360" w:lineRule="auto"/>
              <w:ind w:leftChars="-1" w:left="-2"/>
              <w:jc w:val="center"/>
              <w:rPr>
                <w:lang w:val="en-US" w:eastAsia="zh-CN"/>
              </w:rPr>
            </w:pPr>
            <w:r w:rsidRPr="008E4B33">
              <w:rPr>
                <w:lang w:eastAsia="zh-CN"/>
              </w:rPr>
              <w:lastRenderedPageBreak/>
              <w:t>表</w:t>
            </w:r>
            <w:r w:rsidRPr="008E4B33">
              <w:rPr>
                <w:lang w:eastAsia="zh-CN"/>
              </w:rPr>
              <w:t>1-</w:t>
            </w:r>
            <w:r w:rsidR="007A65CB" w:rsidRPr="008E4B33">
              <w:rPr>
                <w:rFonts w:hint="eastAsia"/>
                <w:lang w:eastAsia="zh-CN"/>
              </w:rPr>
              <w:t>3</w:t>
            </w:r>
            <w:r w:rsidRPr="008E4B33">
              <w:rPr>
                <w:lang w:eastAsia="zh-CN"/>
              </w:rPr>
              <w:t xml:space="preserve">             </w:t>
            </w:r>
            <w:r w:rsidRPr="008E4B33">
              <w:rPr>
                <w:lang w:eastAsia="zh-CN"/>
              </w:rPr>
              <w:t>偃环攻坚办</w:t>
            </w:r>
            <w:r w:rsidRPr="008E4B33">
              <w:t>[202</w:t>
            </w:r>
            <w:r w:rsidRPr="008E4B33">
              <w:rPr>
                <w:lang w:eastAsia="zh-CN"/>
              </w:rPr>
              <w:t>2</w:t>
            </w:r>
            <w:r w:rsidRPr="008E4B33">
              <w:t>]</w:t>
            </w:r>
            <w:r w:rsidRPr="008E4B33">
              <w:rPr>
                <w:lang w:eastAsia="zh-CN"/>
              </w:rPr>
              <w:t>8</w:t>
            </w:r>
            <w:r w:rsidRPr="008E4B33">
              <w:t>号相符性分析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912"/>
              <w:gridCol w:w="2318"/>
              <w:gridCol w:w="1257"/>
            </w:tblGrid>
            <w:tr w:rsidR="008E4B33" w:rsidRPr="008E4B33" w:rsidTr="00B26C58">
              <w:tc>
                <w:tcPr>
                  <w:tcW w:w="526" w:type="pct"/>
                  <w:vAlign w:val="center"/>
                </w:tcPr>
                <w:p w:rsidR="00560588" w:rsidRPr="008E4B33" w:rsidRDefault="00560588" w:rsidP="00B26C58">
                  <w:pPr>
                    <w:spacing w:line="360" w:lineRule="exact"/>
                    <w:jc w:val="center"/>
                    <w:rPr>
                      <w:rFonts w:ascii="黑体" w:eastAsia="黑体" w:hAnsi="黑体"/>
                      <w:szCs w:val="21"/>
                    </w:rPr>
                  </w:pPr>
                  <w:r w:rsidRPr="008E4B33">
                    <w:rPr>
                      <w:rFonts w:ascii="黑体" w:eastAsia="黑体" w:hAnsi="黑体"/>
                      <w:szCs w:val="21"/>
                    </w:rPr>
                    <w:t>序号</w:t>
                  </w:r>
                </w:p>
              </w:tc>
              <w:tc>
                <w:tcPr>
                  <w:tcW w:w="2338" w:type="pct"/>
                  <w:vAlign w:val="center"/>
                </w:tcPr>
                <w:p w:rsidR="00560588" w:rsidRPr="008E4B33" w:rsidRDefault="001B1A27" w:rsidP="008812A3">
                  <w:pPr>
                    <w:spacing w:line="360" w:lineRule="exact"/>
                    <w:jc w:val="center"/>
                    <w:rPr>
                      <w:rFonts w:ascii="黑体" w:eastAsia="黑体" w:hAnsi="黑体"/>
                      <w:szCs w:val="21"/>
                    </w:rPr>
                  </w:pPr>
                  <w:r w:rsidRPr="008E4B33">
                    <w:rPr>
                      <w:rFonts w:ascii="黑体" w:eastAsia="黑体" w:hAnsi="黑体" w:hint="eastAsia"/>
                      <w:szCs w:val="21"/>
                    </w:rPr>
                    <w:t>偃环攻坚办</w:t>
                  </w:r>
                  <w:r w:rsidR="00560588" w:rsidRPr="008E4B33">
                    <w:rPr>
                      <w:rFonts w:ascii="黑体" w:eastAsia="黑体" w:hAnsi="黑体"/>
                      <w:szCs w:val="21"/>
                    </w:rPr>
                    <w:t xml:space="preserve"> [2022]</w:t>
                  </w:r>
                  <w:r w:rsidR="008812A3" w:rsidRPr="008E4B33">
                    <w:rPr>
                      <w:rFonts w:ascii="黑体" w:eastAsia="黑体" w:hAnsi="黑体" w:hint="eastAsia"/>
                      <w:szCs w:val="21"/>
                    </w:rPr>
                    <w:t>8</w:t>
                  </w:r>
                  <w:r w:rsidR="00560588" w:rsidRPr="008E4B33">
                    <w:rPr>
                      <w:rFonts w:ascii="黑体" w:eastAsia="黑体" w:hAnsi="黑体"/>
                      <w:szCs w:val="21"/>
                    </w:rPr>
                    <w:t>号</w:t>
                  </w:r>
                </w:p>
              </w:tc>
              <w:tc>
                <w:tcPr>
                  <w:tcW w:w="1385" w:type="pct"/>
                  <w:vAlign w:val="center"/>
                </w:tcPr>
                <w:p w:rsidR="00560588" w:rsidRPr="008E4B33" w:rsidRDefault="00560588" w:rsidP="00B26C58">
                  <w:pPr>
                    <w:spacing w:line="360" w:lineRule="exact"/>
                    <w:jc w:val="center"/>
                    <w:rPr>
                      <w:rFonts w:ascii="黑体" w:eastAsia="黑体" w:hAnsi="黑体"/>
                      <w:szCs w:val="21"/>
                    </w:rPr>
                  </w:pPr>
                  <w:r w:rsidRPr="008E4B33">
                    <w:rPr>
                      <w:rFonts w:ascii="黑体" w:eastAsia="黑体" w:hAnsi="黑体"/>
                      <w:szCs w:val="21"/>
                    </w:rPr>
                    <w:t>本项目</w:t>
                  </w:r>
                </w:p>
              </w:tc>
              <w:tc>
                <w:tcPr>
                  <w:tcW w:w="751" w:type="pct"/>
                  <w:vAlign w:val="center"/>
                </w:tcPr>
                <w:p w:rsidR="00560588" w:rsidRPr="008E4B33" w:rsidRDefault="00560588" w:rsidP="00B26C58">
                  <w:pPr>
                    <w:spacing w:line="360" w:lineRule="exact"/>
                    <w:jc w:val="center"/>
                    <w:rPr>
                      <w:rFonts w:ascii="黑体" w:eastAsia="黑体" w:hAnsi="黑体"/>
                      <w:szCs w:val="21"/>
                    </w:rPr>
                  </w:pPr>
                  <w:r w:rsidRPr="008E4B33">
                    <w:rPr>
                      <w:rFonts w:ascii="黑体" w:eastAsia="黑体" w:hAnsi="黑体"/>
                      <w:szCs w:val="21"/>
                    </w:rPr>
                    <w:t>相符性</w:t>
                  </w:r>
                </w:p>
              </w:tc>
            </w:tr>
            <w:tr w:rsidR="008E4B33" w:rsidRPr="008E4B33" w:rsidTr="00B26C58">
              <w:tc>
                <w:tcPr>
                  <w:tcW w:w="526" w:type="pct"/>
                  <w:vAlign w:val="center"/>
                </w:tcPr>
                <w:p w:rsidR="00560588" w:rsidRPr="008E4B33" w:rsidRDefault="00560588" w:rsidP="00B26C58">
                  <w:pPr>
                    <w:spacing w:line="360" w:lineRule="exact"/>
                    <w:jc w:val="center"/>
                    <w:rPr>
                      <w:szCs w:val="21"/>
                    </w:rPr>
                  </w:pPr>
                  <w:r w:rsidRPr="008E4B33">
                    <w:rPr>
                      <w:szCs w:val="21"/>
                    </w:rPr>
                    <w:t>1</w:t>
                  </w:r>
                </w:p>
              </w:tc>
              <w:tc>
                <w:tcPr>
                  <w:tcW w:w="4474" w:type="pct"/>
                  <w:gridSpan w:val="3"/>
                  <w:vAlign w:val="center"/>
                </w:tcPr>
                <w:p w:rsidR="00560588" w:rsidRPr="008E4B33" w:rsidRDefault="00560588" w:rsidP="00B26C58">
                  <w:pPr>
                    <w:spacing w:line="360" w:lineRule="exact"/>
                    <w:rPr>
                      <w:szCs w:val="21"/>
                    </w:rPr>
                  </w:pPr>
                  <w:r w:rsidRPr="008E4B33">
                    <w:rPr>
                      <w:szCs w:val="21"/>
                    </w:rPr>
                    <w:t>加快传统产业转型升级</w:t>
                  </w:r>
                </w:p>
              </w:tc>
            </w:tr>
            <w:tr w:rsidR="008E4B33" w:rsidRPr="008E4B33" w:rsidTr="00B26C58">
              <w:tc>
                <w:tcPr>
                  <w:tcW w:w="526" w:type="pct"/>
                  <w:vAlign w:val="center"/>
                </w:tcPr>
                <w:p w:rsidR="00560588" w:rsidRPr="008E4B33" w:rsidRDefault="00560588" w:rsidP="00B26C58">
                  <w:pPr>
                    <w:spacing w:line="360" w:lineRule="exact"/>
                    <w:jc w:val="center"/>
                    <w:rPr>
                      <w:szCs w:val="21"/>
                    </w:rPr>
                  </w:pPr>
                  <w:r w:rsidRPr="008E4B33">
                    <w:rPr>
                      <w:szCs w:val="21"/>
                    </w:rPr>
                    <w:t>1.1</w:t>
                  </w:r>
                </w:p>
              </w:tc>
              <w:tc>
                <w:tcPr>
                  <w:tcW w:w="2338" w:type="pct"/>
                  <w:vAlign w:val="center"/>
                </w:tcPr>
                <w:p w:rsidR="00560588" w:rsidRPr="008E4B33" w:rsidRDefault="00560588" w:rsidP="00B26C58">
                  <w:pPr>
                    <w:spacing w:line="360" w:lineRule="exact"/>
                    <w:rPr>
                      <w:szCs w:val="21"/>
                    </w:rPr>
                  </w:pPr>
                  <w:r w:rsidRPr="008E4B33">
                    <w:rPr>
                      <w:szCs w:val="21"/>
                    </w:rPr>
                    <w:t>加快落后低效产能淘汰。支持重点行业通过产能置换、装备大型化改造、重组整合，实施绿色转型升级。</w:t>
                  </w:r>
                  <w:r w:rsidRPr="008E4B33">
                    <w:rPr>
                      <w:szCs w:val="21"/>
                    </w:rPr>
                    <w:t>2022</w:t>
                  </w:r>
                  <w:r w:rsidRPr="008E4B33">
                    <w:rPr>
                      <w:szCs w:val="21"/>
                    </w:rPr>
                    <w:t>年</w:t>
                  </w:r>
                  <w:r w:rsidRPr="008E4B33">
                    <w:rPr>
                      <w:szCs w:val="21"/>
                    </w:rPr>
                    <w:t>8</w:t>
                  </w:r>
                  <w:r w:rsidRPr="008E4B33">
                    <w:rPr>
                      <w:szCs w:val="21"/>
                    </w:rPr>
                    <w:t>月底前制定淘汰落后产能工作方案，落实国家《产业结构调整指导目录（</w:t>
                  </w:r>
                  <w:r w:rsidRPr="008E4B33">
                    <w:rPr>
                      <w:szCs w:val="21"/>
                    </w:rPr>
                    <w:t>2019</w:t>
                  </w:r>
                  <w:r w:rsidRPr="008E4B33">
                    <w:rPr>
                      <w:szCs w:val="21"/>
                    </w:rPr>
                    <w:t>年本）》《河南省淘汰落后产能综合标准体系（</w:t>
                  </w:r>
                  <w:r w:rsidRPr="008E4B33">
                    <w:rPr>
                      <w:szCs w:val="21"/>
                    </w:rPr>
                    <w:t>2020</w:t>
                  </w:r>
                  <w:r w:rsidRPr="008E4B33">
                    <w:rPr>
                      <w:szCs w:val="21"/>
                    </w:rPr>
                    <w:t>年本）》，组织开展排查整治专项行动，按期完成年度淘汰落后产能目标任务。</w:t>
                  </w:r>
                </w:p>
              </w:tc>
              <w:tc>
                <w:tcPr>
                  <w:tcW w:w="1385" w:type="pct"/>
                  <w:vAlign w:val="center"/>
                </w:tcPr>
                <w:p w:rsidR="00560588" w:rsidRPr="008E4B33" w:rsidRDefault="00560588" w:rsidP="00B26C58">
                  <w:pPr>
                    <w:autoSpaceDE w:val="0"/>
                    <w:autoSpaceDN w:val="0"/>
                    <w:adjustRightInd w:val="0"/>
                    <w:spacing w:line="360" w:lineRule="exact"/>
                    <w:rPr>
                      <w:szCs w:val="21"/>
                    </w:rPr>
                  </w:pPr>
                  <w:r w:rsidRPr="008E4B33">
                    <w:rPr>
                      <w:szCs w:val="21"/>
                    </w:rPr>
                    <w:t>本项目使用的设备与生产工艺均不属于落后生产工艺装备，项目生产的产品不属于落后产品</w:t>
                  </w:r>
                  <w:r w:rsidR="002A3DA7" w:rsidRPr="008E4B33">
                    <w:rPr>
                      <w:rFonts w:hint="eastAsia"/>
                      <w:szCs w:val="21"/>
                    </w:rPr>
                    <w:t>。</w:t>
                  </w:r>
                </w:p>
              </w:tc>
              <w:tc>
                <w:tcPr>
                  <w:tcW w:w="751" w:type="pct"/>
                  <w:vAlign w:val="center"/>
                </w:tcPr>
                <w:p w:rsidR="00560588" w:rsidRPr="008E4B33" w:rsidRDefault="00560588" w:rsidP="00B26C58">
                  <w:pPr>
                    <w:spacing w:line="360" w:lineRule="exact"/>
                    <w:jc w:val="center"/>
                    <w:rPr>
                      <w:szCs w:val="21"/>
                    </w:rPr>
                  </w:pPr>
                  <w:r w:rsidRPr="008E4B33">
                    <w:rPr>
                      <w:szCs w:val="21"/>
                    </w:rPr>
                    <w:t>相符</w:t>
                  </w:r>
                </w:p>
              </w:tc>
            </w:tr>
            <w:tr w:rsidR="008E4B33" w:rsidRPr="008E4B33" w:rsidTr="00B26C58">
              <w:tc>
                <w:tcPr>
                  <w:tcW w:w="526" w:type="pct"/>
                  <w:vAlign w:val="center"/>
                </w:tcPr>
                <w:p w:rsidR="00560588" w:rsidRPr="008E4B33" w:rsidRDefault="00560588" w:rsidP="00B26C58">
                  <w:pPr>
                    <w:spacing w:line="360" w:lineRule="exact"/>
                    <w:jc w:val="center"/>
                    <w:rPr>
                      <w:szCs w:val="21"/>
                    </w:rPr>
                  </w:pPr>
                  <w:r w:rsidRPr="008E4B33">
                    <w:rPr>
                      <w:szCs w:val="21"/>
                    </w:rPr>
                    <w:t>1.2</w:t>
                  </w:r>
                </w:p>
              </w:tc>
              <w:tc>
                <w:tcPr>
                  <w:tcW w:w="2338" w:type="pct"/>
                  <w:vAlign w:val="center"/>
                </w:tcPr>
                <w:p w:rsidR="00560588" w:rsidRPr="008E4B33" w:rsidRDefault="00560588" w:rsidP="00B26C58">
                  <w:pPr>
                    <w:spacing w:line="360" w:lineRule="exact"/>
                    <w:rPr>
                      <w:szCs w:val="21"/>
                    </w:rPr>
                  </w:pPr>
                  <w:r w:rsidRPr="008E4B33">
                    <w:rPr>
                      <w:szCs w:val="21"/>
                    </w:rPr>
                    <w:t>实施</w:t>
                  </w:r>
                  <w:r w:rsidRPr="008E4B33">
                    <w:rPr>
                      <w:szCs w:val="21"/>
                    </w:rPr>
                    <w:t>“</w:t>
                  </w:r>
                  <w:r w:rsidRPr="008E4B33">
                    <w:rPr>
                      <w:szCs w:val="21"/>
                    </w:rPr>
                    <w:t>散乱污</w:t>
                  </w:r>
                  <w:r w:rsidRPr="008E4B33">
                    <w:rPr>
                      <w:szCs w:val="21"/>
                    </w:rPr>
                    <w:t>”</w:t>
                  </w:r>
                  <w:r w:rsidRPr="008E4B33">
                    <w:rPr>
                      <w:szCs w:val="21"/>
                    </w:rPr>
                    <w:t>企业动态清零。持续完善</w:t>
                  </w:r>
                  <w:r w:rsidRPr="008E4B33">
                    <w:rPr>
                      <w:szCs w:val="21"/>
                    </w:rPr>
                    <w:t>“</w:t>
                  </w:r>
                  <w:r w:rsidRPr="008E4B33">
                    <w:rPr>
                      <w:szCs w:val="21"/>
                    </w:rPr>
                    <w:t>散乱污</w:t>
                  </w:r>
                  <w:r w:rsidRPr="008E4B33">
                    <w:rPr>
                      <w:szCs w:val="21"/>
                    </w:rPr>
                    <w:t>”</w:t>
                  </w:r>
                  <w:r w:rsidRPr="008E4B33">
                    <w:rPr>
                      <w:szCs w:val="21"/>
                    </w:rPr>
                    <w:t>企业监管机制，加强执法检查，定期开展</w:t>
                  </w:r>
                  <w:r w:rsidRPr="008E4B33">
                    <w:rPr>
                      <w:szCs w:val="21"/>
                    </w:rPr>
                    <w:t>“</w:t>
                  </w:r>
                  <w:r w:rsidRPr="008E4B33">
                    <w:rPr>
                      <w:szCs w:val="21"/>
                    </w:rPr>
                    <w:t>回头看</w:t>
                  </w:r>
                  <w:r w:rsidRPr="008E4B33">
                    <w:rPr>
                      <w:szCs w:val="21"/>
                    </w:rPr>
                    <w:t>”</w:t>
                  </w:r>
                  <w:r w:rsidRPr="008E4B33">
                    <w:rPr>
                      <w:szCs w:val="21"/>
                    </w:rPr>
                    <w:t>，坚决杜绝</w:t>
                  </w:r>
                  <w:r w:rsidRPr="008E4B33">
                    <w:rPr>
                      <w:szCs w:val="21"/>
                    </w:rPr>
                    <w:t>“</w:t>
                  </w:r>
                  <w:r w:rsidRPr="008E4B33">
                    <w:rPr>
                      <w:szCs w:val="21"/>
                    </w:rPr>
                    <w:t>散乱污</w:t>
                  </w:r>
                  <w:r w:rsidRPr="008E4B33">
                    <w:rPr>
                      <w:szCs w:val="21"/>
                    </w:rPr>
                    <w:t>”</w:t>
                  </w:r>
                  <w:r w:rsidRPr="008E4B33">
                    <w:rPr>
                      <w:szCs w:val="21"/>
                    </w:rPr>
                    <w:t>企业死灰复燃、异地转移，确保动态清零。</w:t>
                  </w:r>
                </w:p>
              </w:tc>
              <w:tc>
                <w:tcPr>
                  <w:tcW w:w="1385" w:type="pct"/>
                  <w:vAlign w:val="center"/>
                </w:tcPr>
                <w:p w:rsidR="00560588" w:rsidRPr="008E4B33" w:rsidRDefault="00560588" w:rsidP="00560588">
                  <w:pPr>
                    <w:spacing w:line="360" w:lineRule="exact"/>
                    <w:rPr>
                      <w:szCs w:val="21"/>
                    </w:rPr>
                  </w:pPr>
                  <w:r w:rsidRPr="008E4B33">
                    <w:rPr>
                      <w:szCs w:val="21"/>
                    </w:rPr>
                    <w:t>本项目位于偃师区山化镇山化村，项目符合产业政策，项目已于偃师区发展与改革委员会备案，项目投入运营后，经采取有效措施，污染物均能够达标排放。因此，本项目不属于</w:t>
                  </w:r>
                  <w:r w:rsidRPr="008E4B33">
                    <w:rPr>
                      <w:szCs w:val="21"/>
                    </w:rPr>
                    <w:t>“</w:t>
                  </w:r>
                  <w:r w:rsidRPr="008E4B33">
                    <w:rPr>
                      <w:szCs w:val="21"/>
                    </w:rPr>
                    <w:t>散乱污</w:t>
                  </w:r>
                  <w:r w:rsidRPr="008E4B33">
                    <w:rPr>
                      <w:szCs w:val="21"/>
                    </w:rPr>
                    <w:t>”</w:t>
                  </w:r>
                  <w:r w:rsidRPr="008E4B33">
                    <w:rPr>
                      <w:szCs w:val="21"/>
                    </w:rPr>
                    <w:t>企业</w:t>
                  </w:r>
                  <w:r w:rsidR="002A3DA7" w:rsidRPr="008E4B33">
                    <w:rPr>
                      <w:rFonts w:hint="eastAsia"/>
                      <w:szCs w:val="21"/>
                    </w:rPr>
                    <w:t>。</w:t>
                  </w:r>
                </w:p>
              </w:tc>
              <w:tc>
                <w:tcPr>
                  <w:tcW w:w="751" w:type="pct"/>
                  <w:vAlign w:val="center"/>
                </w:tcPr>
                <w:p w:rsidR="00560588" w:rsidRPr="008E4B33" w:rsidRDefault="00560588" w:rsidP="00B26C58">
                  <w:pPr>
                    <w:spacing w:line="360" w:lineRule="exact"/>
                    <w:jc w:val="center"/>
                    <w:rPr>
                      <w:szCs w:val="21"/>
                    </w:rPr>
                  </w:pPr>
                  <w:r w:rsidRPr="008E4B33">
                    <w:rPr>
                      <w:szCs w:val="21"/>
                    </w:rPr>
                    <w:t>相符</w:t>
                  </w:r>
                </w:p>
              </w:tc>
            </w:tr>
            <w:tr w:rsidR="008E4B33" w:rsidRPr="008E4B33" w:rsidTr="00B26C58">
              <w:tc>
                <w:tcPr>
                  <w:tcW w:w="526" w:type="pct"/>
                  <w:vAlign w:val="center"/>
                </w:tcPr>
                <w:p w:rsidR="00560588" w:rsidRPr="008E4B33" w:rsidRDefault="00560588" w:rsidP="00B26C58">
                  <w:pPr>
                    <w:spacing w:line="360" w:lineRule="exact"/>
                    <w:jc w:val="center"/>
                    <w:rPr>
                      <w:szCs w:val="21"/>
                    </w:rPr>
                  </w:pPr>
                  <w:r w:rsidRPr="008E4B33">
                    <w:rPr>
                      <w:szCs w:val="21"/>
                    </w:rPr>
                    <w:t>2</w:t>
                  </w:r>
                </w:p>
              </w:tc>
              <w:tc>
                <w:tcPr>
                  <w:tcW w:w="4474" w:type="pct"/>
                  <w:gridSpan w:val="3"/>
                  <w:vAlign w:val="center"/>
                </w:tcPr>
                <w:p w:rsidR="00560588" w:rsidRPr="008E4B33" w:rsidRDefault="00560588" w:rsidP="00B26C58">
                  <w:pPr>
                    <w:spacing w:line="360" w:lineRule="exact"/>
                    <w:rPr>
                      <w:szCs w:val="21"/>
                    </w:rPr>
                  </w:pPr>
                  <w:r w:rsidRPr="008E4B33">
                    <w:rPr>
                      <w:szCs w:val="21"/>
                    </w:rPr>
                    <w:t>推进绿色低碳产业发展</w:t>
                  </w:r>
                </w:p>
              </w:tc>
            </w:tr>
            <w:tr w:rsidR="008E4B33" w:rsidRPr="008E4B33" w:rsidTr="00B26C58">
              <w:tc>
                <w:tcPr>
                  <w:tcW w:w="526" w:type="pct"/>
                  <w:vAlign w:val="center"/>
                </w:tcPr>
                <w:p w:rsidR="00560588" w:rsidRPr="008E4B33" w:rsidRDefault="00560588" w:rsidP="00B26C58">
                  <w:pPr>
                    <w:spacing w:line="360" w:lineRule="exact"/>
                    <w:jc w:val="center"/>
                    <w:rPr>
                      <w:szCs w:val="21"/>
                    </w:rPr>
                  </w:pPr>
                  <w:r w:rsidRPr="008E4B33">
                    <w:rPr>
                      <w:szCs w:val="21"/>
                    </w:rPr>
                    <w:t>2.1</w:t>
                  </w:r>
                </w:p>
              </w:tc>
              <w:tc>
                <w:tcPr>
                  <w:tcW w:w="2338" w:type="pct"/>
                  <w:vAlign w:val="center"/>
                </w:tcPr>
                <w:p w:rsidR="00560588" w:rsidRPr="008E4B33" w:rsidRDefault="00560588" w:rsidP="00B26C58">
                  <w:pPr>
                    <w:spacing w:line="360" w:lineRule="exact"/>
                    <w:rPr>
                      <w:szCs w:val="21"/>
                    </w:rPr>
                  </w:pPr>
                  <w:r w:rsidRPr="008E4B33">
                    <w:rPr>
                      <w:szCs w:val="21"/>
                    </w:rPr>
                    <w:t>严格落实</w:t>
                  </w:r>
                  <w:r w:rsidRPr="008E4B33">
                    <w:rPr>
                      <w:szCs w:val="21"/>
                    </w:rPr>
                    <w:t>“</w:t>
                  </w:r>
                  <w:r w:rsidRPr="008E4B33">
                    <w:rPr>
                      <w:szCs w:val="21"/>
                    </w:rPr>
                    <w:t>三线一单</w:t>
                  </w:r>
                  <w:r w:rsidRPr="008E4B33">
                    <w:rPr>
                      <w:szCs w:val="21"/>
                    </w:rPr>
                    <w:t>”</w:t>
                  </w:r>
                  <w:r w:rsidRPr="008E4B33">
                    <w:rPr>
                      <w:szCs w:val="21"/>
                    </w:rPr>
                    <w:t>、规划环评以及区域污染物削减制度，强化项目环评及</w:t>
                  </w:r>
                  <w:r w:rsidRPr="008E4B33">
                    <w:rPr>
                      <w:szCs w:val="21"/>
                    </w:rPr>
                    <w:t>“</w:t>
                  </w:r>
                  <w:r w:rsidRPr="008E4B33">
                    <w:rPr>
                      <w:szCs w:val="21"/>
                    </w:rPr>
                    <w:t>三同时</w:t>
                  </w:r>
                  <w:r w:rsidRPr="008E4B33">
                    <w:rPr>
                      <w:szCs w:val="21"/>
                    </w:rPr>
                    <w:t>”</w:t>
                  </w:r>
                  <w:r w:rsidRPr="008E4B33">
                    <w:rPr>
                      <w:szCs w:val="21"/>
                    </w:rPr>
                    <w:t>管理，国家、省绩效分级重点行业的新建、扩建项目达到</w:t>
                  </w:r>
                  <w:r w:rsidRPr="008E4B33">
                    <w:rPr>
                      <w:szCs w:val="21"/>
                    </w:rPr>
                    <w:t>A</w:t>
                  </w:r>
                  <w:r w:rsidRPr="008E4B33">
                    <w:rPr>
                      <w:szCs w:val="21"/>
                    </w:rPr>
                    <w:t>级水平，改建项目达到</w:t>
                  </w:r>
                  <w:r w:rsidRPr="008E4B33">
                    <w:rPr>
                      <w:szCs w:val="21"/>
                    </w:rPr>
                    <w:t>B</w:t>
                  </w:r>
                  <w:r w:rsidRPr="008E4B33">
                    <w:rPr>
                      <w:szCs w:val="21"/>
                    </w:rPr>
                    <w:t>级以上绩效水平。</w:t>
                  </w:r>
                </w:p>
              </w:tc>
              <w:tc>
                <w:tcPr>
                  <w:tcW w:w="1385" w:type="pct"/>
                  <w:vAlign w:val="center"/>
                </w:tcPr>
                <w:p w:rsidR="00560588" w:rsidRPr="008E4B33" w:rsidRDefault="00560588" w:rsidP="00560588">
                  <w:pPr>
                    <w:spacing w:line="360" w:lineRule="exact"/>
                    <w:rPr>
                      <w:szCs w:val="21"/>
                    </w:rPr>
                  </w:pPr>
                  <w:r w:rsidRPr="008E4B33">
                    <w:rPr>
                      <w:szCs w:val="21"/>
                    </w:rPr>
                    <w:t>根据以上分析，项目符合</w:t>
                  </w:r>
                  <w:r w:rsidRPr="008E4B33">
                    <w:rPr>
                      <w:szCs w:val="21"/>
                    </w:rPr>
                    <w:t>“</w:t>
                  </w:r>
                  <w:r w:rsidRPr="008E4B33">
                    <w:rPr>
                      <w:szCs w:val="21"/>
                    </w:rPr>
                    <w:t>三线一单</w:t>
                  </w:r>
                  <w:r w:rsidRPr="008E4B33">
                    <w:rPr>
                      <w:szCs w:val="21"/>
                    </w:rPr>
                    <w:t>”</w:t>
                  </w:r>
                  <w:r w:rsidRPr="008E4B33">
                    <w:rPr>
                      <w:szCs w:val="21"/>
                    </w:rPr>
                    <w:t>要求；本项目为通用设备制造项目，不属于重点行业。</w:t>
                  </w:r>
                </w:p>
              </w:tc>
              <w:tc>
                <w:tcPr>
                  <w:tcW w:w="751" w:type="pct"/>
                  <w:vAlign w:val="center"/>
                </w:tcPr>
                <w:p w:rsidR="00560588" w:rsidRPr="008E4B33" w:rsidRDefault="00560588" w:rsidP="00B26C58">
                  <w:pPr>
                    <w:spacing w:line="360" w:lineRule="exact"/>
                    <w:jc w:val="center"/>
                    <w:rPr>
                      <w:szCs w:val="21"/>
                      <w:highlight w:val="yellow"/>
                    </w:rPr>
                  </w:pPr>
                  <w:r w:rsidRPr="008E4B33">
                    <w:rPr>
                      <w:szCs w:val="21"/>
                    </w:rPr>
                    <w:t>相符</w:t>
                  </w:r>
                </w:p>
              </w:tc>
            </w:tr>
          </w:tbl>
          <w:p w:rsidR="00560588" w:rsidRPr="008E4B33" w:rsidRDefault="00560588" w:rsidP="00560588">
            <w:pPr>
              <w:spacing w:line="360" w:lineRule="auto"/>
              <w:ind w:firstLineChars="200" w:firstLine="480"/>
              <w:jc w:val="left"/>
              <w:rPr>
                <w:rFonts w:eastAsia="黑体"/>
                <w:sz w:val="24"/>
              </w:rPr>
            </w:pPr>
            <w:r w:rsidRPr="008E4B33">
              <w:rPr>
                <w:sz w:val="24"/>
              </w:rPr>
              <w:t>根据上表分析，</w:t>
            </w:r>
            <w:r w:rsidRPr="008E4B33">
              <w:rPr>
                <w:bCs/>
                <w:sz w:val="24"/>
              </w:rPr>
              <w:t>本项目的建设符合偃环攻坚办</w:t>
            </w:r>
            <w:r w:rsidRPr="008E4B33">
              <w:rPr>
                <w:bCs/>
                <w:sz w:val="24"/>
              </w:rPr>
              <w:t>[2022]8</w:t>
            </w:r>
            <w:r w:rsidRPr="008E4B33">
              <w:rPr>
                <w:bCs/>
                <w:sz w:val="24"/>
              </w:rPr>
              <w:t>号文件相关要求。</w:t>
            </w:r>
          </w:p>
          <w:p w:rsidR="00560588" w:rsidRPr="008E4B33" w:rsidRDefault="00560588" w:rsidP="00560588">
            <w:pPr>
              <w:spacing w:line="360" w:lineRule="auto"/>
              <w:jc w:val="left"/>
              <w:rPr>
                <w:rFonts w:eastAsia="黑体"/>
                <w:bCs/>
                <w:sz w:val="24"/>
              </w:rPr>
            </w:pPr>
            <w:r w:rsidRPr="008E4B33">
              <w:rPr>
                <w:rFonts w:eastAsia="黑体"/>
                <w:sz w:val="24"/>
              </w:rPr>
              <w:t>5.</w:t>
            </w:r>
            <w:r w:rsidRPr="008E4B33">
              <w:rPr>
                <w:rFonts w:eastAsia="黑体"/>
                <w:sz w:val="24"/>
              </w:rPr>
              <w:t>与《河南省重污染天气通用行业应急减排措施制定技术指南（</w:t>
            </w:r>
            <w:r w:rsidRPr="008E4B33">
              <w:rPr>
                <w:rFonts w:eastAsia="黑体"/>
                <w:sz w:val="24"/>
              </w:rPr>
              <w:t>2021</w:t>
            </w:r>
            <w:r w:rsidRPr="008E4B33">
              <w:rPr>
                <w:rFonts w:eastAsia="黑体"/>
                <w:sz w:val="24"/>
              </w:rPr>
              <w:t>年修订版）》相符性分析</w:t>
            </w:r>
          </w:p>
          <w:p w:rsidR="00560588" w:rsidRPr="008E4B33" w:rsidRDefault="00560588" w:rsidP="00560588">
            <w:pPr>
              <w:autoSpaceDE w:val="0"/>
              <w:autoSpaceDN w:val="0"/>
              <w:spacing w:line="360" w:lineRule="auto"/>
              <w:ind w:firstLineChars="200" w:firstLine="480"/>
              <w:rPr>
                <w:b/>
                <w:sz w:val="24"/>
              </w:rPr>
            </w:pPr>
            <w:r w:rsidRPr="008E4B33">
              <w:rPr>
                <w:kern w:val="0"/>
                <w:sz w:val="24"/>
              </w:rPr>
              <w:t>本项目工艺设备涉及工业炉窑，工业炉窑排放差异化管控要求见下表。</w:t>
            </w:r>
          </w:p>
          <w:p w:rsidR="00560588" w:rsidRPr="008E4B33" w:rsidRDefault="00560588" w:rsidP="00560588">
            <w:pPr>
              <w:pStyle w:val="af"/>
              <w:widowControl w:val="0"/>
              <w:tabs>
                <w:tab w:val="left" w:pos="420"/>
              </w:tabs>
              <w:spacing w:before="0" w:beforeAutospacing="0" w:after="0" w:afterAutospacing="0" w:line="360" w:lineRule="auto"/>
              <w:ind w:firstLine="180"/>
              <w:jc w:val="center"/>
              <w:rPr>
                <w:rFonts w:ascii="Times New Roman" w:eastAsia="黑体" w:hAnsi="Times New Roman"/>
                <w:bCs/>
                <w:szCs w:val="24"/>
              </w:rPr>
            </w:pPr>
            <w:r w:rsidRPr="008E4B33">
              <w:rPr>
                <w:rFonts w:ascii="Times New Roman" w:eastAsia="黑体" w:hAnsi="Times New Roman"/>
                <w:bCs/>
                <w:szCs w:val="24"/>
              </w:rPr>
              <w:t>表</w:t>
            </w:r>
            <w:r w:rsidRPr="008E4B33">
              <w:rPr>
                <w:rFonts w:ascii="Times New Roman" w:eastAsia="黑体" w:hAnsi="Times New Roman"/>
                <w:bCs/>
                <w:szCs w:val="24"/>
              </w:rPr>
              <w:t>1-</w:t>
            </w:r>
            <w:r w:rsidR="007A65CB" w:rsidRPr="008E4B33">
              <w:rPr>
                <w:rFonts w:ascii="Times New Roman" w:eastAsia="黑体" w:hAnsi="Times New Roman" w:hint="eastAsia"/>
                <w:bCs/>
                <w:szCs w:val="24"/>
              </w:rPr>
              <w:t>4</w:t>
            </w:r>
            <w:r w:rsidRPr="008E4B33">
              <w:rPr>
                <w:rFonts w:ascii="Times New Roman" w:eastAsia="黑体" w:hAnsi="Times New Roman"/>
                <w:bCs/>
                <w:szCs w:val="24"/>
              </w:rPr>
              <w:t xml:space="preserve">    </w:t>
            </w:r>
            <w:r w:rsidRPr="008E4B33">
              <w:rPr>
                <w:rFonts w:ascii="Times New Roman" w:eastAsia="黑体" w:hAnsi="Times New Roman"/>
                <w:bCs/>
                <w:szCs w:val="24"/>
              </w:rPr>
              <w:t>与河南省重污染天气通用行业应急减排措施制定技术指南（</w:t>
            </w:r>
            <w:r w:rsidRPr="008E4B33">
              <w:rPr>
                <w:rFonts w:ascii="Times New Roman" w:eastAsia="黑体" w:hAnsi="Times New Roman"/>
                <w:bCs/>
                <w:szCs w:val="24"/>
              </w:rPr>
              <w:t>2021</w:t>
            </w:r>
            <w:r w:rsidRPr="008E4B33">
              <w:rPr>
                <w:rFonts w:ascii="Times New Roman" w:eastAsia="黑体" w:hAnsi="Times New Roman"/>
                <w:bCs/>
                <w:szCs w:val="24"/>
              </w:rPr>
              <w:t>年修订版）相符性</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62"/>
              <w:gridCol w:w="2942"/>
              <w:gridCol w:w="2922"/>
              <w:gridCol w:w="953"/>
            </w:tblGrid>
            <w:tr w:rsidR="008E4B33" w:rsidRPr="008E4B33" w:rsidTr="00B26C58">
              <w:trPr>
                <w:trHeight w:val="454"/>
                <w:jc w:val="center"/>
              </w:trPr>
              <w:tc>
                <w:tcPr>
                  <w:tcW w:w="924" w:type="pct"/>
                  <w:gridSpan w:val="2"/>
                  <w:tcBorders>
                    <w:tl2br w:val="nil"/>
                    <w:tr2bl w:val="nil"/>
                  </w:tcBorders>
                  <w:vAlign w:val="center"/>
                </w:tcPr>
                <w:p w:rsidR="00560588" w:rsidRPr="008E4B33" w:rsidRDefault="00560588" w:rsidP="00B26C58">
                  <w:pPr>
                    <w:widowControl/>
                    <w:spacing w:line="360" w:lineRule="exact"/>
                    <w:jc w:val="center"/>
                    <w:rPr>
                      <w:rFonts w:eastAsia="黑体"/>
                      <w:kern w:val="0"/>
                      <w:szCs w:val="21"/>
                    </w:rPr>
                  </w:pPr>
                  <w:r w:rsidRPr="008E4B33">
                    <w:rPr>
                      <w:rFonts w:eastAsia="黑体"/>
                      <w:szCs w:val="21"/>
                    </w:rPr>
                    <w:t>差异化指标</w:t>
                  </w:r>
                </w:p>
              </w:tc>
              <w:tc>
                <w:tcPr>
                  <w:tcW w:w="1759" w:type="pct"/>
                  <w:tcBorders>
                    <w:tl2br w:val="nil"/>
                    <w:tr2bl w:val="nil"/>
                  </w:tcBorders>
                  <w:vAlign w:val="center"/>
                </w:tcPr>
                <w:p w:rsidR="00560588" w:rsidRPr="008E4B33" w:rsidRDefault="00560588" w:rsidP="00B26C58">
                  <w:pPr>
                    <w:widowControl/>
                    <w:spacing w:line="360" w:lineRule="exact"/>
                    <w:jc w:val="center"/>
                    <w:rPr>
                      <w:rFonts w:eastAsia="黑体"/>
                      <w:szCs w:val="21"/>
                    </w:rPr>
                  </w:pPr>
                  <w:r w:rsidRPr="008E4B33">
                    <w:rPr>
                      <w:rFonts w:eastAsia="黑体"/>
                      <w:szCs w:val="21"/>
                    </w:rPr>
                    <w:t>B</w:t>
                  </w:r>
                  <w:r w:rsidRPr="008E4B33">
                    <w:rPr>
                      <w:rFonts w:eastAsia="黑体"/>
                      <w:szCs w:val="21"/>
                    </w:rPr>
                    <w:t>级企业</w:t>
                  </w:r>
                </w:p>
              </w:tc>
              <w:tc>
                <w:tcPr>
                  <w:tcW w:w="1747" w:type="pct"/>
                  <w:tcBorders>
                    <w:tl2br w:val="nil"/>
                    <w:tr2bl w:val="nil"/>
                  </w:tcBorders>
                  <w:vAlign w:val="center"/>
                </w:tcPr>
                <w:p w:rsidR="00560588" w:rsidRPr="008E4B33" w:rsidRDefault="00560588" w:rsidP="00B26C58">
                  <w:pPr>
                    <w:widowControl/>
                    <w:spacing w:line="360" w:lineRule="exact"/>
                    <w:jc w:val="center"/>
                    <w:rPr>
                      <w:rFonts w:eastAsia="黑体"/>
                      <w:szCs w:val="21"/>
                    </w:rPr>
                  </w:pPr>
                  <w:r w:rsidRPr="008E4B33">
                    <w:rPr>
                      <w:rFonts w:eastAsia="黑体"/>
                      <w:szCs w:val="21"/>
                    </w:rPr>
                    <w:t>本项目情况</w:t>
                  </w:r>
                </w:p>
              </w:tc>
              <w:tc>
                <w:tcPr>
                  <w:tcW w:w="570" w:type="pct"/>
                  <w:tcBorders>
                    <w:tl2br w:val="nil"/>
                    <w:tr2bl w:val="nil"/>
                  </w:tcBorders>
                  <w:vAlign w:val="center"/>
                </w:tcPr>
                <w:p w:rsidR="00560588" w:rsidRPr="008E4B33" w:rsidRDefault="00560588" w:rsidP="00B26C58">
                  <w:pPr>
                    <w:widowControl/>
                    <w:spacing w:line="360" w:lineRule="exact"/>
                    <w:jc w:val="center"/>
                    <w:rPr>
                      <w:rFonts w:eastAsia="黑体"/>
                      <w:szCs w:val="21"/>
                    </w:rPr>
                  </w:pPr>
                  <w:r w:rsidRPr="008E4B33">
                    <w:rPr>
                      <w:rFonts w:eastAsia="黑体"/>
                      <w:szCs w:val="21"/>
                    </w:rPr>
                    <w:t>相符性</w:t>
                  </w:r>
                </w:p>
              </w:tc>
            </w:tr>
            <w:tr w:rsidR="008E4B33" w:rsidRPr="008E4B33" w:rsidTr="00B26C58">
              <w:trPr>
                <w:trHeight w:val="454"/>
                <w:jc w:val="center"/>
              </w:trPr>
              <w:tc>
                <w:tcPr>
                  <w:tcW w:w="924" w:type="pct"/>
                  <w:gridSpan w:val="2"/>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能源类型</w:t>
                  </w:r>
                </w:p>
              </w:tc>
              <w:tc>
                <w:tcPr>
                  <w:tcW w:w="1759"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其他</w:t>
                  </w:r>
                </w:p>
              </w:tc>
              <w:tc>
                <w:tcPr>
                  <w:tcW w:w="1747" w:type="pct"/>
                  <w:tcBorders>
                    <w:tl2br w:val="nil"/>
                    <w:tr2bl w:val="nil"/>
                  </w:tcBorders>
                  <w:vAlign w:val="center"/>
                </w:tcPr>
                <w:p w:rsidR="00560588" w:rsidRPr="008E4B33" w:rsidRDefault="00560588" w:rsidP="00560588">
                  <w:pPr>
                    <w:widowControl/>
                    <w:spacing w:line="360" w:lineRule="exact"/>
                    <w:jc w:val="center"/>
                    <w:rPr>
                      <w:bCs/>
                      <w:szCs w:val="21"/>
                    </w:rPr>
                  </w:pPr>
                  <w:r w:rsidRPr="008E4B33">
                    <w:rPr>
                      <w:bCs/>
                      <w:szCs w:val="21"/>
                    </w:rPr>
                    <w:t>本项目热处理炉以电为能源</w:t>
                  </w:r>
                </w:p>
              </w:tc>
              <w:tc>
                <w:tcPr>
                  <w:tcW w:w="570"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符合</w:t>
                  </w:r>
                </w:p>
              </w:tc>
            </w:tr>
            <w:tr w:rsidR="008E4B33" w:rsidRPr="008E4B33" w:rsidTr="00B26C58">
              <w:trPr>
                <w:trHeight w:val="454"/>
                <w:jc w:val="center"/>
              </w:trPr>
              <w:tc>
                <w:tcPr>
                  <w:tcW w:w="924" w:type="pct"/>
                  <w:gridSpan w:val="2"/>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生产工艺</w:t>
                  </w:r>
                </w:p>
              </w:tc>
              <w:tc>
                <w:tcPr>
                  <w:tcW w:w="1759" w:type="pct"/>
                  <w:tcBorders>
                    <w:tl2br w:val="nil"/>
                    <w:tr2bl w:val="nil"/>
                  </w:tcBorders>
                  <w:vAlign w:val="center"/>
                </w:tcPr>
                <w:p w:rsidR="00560588" w:rsidRPr="008E4B33" w:rsidRDefault="00560588" w:rsidP="00B26C58">
                  <w:pPr>
                    <w:widowControl/>
                    <w:spacing w:line="360" w:lineRule="exact"/>
                    <w:jc w:val="left"/>
                    <w:rPr>
                      <w:bCs/>
                      <w:szCs w:val="21"/>
                    </w:rPr>
                  </w:pPr>
                  <w:r w:rsidRPr="008E4B33">
                    <w:rPr>
                      <w:bCs/>
                      <w:szCs w:val="21"/>
                    </w:rPr>
                    <w:t>1.</w:t>
                  </w:r>
                  <w:r w:rsidRPr="008E4B33">
                    <w:rPr>
                      <w:bCs/>
                      <w:szCs w:val="21"/>
                    </w:rPr>
                    <w:t>属于《产业结构调整指导目录（</w:t>
                  </w:r>
                  <w:r w:rsidRPr="008E4B33">
                    <w:rPr>
                      <w:bCs/>
                      <w:szCs w:val="21"/>
                    </w:rPr>
                    <w:t>2019</w:t>
                  </w:r>
                  <w:r w:rsidRPr="008E4B33">
                    <w:rPr>
                      <w:bCs/>
                      <w:szCs w:val="21"/>
                    </w:rPr>
                    <w:t>年版）》鼓励类和允许类；</w:t>
                  </w:r>
                  <w:r w:rsidRPr="008E4B33">
                    <w:rPr>
                      <w:bCs/>
                      <w:szCs w:val="21"/>
                    </w:rPr>
                    <w:t>2.</w:t>
                  </w:r>
                  <w:r w:rsidRPr="008E4B33">
                    <w:rPr>
                      <w:bCs/>
                      <w:szCs w:val="21"/>
                    </w:rPr>
                    <w:t>符合相关行业产业政</w:t>
                  </w:r>
                  <w:r w:rsidRPr="008E4B33">
                    <w:rPr>
                      <w:bCs/>
                      <w:szCs w:val="21"/>
                    </w:rPr>
                    <w:lastRenderedPageBreak/>
                    <w:t>策；</w:t>
                  </w:r>
                  <w:r w:rsidRPr="008E4B33">
                    <w:rPr>
                      <w:bCs/>
                      <w:szCs w:val="21"/>
                    </w:rPr>
                    <w:t>3.</w:t>
                  </w:r>
                  <w:r w:rsidRPr="008E4B33">
                    <w:rPr>
                      <w:bCs/>
                      <w:szCs w:val="21"/>
                    </w:rPr>
                    <w:t>符合河南省相关政策要求；</w:t>
                  </w:r>
                  <w:r w:rsidRPr="008E4B33">
                    <w:rPr>
                      <w:bCs/>
                      <w:szCs w:val="21"/>
                    </w:rPr>
                    <w:t>4.</w:t>
                  </w:r>
                  <w:r w:rsidRPr="008E4B33">
                    <w:rPr>
                      <w:bCs/>
                      <w:szCs w:val="21"/>
                    </w:rPr>
                    <w:t>符合市级规划。</w:t>
                  </w:r>
                </w:p>
                <w:p w:rsidR="00560588" w:rsidRPr="008E4B33" w:rsidRDefault="00560588" w:rsidP="00B26C58">
                  <w:pPr>
                    <w:widowControl/>
                    <w:spacing w:line="360" w:lineRule="exact"/>
                    <w:jc w:val="left"/>
                    <w:rPr>
                      <w:bCs/>
                      <w:szCs w:val="21"/>
                    </w:rPr>
                  </w:pPr>
                  <w:r w:rsidRPr="008E4B33">
                    <w:rPr>
                      <w:bCs/>
                      <w:szCs w:val="21"/>
                    </w:rPr>
                    <w:t>1.2.3.4</w:t>
                  </w:r>
                  <w:r w:rsidRPr="008E4B33">
                    <w:rPr>
                      <w:bCs/>
                      <w:szCs w:val="21"/>
                    </w:rPr>
                    <w:t>中有一项不满足要求</w:t>
                  </w:r>
                </w:p>
              </w:tc>
              <w:tc>
                <w:tcPr>
                  <w:tcW w:w="1747" w:type="pct"/>
                  <w:tcBorders>
                    <w:tl2br w:val="nil"/>
                    <w:tr2bl w:val="nil"/>
                  </w:tcBorders>
                  <w:vAlign w:val="center"/>
                </w:tcPr>
                <w:p w:rsidR="00560588" w:rsidRPr="008E4B33" w:rsidRDefault="00560588" w:rsidP="00560588">
                  <w:pPr>
                    <w:widowControl/>
                    <w:spacing w:line="360" w:lineRule="exact"/>
                    <w:jc w:val="left"/>
                    <w:rPr>
                      <w:bCs/>
                      <w:szCs w:val="21"/>
                    </w:rPr>
                  </w:pPr>
                  <w:r w:rsidRPr="008E4B33">
                    <w:rPr>
                      <w:bCs/>
                      <w:szCs w:val="21"/>
                    </w:rPr>
                    <w:lastRenderedPageBreak/>
                    <w:t>根据《产业结构调整指导目录（</w:t>
                  </w:r>
                  <w:r w:rsidRPr="008E4B33">
                    <w:rPr>
                      <w:bCs/>
                      <w:szCs w:val="21"/>
                    </w:rPr>
                    <w:t>2019</w:t>
                  </w:r>
                  <w:r w:rsidRPr="008E4B33">
                    <w:rPr>
                      <w:bCs/>
                      <w:szCs w:val="21"/>
                    </w:rPr>
                    <w:t>年版）》，本项目属于允许建设项目，项目建设符合</w:t>
                  </w:r>
                  <w:r w:rsidRPr="008E4B33">
                    <w:rPr>
                      <w:bCs/>
                      <w:szCs w:val="21"/>
                    </w:rPr>
                    <w:lastRenderedPageBreak/>
                    <w:t>国家产业政策。</w:t>
                  </w:r>
                  <w:r w:rsidRPr="008E4B33">
                    <w:rPr>
                      <w:szCs w:val="21"/>
                    </w:rPr>
                    <w:t>项目已由偃师区发展和改革委员会审核同意备案，项目代码：</w:t>
                  </w:r>
                  <w:r w:rsidR="008812A3" w:rsidRPr="008E4B33">
                    <w:rPr>
                      <w:szCs w:val="21"/>
                    </w:rPr>
                    <w:t>2207-410381-04-01-688103</w:t>
                  </w:r>
                  <w:r w:rsidRPr="008E4B33">
                    <w:rPr>
                      <w:szCs w:val="21"/>
                    </w:rPr>
                    <w:t>。本项目</w:t>
                  </w:r>
                  <w:r w:rsidRPr="008E4B33">
                    <w:rPr>
                      <w:bCs/>
                      <w:szCs w:val="21"/>
                    </w:rPr>
                    <w:t>符合相关行业产业政策、符合河南省相关政策要求、符合市级规划。</w:t>
                  </w:r>
                </w:p>
              </w:tc>
              <w:tc>
                <w:tcPr>
                  <w:tcW w:w="570"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lastRenderedPageBreak/>
                    <w:t>符合</w:t>
                  </w:r>
                </w:p>
              </w:tc>
            </w:tr>
            <w:tr w:rsidR="008E4B33" w:rsidRPr="008E4B33" w:rsidTr="00B26C58">
              <w:trPr>
                <w:trHeight w:val="454"/>
                <w:jc w:val="center"/>
              </w:trPr>
              <w:tc>
                <w:tcPr>
                  <w:tcW w:w="924" w:type="pct"/>
                  <w:gridSpan w:val="2"/>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lastRenderedPageBreak/>
                    <w:t>污染治理技术</w:t>
                  </w:r>
                </w:p>
              </w:tc>
              <w:tc>
                <w:tcPr>
                  <w:tcW w:w="1759" w:type="pct"/>
                  <w:tcBorders>
                    <w:tl2br w:val="nil"/>
                    <w:tr2bl w:val="nil"/>
                  </w:tcBorders>
                  <w:vAlign w:val="center"/>
                </w:tcPr>
                <w:p w:rsidR="00560588" w:rsidRPr="008E4B33" w:rsidRDefault="00560588" w:rsidP="00B26C58">
                  <w:pPr>
                    <w:widowControl/>
                    <w:spacing w:line="360" w:lineRule="exact"/>
                    <w:jc w:val="left"/>
                    <w:rPr>
                      <w:bCs/>
                      <w:szCs w:val="21"/>
                    </w:rPr>
                  </w:pPr>
                  <w:r w:rsidRPr="008E4B33">
                    <w:rPr>
                      <w:bCs/>
                      <w:szCs w:val="21"/>
                    </w:rPr>
                    <w:t>1.</w:t>
                  </w:r>
                  <w:r w:rsidRPr="008E4B33">
                    <w:rPr>
                      <w:bCs/>
                      <w:szCs w:val="21"/>
                    </w:rPr>
                    <w:t>燃煤</w:t>
                  </w:r>
                  <w:r w:rsidRPr="008E4B33">
                    <w:rPr>
                      <w:bCs/>
                      <w:szCs w:val="21"/>
                    </w:rPr>
                    <w:t>/</w:t>
                  </w:r>
                  <w:r w:rsidRPr="008E4B33">
                    <w:rPr>
                      <w:bCs/>
                      <w:szCs w:val="21"/>
                    </w:rPr>
                    <w:t>生物质</w:t>
                  </w:r>
                  <w:r w:rsidRPr="008E4B33">
                    <w:rPr>
                      <w:bCs/>
                      <w:szCs w:val="21"/>
                    </w:rPr>
                    <w:t>/</w:t>
                  </w:r>
                  <w:r w:rsidRPr="008E4B33">
                    <w:rPr>
                      <w:bCs/>
                      <w:szCs w:val="21"/>
                    </w:rPr>
                    <w:t>燃油等锅炉</w:t>
                  </w:r>
                  <w:r w:rsidRPr="008E4B33">
                    <w:rPr>
                      <w:bCs/>
                      <w:szCs w:val="21"/>
                    </w:rPr>
                    <w:t>/</w:t>
                  </w:r>
                  <w:r w:rsidRPr="008E4B33">
                    <w:rPr>
                      <w:bCs/>
                      <w:szCs w:val="21"/>
                    </w:rPr>
                    <w:t>炉窑：（</w:t>
                  </w:r>
                  <w:r w:rsidRPr="008E4B33">
                    <w:rPr>
                      <w:bCs/>
                      <w:szCs w:val="21"/>
                    </w:rPr>
                    <w:t>1</w:t>
                  </w:r>
                  <w:r w:rsidRPr="008E4B33">
                    <w:rPr>
                      <w:bCs/>
                      <w:szCs w:val="21"/>
                    </w:rPr>
                    <w:t>）</w:t>
                  </w:r>
                  <w:r w:rsidRPr="008E4B33">
                    <w:rPr>
                      <w:bCs/>
                      <w:szCs w:val="21"/>
                    </w:rPr>
                    <w:t>PM</w:t>
                  </w:r>
                  <w:r w:rsidRPr="008E4B33">
                    <w:rPr>
                      <w:bCs/>
                      <w:szCs w:val="21"/>
                    </w:rPr>
                    <w:t>采用覆膜袋式除尘、滤筒除尘、电袋复合除尘、湿电除尘、四电场及以上静电除尘等高效除尘技术（除湿电除尘外，设计效率不低于</w:t>
                  </w:r>
                  <w:r w:rsidRPr="008E4B33">
                    <w:rPr>
                      <w:bCs/>
                      <w:szCs w:val="21"/>
                    </w:rPr>
                    <w:t>99%</w:t>
                  </w:r>
                  <w:r w:rsidRPr="008E4B33">
                    <w:rPr>
                      <w:bCs/>
                      <w:szCs w:val="21"/>
                    </w:rPr>
                    <w:t>）；（</w:t>
                  </w:r>
                  <w:r w:rsidRPr="008E4B33">
                    <w:rPr>
                      <w:bCs/>
                      <w:szCs w:val="21"/>
                    </w:rPr>
                    <w:t>2</w:t>
                  </w:r>
                  <w:r w:rsidRPr="008E4B33">
                    <w:rPr>
                      <w:bCs/>
                      <w:szCs w:val="21"/>
                    </w:rPr>
                    <w:t>）</w:t>
                  </w:r>
                  <w:r w:rsidRPr="008E4B33">
                    <w:rPr>
                      <w:bCs/>
                      <w:szCs w:val="21"/>
                    </w:rPr>
                    <w:t>SO</w:t>
                  </w:r>
                  <w:r w:rsidRPr="008E4B33">
                    <w:rPr>
                      <w:bCs/>
                      <w:szCs w:val="21"/>
                      <w:vertAlign w:val="subscript"/>
                    </w:rPr>
                    <w:t>2</w:t>
                  </w:r>
                  <w:r w:rsidRPr="008E4B33">
                    <w:rPr>
                      <w:bCs/>
                      <w:szCs w:val="21"/>
                    </w:rPr>
                    <w:t>采用石灰</w:t>
                  </w:r>
                  <w:r w:rsidRPr="008E4B33">
                    <w:rPr>
                      <w:bCs/>
                      <w:szCs w:val="21"/>
                    </w:rPr>
                    <w:t>/</w:t>
                  </w:r>
                  <w:r w:rsidRPr="008E4B33">
                    <w:rPr>
                      <w:bCs/>
                      <w:szCs w:val="21"/>
                    </w:rPr>
                    <w:t>石</w:t>
                  </w:r>
                  <w:r w:rsidRPr="008E4B33">
                    <w:rPr>
                      <w:bCs/>
                      <w:szCs w:val="21"/>
                    </w:rPr>
                    <w:t>-</w:t>
                  </w:r>
                  <w:r w:rsidRPr="008E4B33">
                    <w:rPr>
                      <w:bCs/>
                      <w:szCs w:val="21"/>
                    </w:rPr>
                    <w:t>石膏、氨法、钠碱法、双碱法等湿法、干法和半干法（设计效率不低于</w:t>
                  </w:r>
                  <w:r w:rsidRPr="008E4B33">
                    <w:rPr>
                      <w:bCs/>
                      <w:szCs w:val="21"/>
                    </w:rPr>
                    <w:t>85%</w:t>
                  </w:r>
                  <w:r w:rsidRPr="008E4B33">
                    <w:rPr>
                      <w:bCs/>
                      <w:szCs w:val="21"/>
                    </w:rPr>
                    <w:t>）；（</w:t>
                  </w:r>
                  <w:r w:rsidRPr="008E4B33">
                    <w:rPr>
                      <w:bCs/>
                      <w:szCs w:val="21"/>
                    </w:rPr>
                    <w:t>3</w:t>
                  </w:r>
                  <w:r w:rsidRPr="008E4B33">
                    <w:rPr>
                      <w:bCs/>
                      <w:szCs w:val="21"/>
                    </w:rPr>
                    <w:t>）</w:t>
                  </w:r>
                  <w:r w:rsidRPr="008E4B33">
                    <w:rPr>
                      <w:bCs/>
                      <w:szCs w:val="21"/>
                    </w:rPr>
                    <w:t>NO</w:t>
                  </w:r>
                  <w:r w:rsidRPr="008E4B33">
                    <w:rPr>
                      <w:bCs/>
                      <w:szCs w:val="21"/>
                      <w:vertAlign w:val="subscript"/>
                    </w:rPr>
                    <w:t>X</w:t>
                  </w:r>
                  <w:r w:rsidRPr="008E4B33">
                    <w:rPr>
                      <w:bCs/>
                      <w:szCs w:val="21"/>
                    </w:rPr>
                    <w:t>采用低氮燃烧、</w:t>
                  </w:r>
                  <w:r w:rsidRPr="008E4B33">
                    <w:rPr>
                      <w:bCs/>
                      <w:szCs w:val="21"/>
                    </w:rPr>
                    <w:t>SNCR/SCR</w:t>
                  </w:r>
                  <w:r w:rsidRPr="008E4B33">
                    <w:rPr>
                      <w:bCs/>
                      <w:szCs w:val="21"/>
                    </w:rPr>
                    <w:t>、湿式氧化法等技术；</w:t>
                  </w:r>
                  <w:r w:rsidRPr="008E4B33">
                    <w:rPr>
                      <w:bCs/>
                      <w:szCs w:val="21"/>
                    </w:rPr>
                    <w:t>2.</w:t>
                  </w:r>
                  <w:r w:rsidRPr="008E4B33">
                    <w:rPr>
                      <w:bCs/>
                      <w:szCs w:val="21"/>
                    </w:rPr>
                    <w:t>电窑、燃气锅炉</w:t>
                  </w:r>
                  <w:r w:rsidRPr="008E4B33">
                    <w:rPr>
                      <w:bCs/>
                      <w:szCs w:val="21"/>
                    </w:rPr>
                    <w:t>/</w:t>
                  </w:r>
                  <w:r w:rsidRPr="008E4B33">
                    <w:rPr>
                      <w:bCs/>
                      <w:szCs w:val="21"/>
                    </w:rPr>
                    <w:t>炉窑：未达到</w:t>
                  </w:r>
                  <w:r w:rsidRPr="008E4B33">
                    <w:rPr>
                      <w:bCs/>
                      <w:szCs w:val="21"/>
                    </w:rPr>
                    <w:t>A</w:t>
                  </w:r>
                  <w:r w:rsidRPr="008E4B33">
                    <w:rPr>
                      <w:bCs/>
                      <w:szCs w:val="21"/>
                    </w:rPr>
                    <w:t>级要求。</w:t>
                  </w:r>
                  <w:r w:rsidRPr="008E4B33">
                    <w:rPr>
                      <w:bCs/>
                      <w:szCs w:val="21"/>
                    </w:rPr>
                    <w:t>3.</w:t>
                  </w:r>
                  <w:r w:rsidRPr="008E4B33">
                    <w:rPr>
                      <w:bCs/>
                      <w:szCs w:val="21"/>
                    </w:rPr>
                    <w:t>其他工序（非锅炉</w:t>
                  </w:r>
                  <w:r w:rsidRPr="008E4B33">
                    <w:rPr>
                      <w:bCs/>
                      <w:szCs w:val="21"/>
                    </w:rPr>
                    <w:t>/</w:t>
                  </w:r>
                  <w:r w:rsidRPr="008E4B33">
                    <w:rPr>
                      <w:bCs/>
                      <w:szCs w:val="21"/>
                    </w:rPr>
                    <w:t>炉窑）：</w:t>
                  </w:r>
                  <w:r w:rsidRPr="008E4B33">
                    <w:rPr>
                      <w:bCs/>
                      <w:szCs w:val="21"/>
                    </w:rPr>
                    <w:t>PM</w:t>
                  </w:r>
                  <w:r w:rsidRPr="008E4B33">
                    <w:rPr>
                      <w:bCs/>
                      <w:szCs w:val="21"/>
                    </w:rPr>
                    <w:t>采用袋式除尘或其他先进除尘工艺。</w:t>
                  </w:r>
                </w:p>
              </w:tc>
              <w:tc>
                <w:tcPr>
                  <w:tcW w:w="1747" w:type="pct"/>
                  <w:vMerge w:val="restart"/>
                  <w:tcBorders>
                    <w:tl2br w:val="nil"/>
                    <w:tr2bl w:val="nil"/>
                  </w:tcBorders>
                  <w:vAlign w:val="center"/>
                </w:tcPr>
                <w:p w:rsidR="00560588" w:rsidRPr="008E4B33" w:rsidRDefault="00560588" w:rsidP="00560588">
                  <w:pPr>
                    <w:widowControl/>
                    <w:spacing w:line="360" w:lineRule="exact"/>
                    <w:rPr>
                      <w:bCs/>
                      <w:szCs w:val="21"/>
                    </w:rPr>
                  </w:pPr>
                  <w:r w:rsidRPr="008E4B33">
                    <w:rPr>
                      <w:bCs/>
                      <w:szCs w:val="21"/>
                    </w:rPr>
                    <w:t>本项目涉及的炉窑均为电炉窑，</w:t>
                  </w:r>
                  <w:r w:rsidRPr="008E4B33">
                    <w:rPr>
                      <w:kern w:val="0"/>
                      <w:szCs w:val="21"/>
                    </w:rPr>
                    <w:t>主要用于改善金属特性，</w:t>
                  </w:r>
                  <w:r w:rsidRPr="008E4B33">
                    <w:rPr>
                      <w:bCs/>
                      <w:szCs w:val="21"/>
                    </w:rPr>
                    <w:t>无淬油过程，</w:t>
                  </w:r>
                  <w:r w:rsidRPr="008E4B33">
                    <w:rPr>
                      <w:kern w:val="0"/>
                      <w:szCs w:val="21"/>
                    </w:rPr>
                    <w:t>生产过程中无废气产生。</w:t>
                  </w:r>
                </w:p>
              </w:tc>
              <w:tc>
                <w:tcPr>
                  <w:tcW w:w="570"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符合</w:t>
                  </w:r>
                </w:p>
              </w:tc>
            </w:tr>
            <w:tr w:rsidR="008E4B33" w:rsidRPr="008E4B33" w:rsidTr="00B26C58">
              <w:trPr>
                <w:trHeight w:val="454"/>
                <w:jc w:val="center"/>
              </w:trPr>
              <w:tc>
                <w:tcPr>
                  <w:tcW w:w="528" w:type="pct"/>
                  <w:vMerge w:val="restar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排放限值</w:t>
                  </w:r>
                </w:p>
              </w:tc>
              <w:tc>
                <w:tcPr>
                  <w:tcW w:w="396"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其他炉窑</w:t>
                  </w:r>
                </w:p>
              </w:tc>
              <w:tc>
                <w:tcPr>
                  <w:tcW w:w="1759" w:type="pct"/>
                  <w:tcBorders>
                    <w:tl2br w:val="nil"/>
                    <w:tr2bl w:val="nil"/>
                  </w:tcBorders>
                  <w:vAlign w:val="center"/>
                </w:tcPr>
                <w:p w:rsidR="00560588" w:rsidRPr="008E4B33" w:rsidRDefault="00560588" w:rsidP="00B26C58">
                  <w:pPr>
                    <w:widowControl/>
                    <w:spacing w:line="360" w:lineRule="exact"/>
                    <w:jc w:val="left"/>
                    <w:rPr>
                      <w:bCs/>
                      <w:szCs w:val="21"/>
                    </w:rPr>
                  </w:pPr>
                  <w:r w:rsidRPr="008E4B33">
                    <w:rPr>
                      <w:bCs/>
                      <w:szCs w:val="21"/>
                    </w:rPr>
                    <w:t>PM</w:t>
                  </w:r>
                  <w:r w:rsidRPr="008E4B33">
                    <w:rPr>
                      <w:bCs/>
                      <w:szCs w:val="21"/>
                    </w:rPr>
                    <w:t>、</w:t>
                  </w:r>
                  <w:r w:rsidRPr="008E4B33">
                    <w:rPr>
                      <w:bCs/>
                      <w:szCs w:val="21"/>
                    </w:rPr>
                    <w:t>SO</w:t>
                  </w:r>
                  <w:r w:rsidRPr="008E4B33">
                    <w:rPr>
                      <w:bCs/>
                      <w:szCs w:val="21"/>
                      <w:vertAlign w:val="subscript"/>
                    </w:rPr>
                    <w:t>2</w:t>
                  </w:r>
                  <w:r w:rsidRPr="008E4B33">
                    <w:rPr>
                      <w:bCs/>
                      <w:szCs w:val="21"/>
                    </w:rPr>
                    <w:t>、</w:t>
                  </w:r>
                  <w:r w:rsidRPr="008E4B33">
                    <w:rPr>
                      <w:bCs/>
                      <w:szCs w:val="21"/>
                    </w:rPr>
                    <w:t>NO</w:t>
                  </w:r>
                  <w:r w:rsidRPr="008E4B33">
                    <w:rPr>
                      <w:bCs/>
                      <w:szCs w:val="21"/>
                      <w:vertAlign w:val="subscript"/>
                    </w:rPr>
                    <w:t>X</w:t>
                  </w:r>
                  <w:r w:rsidRPr="008E4B33">
                    <w:rPr>
                      <w:bCs/>
                      <w:szCs w:val="21"/>
                    </w:rPr>
                    <w:t>排放浓度分别不高于</w:t>
                  </w:r>
                  <w:r w:rsidRPr="008E4B33">
                    <w:rPr>
                      <w:bCs/>
                      <w:szCs w:val="21"/>
                    </w:rPr>
                    <w:t>10</w:t>
                  </w:r>
                  <w:r w:rsidRPr="008E4B33">
                    <w:rPr>
                      <w:bCs/>
                      <w:szCs w:val="21"/>
                    </w:rPr>
                    <w:t>、</w:t>
                  </w:r>
                  <w:r w:rsidRPr="008E4B33">
                    <w:rPr>
                      <w:bCs/>
                      <w:szCs w:val="21"/>
                    </w:rPr>
                    <w:t>100</w:t>
                  </w:r>
                  <w:r w:rsidRPr="008E4B33">
                    <w:rPr>
                      <w:bCs/>
                      <w:szCs w:val="21"/>
                    </w:rPr>
                    <w:t>、</w:t>
                  </w:r>
                  <w:r w:rsidRPr="008E4B33">
                    <w:rPr>
                      <w:bCs/>
                      <w:szCs w:val="21"/>
                    </w:rPr>
                    <w:t>200mg/m</w:t>
                  </w:r>
                  <w:r w:rsidRPr="008E4B33">
                    <w:rPr>
                      <w:bCs/>
                      <w:szCs w:val="21"/>
                      <w:vertAlign w:val="superscript"/>
                    </w:rPr>
                    <w:t>3</w:t>
                  </w:r>
                  <w:r w:rsidRPr="008E4B33">
                    <w:rPr>
                      <w:bCs/>
                      <w:szCs w:val="21"/>
                    </w:rPr>
                    <w:t>（基准含氧量：</w:t>
                  </w:r>
                  <w:r w:rsidRPr="008E4B33">
                    <w:rPr>
                      <w:bCs/>
                      <w:szCs w:val="21"/>
                    </w:rPr>
                    <w:t>9%</w:t>
                  </w:r>
                  <w:r w:rsidRPr="008E4B33">
                    <w:rPr>
                      <w:bCs/>
                      <w:szCs w:val="21"/>
                    </w:rPr>
                    <w:t>）</w:t>
                  </w:r>
                </w:p>
              </w:tc>
              <w:tc>
                <w:tcPr>
                  <w:tcW w:w="1747" w:type="pct"/>
                  <w:vMerge/>
                  <w:tcBorders>
                    <w:tl2br w:val="nil"/>
                    <w:tr2bl w:val="nil"/>
                  </w:tcBorders>
                  <w:vAlign w:val="center"/>
                </w:tcPr>
                <w:p w:rsidR="00560588" w:rsidRPr="008E4B33" w:rsidRDefault="00560588" w:rsidP="00B26C58">
                  <w:pPr>
                    <w:widowControl/>
                    <w:spacing w:line="360" w:lineRule="exact"/>
                    <w:jc w:val="left"/>
                    <w:rPr>
                      <w:bCs/>
                      <w:szCs w:val="21"/>
                    </w:rPr>
                  </w:pPr>
                </w:p>
              </w:tc>
              <w:tc>
                <w:tcPr>
                  <w:tcW w:w="570"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符合</w:t>
                  </w:r>
                </w:p>
              </w:tc>
            </w:tr>
            <w:tr w:rsidR="008E4B33" w:rsidRPr="008E4B33" w:rsidTr="00B26C58">
              <w:trPr>
                <w:trHeight w:val="454"/>
                <w:jc w:val="center"/>
              </w:trPr>
              <w:tc>
                <w:tcPr>
                  <w:tcW w:w="528" w:type="pct"/>
                  <w:vMerge/>
                  <w:tcBorders>
                    <w:tl2br w:val="nil"/>
                    <w:tr2bl w:val="nil"/>
                  </w:tcBorders>
                  <w:vAlign w:val="center"/>
                </w:tcPr>
                <w:p w:rsidR="00560588" w:rsidRPr="008E4B33" w:rsidRDefault="00560588" w:rsidP="00B26C58">
                  <w:pPr>
                    <w:widowControl/>
                    <w:spacing w:line="360" w:lineRule="exact"/>
                    <w:jc w:val="center"/>
                    <w:rPr>
                      <w:bCs/>
                      <w:szCs w:val="21"/>
                    </w:rPr>
                  </w:pPr>
                </w:p>
              </w:tc>
              <w:tc>
                <w:tcPr>
                  <w:tcW w:w="396"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其他工序</w:t>
                  </w:r>
                </w:p>
              </w:tc>
              <w:tc>
                <w:tcPr>
                  <w:tcW w:w="1759"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PM</w:t>
                  </w:r>
                  <w:r w:rsidRPr="008E4B33">
                    <w:rPr>
                      <w:bCs/>
                      <w:szCs w:val="21"/>
                    </w:rPr>
                    <w:t>排放浓度不高于</w:t>
                  </w:r>
                  <w:r w:rsidRPr="008E4B33">
                    <w:rPr>
                      <w:bCs/>
                      <w:szCs w:val="21"/>
                    </w:rPr>
                    <w:t>10mg/m</w:t>
                  </w:r>
                  <w:r w:rsidRPr="008E4B33">
                    <w:rPr>
                      <w:bCs/>
                      <w:szCs w:val="21"/>
                      <w:vertAlign w:val="superscript"/>
                    </w:rPr>
                    <w:t>3</w:t>
                  </w:r>
                </w:p>
              </w:tc>
              <w:tc>
                <w:tcPr>
                  <w:tcW w:w="1747" w:type="pct"/>
                  <w:tcBorders>
                    <w:tl2br w:val="nil"/>
                    <w:tr2bl w:val="nil"/>
                  </w:tcBorders>
                  <w:vAlign w:val="center"/>
                </w:tcPr>
                <w:p w:rsidR="00560588" w:rsidRPr="008E4B33" w:rsidRDefault="00560588" w:rsidP="008812A3">
                  <w:pPr>
                    <w:widowControl/>
                    <w:spacing w:line="360" w:lineRule="exact"/>
                    <w:rPr>
                      <w:bCs/>
                      <w:szCs w:val="21"/>
                    </w:rPr>
                  </w:pPr>
                  <w:r w:rsidRPr="008E4B33">
                    <w:rPr>
                      <w:bCs/>
                      <w:szCs w:val="21"/>
                    </w:rPr>
                    <w:t>喷砂机产生的颗粒物经</w:t>
                  </w:r>
                  <w:r w:rsidR="008812A3" w:rsidRPr="008E4B33">
                    <w:rPr>
                      <w:rFonts w:hint="eastAsia"/>
                      <w:bCs/>
                      <w:szCs w:val="21"/>
                    </w:rPr>
                    <w:t>袋式</w:t>
                  </w:r>
                  <w:r w:rsidRPr="008E4B33">
                    <w:rPr>
                      <w:bCs/>
                      <w:szCs w:val="21"/>
                    </w:rPr>
                    <w:t>除尘器净化处理后，颗粒物排放浓度均不超过</w:t>
                  </w:r>
                  <w:r w:rsidRPr="008E4B33">
                    <w:rPr>
                      <w:bCs/>
                      <w:szCs w:val="21"/>
                    </w:rPr>
                    <w:t>10mg/m</w:t>
                  </w:r>
                  <w:r w:rsidRPr="008E4B33">
                    <w:rPr>
                      <w:bCs/>
                      <w:szCs w:val="21"/>
                      <w:vertAlign w:val="superscript"/>
                    </w:rPr>
                    <w:t>3</w:t>
                  </w:r>
                  <w:r w:rsidRPr="008E4B33">
                    <w:rPr>
                      <w:bCs/>
                      <w:szCs w:val="21"/>
                    </w:rPr>
                    <w:t>。</w:t>
                  </w:r>
                </w:p>
              </w:tc>
              <w:tc>
                <w:tcPr>
                  <w:tcW w:w="570" w:type="pct"/>
                  <w:tcBorders>
                    <w:tl2br w:val="nil"/>
                    <w:tr2bl w:val="nil"/>
                  </w:tcBorders>
                  <w:vAlign w:val="center"/>
                </w:tcPr>
                <w:p w:rsidR="00560588" w:rsidRPr="008E4B33" w:rsidRDefault="00560588" w:rsidP="00B26C58">
                  <w:pPr>
                    <w:widowControl/>
                    <w:spacing w:line="360" w:lineRule="exact"/>
                    <w:jc w:val="center"/>
                    <w:rPr>
                      <w:bCs/>
                      <w:szCs w:val="21"/>
                    </w:rPr>
                  </w:pPr>
                  <w:r w:rsidRPr="008E4B33">
                    <w:rPr>
                      <w:bCs/>
                      <w:szCs w:val="21"/>
                    </w:rPr>
                    <w:t>符合</w:t>
                  </w:r>
                </w:p>
              </w:tc>
            </w:tr>
          </w:tbl>
          <w:p w:rsidR="00560588" w:rsidRPr="008E4B33" w:rsidRDefault="00560588" w:rsidP="00560588">
            <w:pPr>
              <w:autoSpaceDE w:val="0"/>
              <w:autoSpaceDN w:val="0"/>
              <w:spacing w:line="360" w:lineRule="auto"/>
              <w:ind w:firstLineChars="200" w:firstLine="480"/>
              <w:rPr>
                <w:bCs/>
                <w:sz w:val="24"/>
              </w:rPr>
            </w:pPr>
            <w:r w:rsidRPr="008E4B33">
              <w:rPr>
                <w:kern w:val="0"/>
                <w:sz w:val="24"/>
              </w:rPr>
              <w:t>由上表分析可知，</w:t>
            </w:r>
            <w:r w:rsidRPr="008E4B33">
              <w:rPr>
                <w:bCs/>
                <w:sz w:val="24"/>
              </w:rPr>
              <w:t>本项目符合河南省重污染天气通用行业应急减排措施制定技术指南（</w:t>
            </w:r>
            <w:r w:rsidRPr="008E4B33">
              <w:rPr>
                <w:bCs/>
                <w:sz w:val="24"/>
              </w:rPr>
              <w:t>2021</w:t>
            </w:r>
            <w:r w:rsidRPr="008E4B33">
              <w:rPr>
                <w:bCs/>
                <w:sz w:val="24"/>
              </w:rPr>
              <w:t>年修订版）的相关要求。</w:t>
            </w:r>
          </w:p>
          <w:p w:rsidR="00F2062A" w:rsidRPr="008E4B33" w:rsidRDefault="00F2062A" w:rsidP="00F2062A">
            <w:pPr>
              <w:autoSpaceDE w:val="0"/>
              <w:autoSpaceDN w:val="0"/>
              <w:spacing w:line="360" w:lineRule="auto"/>
              <w:rPr>
                <w:rFonts w:eastAsia="黑体"/>
                <w:sz w:val="24"/>
              </w:rPr>
            </w:pPr>
            <w:r w:rsidRPr="008E4B33">
              <w:rPr>
                <w:rFonts w:eastAsia="黑体"/>
                <w:sz w:val="24"/>
              </w:rPr>
              <w:t>6</w:t>
            </w:r>
            <w:r w:rsidRPr="008E4B33">
              <w:rPr>
                <w:rFonts w:eastAsia="黑体"/>
                <w:sz w:val="24"/>
              </w:rPr>
              <w:t>、与《洛阳市生态环境局关于印发洛阳市</w:t>
            </w:r>
            <w:r w:rsidRPr="008E4B33">
              <w:rPr>
                <w:rFonts w:eastAsia="黑体"/>
                <w:sz w:val="24"/>
              </w:rPr>
              <w:t>2021</w:t>
            </w:r>
            <w:r w:rsidRPr="008E4B33">
              <w:rPr>
                <w:rFonts w:eastAsia="黑体"/>
                <w:sz w:val="24"/>
              </w:rPr>
              <w:t>年重污染天气通用行业差异化应急减排措施制定技术指南的通知》（洛市环〔</w:t>
            </w:r>
            <w:r w:rsidRPr="008E4B33">
              <w:rPr>
                <w:rFonts w:eastAsia="黑体"/>
                <w:sz w:val="24"/>
              </w:rPr>
              <w:t>2021</w:t>
            </w:r>
            <w:r w:rsidRPr="008E4B33">
              <w:rPr>
                <w:rFonts w:eastAsia="黑体"/>
                <w:sz w:val="24"/>
              </w:rPr>
              <w:t>〕</w:t>
            </w:r>
            <w:r w:rsidRPr="008E4B33">
              <w:rPr>
                <w:rFonts w:eastAsia="黑体"/>
                <w:sz w:val="24"/>
              </w:rPr>
              <w:t>47</w:t>
            </w:r>
            <w:r w:rsidRPr="008E4B33">
              <w:rPr>
                <w:rFonts w:eastAsia="黑体"/>
                <w:sz w:val="24"/>
              </w:rPr>
              <w:t>号）相符性分析</w:t>
            </w:r>
          </w:p>
          <w:p w:rsidR="00F2062A" w:rsidRPr="008E4B33" w:rsidRDefault="00F2062A" w:rsidP="00F2062A">
            <w:pPr>
              <w:autoSpaceDE w:val="0"/>
              <w:autoSpaceDN w:val="0"/>
              <w:spacing w:line="360" w:lineRule="auto"/>
              <w:ind w:firstLineChars="200" w:firstLine="480"/>
              <w:rPr>
                <w:b/>
                <w:sz w:val="24"/>
              </w:rPr>
            </w:pPr>
            <w:r w:rsidRPr="008E4B33">
              <w:rPr>
                <w:kern w:val="0"/>
                <w:sz w:val="24"/>
              </w:rPr>
              <w:t>该文件对涉颗粒物排放工序和涉</w:t>
            </w:r>
            <w:r w:rsidRPr="008E4B33">
              <w:rPr>
                <w:kern w:val="0"/>
                <w:sz w:val="24"/>
              </w:rPr>
              <w:t>VOCs</w:t>
            </w:r>
            <w:r w:rsidRPr="008E4B33">
              <w:rPr>
                <w:kern w:val="0"/>
                <w:sz w:val="24"/>
              </w:rPr>
              <w:t>排放工序提出差异化管理要求，本项目生产过程中涉及颗粒物的排放，具体符合性见下表。</w:t>
            </w:r>
          </w:p>
          <w:p w:rsidR="00057407" w:rsidRPr="008E4B33" w:rsidRDefault="00057407" w:rsidP="00F2062A">
            <w:pPr>
              <w:pStyle w:val="af"/>
              <w:widowControl w:val="0"/>
              <w:tabs>
                <w:tab w:val="left" w:pos="420"/>
              </w:tabs>
              <w:spacing w:before="0" w:beforeAutospacing="0" w:after="0" w:afterAutospacing="0" w:line="360" w:lineRule="auto"/>
              <w:ind w:firstLine="180"/>
              <w:jc w:val="center"/>
              <w:rPr>
                <w:rFonts w:ascii="Times New Roman" w:eastAsia="黑体" w:hAnsi="Times New Roman"/>
                <w:bCs/>
                <w:szCs w:val="24"/>
              </w:rPr>
            </w:pPr>
          </w:p>
          <w:p w:rsidR="00057407" w:rsidRPr="008E4B33" w:rsidRDefault="00057407" w:rsidP="00F2062A">
            <w:pPr>
              <w:pStyle w:val="af"/>
              <w:widowControl w:val="0"/>
              <w:tabs>
                <w:tab w:val="left" w:pos="420"/>
              </w:tabs>
              <w:spacing w:before="0" w:beforeAutospacing="0" w:after="0" w:afterAutospacing="0" w:line="360" w:lineRule="auto"/>
              <w:ind w:firstLine="180"/>
              <w:jc w:val="center"/>
              <w:rPr>
                <w:rFonts w:ascii="Times New Roman" w:eastAsia="黑体" w:hAnsi="Times New Roman"/>
                <w:bCs/>
                <w:szCs w:val="24"/>
              </w:rPr>
            </w:pPr>
          </w:p>
          <w:p w:rsidR="00F2062A" w:rsidRPr="008E4B33" w:rsidRDefault="00F2062A" w:rsidP="00F2062A">
            <w:pPr>
              <w:pStyle w:val="af"/>
              <w:widowControl w:val="0"/>
              <w:tabs>
                <w:tab w:val="left" w:pos="420"/>
              </w:tabs>
              <w:spacing w:before="0" w:beforeAutospacing="0" w:after="0" w:afterAutospacing="0" w:line="360" w:lineRule="auto"/>
              <w:ind w:firstLine="180"/>
              <w:jc w:val="center"/>
              <w:rPr>
                <w:rFonts w:ascii="Times New Roman" w:eastAsia="黑体" w:hAnsi="Times New Roman"/>
                <w:bCs/>
                <w:szCs w:val="24"/>
              </w:rPr>
            </w:pPr>
            <w:r w:rsidRPr="008E4B33">
              <w:rPr>
                <w:rFonts w:ascii="Times New Roman" w:eastAsia="黑体" w:hAnsi="Times New Roman"/>
                <w:bCs/>
                <w:szCs w:val="24"/>
              </w:rPr>
              <w:lastRenderedPageBreak/>
              <w:t>表</w:t>
            </w:r>
            <w:r w:rsidRPr="008E4B33">
              <w:rPr>
                <w:rFonts w:ascii="Times New Roman" w:eastAsia="黑体" w:hAnsi="Times New Roman"/>
                <w:bCs/>
                <w:szCs w:val="24"/>
              </w:rPr>
              <w:t>1-</w:t>
            </w:r>
            <w:r w:rsidR="007A65CB" w:rsidRPr="008E4B33">
              <w:rPr>
                <w:rFonts w:ascii="Times New Roman" w:eastAsia="黑体" w:hAnsi="Times New Roman" w:hint="eastAsia"/>
                <w:bCs/>
                <w:szCs w:val="24"/>
              </w:rPr>
              <w:t>5</w:t>
            </w:r>
            <w:r w:rsidRPr="008E4B33">
              <w:rPr>
                <w:rFonts w:ascii="Times New Roman" w:eastAsia="黑体" w:hAnsi="Times New Roman"/>
                <w:bCs/>
                <w:szCs w:val="24"/>
              </w:rPr>
              <w:t xml:space="preserve">     </w:t>
            </w:r>
            <w:r w:rsidRPr="008E4B33">
              <w:rPr>
                <w:rFonts w:ascii="Times New Roman" w:eastAsia="黑体" w:hAnsi="Times New Roman"/>
                <w:bCs/>
                <w:szCs w:val="24"/>
              </w:rPr>
              <w:t>与洛市环〔</w:t>
            </w:r>
            <w:r w:rsidRPr="008E4B33">
              <w:rPr>
                <w:rFonts w:ascii="Times New Roman" w:eastAsia="黑体" w:hAnsi="Times New Roman"/>
                <w:bCs/>
                <w:szCs w:val="24"/>
              </w:rPr>
              <w:t>2021</w:t>
            </w:r>
            <w:r w:rsidRPr="008E4B33">
              <w:rPr>
                <w:rFonts w:ascii="Times New Roman" w:eastAsia="黑体" w:hAnsi="Times New Roman"/>
                <w:bCs/>
                <w:szCs w:val="24"/>
              </w:rPr>
              <w:t>〕</w:t>
            </w:r>
            <w:r w:rsidRPr="008E4B33">
              <w:rPr>
                <w:rFonts w:ascii="Times New Roman" w:eastAsia="黑体" w:hAnsi="Times New Roman"/>
                <w:bCs/>
                <w:szCs w:val="24"/>
              </w:rPr>
              <w:t>47</w:t>
            </w:r>
            <w:r w:rsidRPr="008E4B33">
              <w:rPr>
                <w:rFonts w:ascii="Times New Roman" w:eastAsia="黑体" w:hAnsi="Times New Roman"/>
                <w:bCs/>
                <w:szCs w:val="24"/>
              </w:rPr>
              <w:t>号相符性</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28"/>
              <w:gridCol w:w="542"/>
              <w:gridCol w:w="325"/>
              <w:gridCol w:w="2691"/>
              <w:gridCol w:w="258"/>
              <w:gridCol w:w="2806"/>
              <w:gridCol w:w="929"/>
            </w:tblGrid>
            <w:tr w:rsidR="008E4B33" w:rsidRPr="008E4B33" w:rsidTr="00057407">
              <w:trPr>
                <w:trHeight w:val="454"/>
                <w:jc w:val="center"/>
              </w:trPr>
              <w:tc>
                <w:tcPr>
                  <w:tcW w:w="1060" w:type="pct"/>
                  <w:gridSpan w:val="4"/>
                  <w:tcBorders>
                    <w:tl2br w:val="nil"/>
                    <w:tr2bl w:val="nil"/>
                  </w:tcBorders>
                  <w:vAlign w:val="center"/>
                </w:tcPr>
                <w:p w:rsidR="00F2062A" w:rsidRPr="008E4B33" w:rsidRDefault="00F2062A" w:rsidP="00B26C58">
                  <w:pPr>
                    <w:widowControl/>
                    <w:spacing w:line="360" w:lineRule="exact"/>
                    <w:jc w:val="center"/>
                    <w:rPr>
                      <w:rFonts w:eastAsia="黑体"/>
                      <w:kern w:val="0"/>
                      <w:szCs w:val="21"/>
                    </w:rPr>
                  </w:pPr>
                  <w:r w:rsidRPr="008E4B33">
                    <w:rPr>
                      <w:rFonts w:eastAsia="黑体"/>
                      <w:szCs w:val="21"/>
                    </w:rPr>
                    <w:t>差异化指标</w:t>
                  </w:r>
                </w:p>
              </w:tc>
              <w:tc>
                <w:tcPr>
                  <w:tcW w:w="1623" w:type="pct"/>
                  <w:tcBorders>
                    <w:tl2br w:val="nil"/>
                    <w:tr2bl w:val="nil"/>
                  </w:tcBorders>
                  <w:vAlign w:val="center"/>
                </w:tcPr>
                <w:p w:rsidR="00F2062A" w:rsidRPr="008E4B33" w:rsidRDefault="00F2062A" w:rsidP="00B26C58">
                  <w:pPr>
                    <w:widowControl/>
                    <w:spacing w:line="360" w:lineRule="exact"/>
                    <w:jc w:val="center"/>
                    <w:rPr>
                      <w:rFonts w:eastAsia="黑体"/>
                      <w:szCs w:val="21"/>
                    </w:rPr>
                  </w:pPr>
                  <w:r w:rsidRPr="008E4B33">
                    <w:rPr>
                      <w:rFonts w:eastAsia="黑体"/>
                      <w:szCs w:val="21"/>
                    </w:rPr>
                    <w:t>绩效先进性指标要求</w:t>
                  </w:r>
                </w:p>
              </w:tc>
              <w:tc>
                <w:tcPr>
                  <w:tcW w:w="1748" w:type="pct"/>
                  <w:gridSpan w:val="2"/>
                  <w:tcBorders>
                    <w:tl2br w:val="nil"/>
                    <w:tr2bl w:val="nil"/>
                  </w:tcBorders>
                  <w:vAlign w:val="center"/>
                </w:tcPr>
                <w:p w:rsidR="00F2062A" w:rsidRPr="008E4B33" w:rsidRDefault="00F2062A" w:rsidP="00B26C58">
                  <w:pPr>
                    <w:widowControl/>
                    <w:spacing w:line="360" w:lineRule="exact"/>
                    <w:jc w:val="center"/>
                    <w:rPr>
                      <w:rFonts w:eastAsia="黑体"/>
                      <w:szCs w:val="21"/>
                    </w:rPr>
                  </w:pPr>
                  <w:r w:rsidRPr="008E4B33">
                    <w:rPr>
                      <w:rFonts w:eastAsia="黑体"/>
                      <w:szCs w:val="21"/>
                    </w:rPr>
                    <w:t>本项目情况</w:t>
                  </w:r>
                </w:p>
              </w:tc>
              <w:tc>
                <w:tcPr>
                  <w:tcW w:w="569" w:type="pct"/>
                  <w:tcBorders>
                    <w:tl2br w:val="nil"/>
                    <w:tr2bl w:val="nil"/>
                  </w:tcBorders>
                  <w:vAlign w:val="center"/>
                </w:tcPr>
                <w:p w:rsidR="00F2062A" w:rsidRPr="008E4B33" w:rsidRDefault="00F2062A" w:rsidP="00B26C58">
                  <w:pPr>
                    <w:widowControl/>
                    <w:spacing w:line="360" w:lineRule="exact"/>
                    <w:jc w:val="center"/>
                    <w:rPr>
                      <w:rFonts w:eastAsia="黑体"/>
                      <w:szCs w:val="21"/>
                    </w:rPr>
                  </w:pPr>
                  <w:r w:rsidRPr="008E4B33">
                    <w:rPr>
                      <w:rFonts w:eastAsia="黑体"/>
                      <w:szCs w:val="21"/>
                    </w:rPr>
                    <w:t>相符性</w:t>
                  </w:r>
                </w:p>
              </w:tc>
            </w:tr>
            <w:tr w:rsidR="008E4B33" w:rsidRPr="008E4B33" w:rsidTr="00B26C58">
              <w:trPr>
                <w:trHeight w:val="454"/>
                <w:jc w:val="center"/>
              </w:trPr>
              <w:tc>
                <w:tcPr>
                  <w:tcW w:w="5000" w:type="pct"/>
                  <w:gridSpan w:val="8"/>
                  <w:tcBorders>
                    <w:tl2br w:val="nil"/>
                    <w:tr2bl w:val="nil"/>
                  </w:tcBorders>
                  <w:vAlign w:val="center"/>
                </w:tcPr>
                <w:p w:rsidR="00F2062A" w:rsidRPr="008E4B33" w:rsidRDefault="00F2062A" w:rsidP="00B26C58">
                  <w:pPr>
                    <w:widowControl/>
                    <w:spacing w:line="360" w:lineRule="exact"/>
                    <w:jc w:val="center"/>
                    <w:rPr>
                      <w:rFonts w:eastAsia="黑体"/>
                      <w:szCs w:val="21"/>
                    </w:rPr>
                  </w:pPr>
                  <w:r w:rsidRPr="008E4B33">
                    <w:rPr>
                      <w:rFonts w:eastAsia="黑体"/>
                      <w:szCs w:val="21"/>
                    </w:rPr>
                    <w:t>涉颗粒物排放工序差异化管控措施</w:t>
                  </w: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能源类型</w:t>
                  </w:r>
                </w:p>
              </w:tc>
              <w:tc>
                <w:tcPr>
                  <w:tcW w:w="1999"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以电、天然气为能源</w:t>
                  </w:r>
                </w:p>
              </w:tc>
              <w:tc>
                <w:tcPr>
                  <w:tcW w:w="1580" w:type="pct"/>
                  <w:tcBorders>
                    <w:tl2br w:val="nil"/>
                    <w:tr2bl w:val="nil"/>
                  </w:tcBorders>
                  <w:vAlign w:val="center"/>
                </w:tcPr>
                <w:p w:rsidR="00F2062A" w:rsidRPr="008E4B33" w:rsidRDefault="00F2062A" w:rsidP="00F2062A">
                  <w:pPr>
                    <w:widowControl/>
                    <w:spacing w:line="360" w:lineRule="exact"/>
                    <w:jc w:val="center"/>
                    <w:rPr>
                      <w:bCs/>
                      <w:szCs w:val="21"/>
                    </w:rPr>
                  </w:pPr>
                  <w:r w:rsidRPr="008E4B33">
                    <w:rPr>
                      <w:bCs/>
                      <w:szCs w:val="21"/>
                    </w:rPr>
                    <w:t>本项目以电为能源</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生产工艺</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不属于《产业结构调整指导目录（</w:t>
                  </w:r>
                  <w:r w:rsidRPr="008E4B33">
                    <w:rPr>
                      <w:bCs/>
                      <w:szCs w:val="21"/>
                    </w:rPr>
                    <w:t>2019</w:t>
                  </w:r>
                  <w:r w:rsidRPr="008E4B33">
                    <w:rPr>
                      <w:bCs/>
                      <w:szCs w:val="21"/>
                    </w:rPr>
                    <w:t>年版）》淘汰类，不属于省级和市级政府部门明确列入已经限期淘汰类项目。</w:t>
                  </w:r>
                </w:p>
              </w:tc>
              <w:tc>
                <w:tcPr>
                  <w:tcW w:w="1580" w:type="pct"/>
                  <w:tcBorders>
                    <w:tl2br w:val="nil"/>
                    <w:tr2bl w:val="nil"/>
                  </w:tcBorders>
                  <w:vAlign w:val="center"/>
                </w:tcPr>
                <w:p w:rsidR="00F2062A" w:rsidRPr="008E4B33" w:rsidRDefault="00F2062A" w:rsidP="008812A3">
                  <w:pPr>
                    <w:widowControl/>
                    <w:spacing w:line="360" w:lineRule="exact"/>
                    <w:rPr>
                      <w:bCs/>
                      <w:szCs w:val="21"/>
                    </w:rPr>
                  </w:pPr>
                  <w:r w:rsidRPr="008E4B33">
                    <w:rPr>
                      <w:bCs/>
                      <w:szCs w:val="21"/>
                    </w:rPr>
                    <w:t>本项目不属于《产业结构调整指导目录（</w:t>
                  </w:r>
                  <w:r w:rsidRPr="008E4B33">
                    <w:rPr>
                      <w:bCs/>
                      <w:szCs w:val="21"/>
                    </w:rPr>
                    <w:t>2019</w:t>
                  </w:r>
                  <w:r w:rsidRPr="008E4B33">
                    <w:rPr>
                      <w:bCs/>
                      <w:szCs w:val="21"/>
                    </w:rPr>
                    <w:t>年版）》淘汰类，不属于省级和市级政府部门明确列入已经限期淘汰类项目。</w:t>
                  </w:r>
                  <w:r w:rsidRPr="008E4B33">
                    <w:rPr>
                      <w:szCs w:val="21"/>
                    </w:rPr>
                    <w:t>项目已由洛阳市</w:t>
                  </w:r>
                  <w:r w:rsidR="00441D89" w:rsidRPr="008E4B33">
                    <w:rPr>
                      <w:szCs w:val="21"/>
                    </w:rPr>
                    <w:t>偃师</w:t>
                  </w:r>
                  <w:r w:rsidRPr="008E4B33">
                    <w:rPr>
                      <w:szCs w:val="21"/>
                    </w:rPr>
                    <w:t>区发展和改革委员会审核同意备案，项目代码：</w:t>
                  </w:r>
                  <w:r w:rsidR="008812A3" w:rsidRPr="008E4B33">
                    <w:rPr>
                      <w:szCs w:val="21"/>
                    </w:rPr>
                    <w:t>2207-410381-04-01-688103</w:t>
                  </w:r>
                  <w:r w:rsidRPr="008E4B33">
                    <w:rPr>
                      <w:szCs w:val="21"/>
                    </w:rPr>
                    <w:t>。</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污染治理技术</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除尘采用覆膜滤袋、滤筒等高效除尘技术（设计除尘效率不低于</w:t>
                  </w:r>
                  <w:r w:rsidRPr="008E4B33">
                    <w:rPr>
                      <w:bCs/>
                      <w:szCs w:val="21"/>
                    </w:rPr>
                    <w:t>99%</w:t>
                  </w:r>
                  <w:r w:rsidRPr="008E4B33">
                    <w:rPr>
                      <w:bCs/>
                      <w:szCs w:val="21"/>
                    </w:rPr>
                    <w:t>）</w:t>
                  </w:r>
                </w:p>
              </w:tc>
              <w:tc>
                <w:tcPr>
                  <w:tcW w:w="1580" w:type="pct"/>
                  <w:tcBorders>
                    <w:tl2br w:val="nil"/>
                    <w:tr2bl w:val="nil"/>
                  </w:tcBorders>
                  <w:vAlign w:val="center"/>
                </w:tcPr>
                <w:p w:rsidR="00F2062A" w:rsidRPr="008E4B33" w:rsidRDefault="00F2062A" w:rsidP="008812A3">
                  <w:pPr>
                    <w:widowControl/>
                    <w:spacing w:line="360" w:lineRule="exact"/>
                    <w:jc w:val="left"/>
                    <w:rPr>
                      <w:bCs/>
                      <w:szCs w:val="21"/>
                    </w:rPr>
                  </w:pPr>
                  <w:r w:rsidRPr="008E4B33">
                    <w:rPr>
                      <w:bCs/>
                      <w:szCs w:val="21"/>
                    </w:rPr>
                    <w:t>本项目所有涉及颗粒物工序废气经收集后采用</w:t>
                  </w:r>
                  <w:r w:rsidR="008812A3" w:rsidRPr="008E4B33">
                    <w:rPr>
                      <w:rFonts w:hint="eastAsia"/>
                      <w:bCs/>
                      <w:szCs w:val="21"/>
                    </w:rPr>
                    <w:t>袋式</w:t>
                  </w:r>
                  <w:r w:rsidRPr="008E4B33">
                    <w:rPr>
                      <w:bCs/>
                      <w:szCs w:val="21"/>
                    </w:rPr>
                    <w:t>除尘器净化处理，除尘器效率均不低于</w:t>
                  </w:r>
                  <w:r w:rsidRPr="008E4B33">
                    <w:rPr>
                      <w:bCs/>
                      <w:szCs w:val="21"/>
                    </w:rPr>
                    <w:t>99%</w:t>
                  </w:r>
                  <w:r w:rsidRPr="008E4B33">
                    <w:rPr>
                      <w:bCs/>
                      <w:szCs w:val="21"/>
                    </w:rPr>
                    <w:t>。</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无组织管控要求</w:t>
                  </w:r>
                </w:p>
              </w:tc>
              <w:tc>
                <w:tcPr>
                  <w:tcW w:w="429" w:type="pct"/>
                  <w:gridSpan w:val="2"/>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物料装卸</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车辆运输的物料应采取封闭措施。粉状、粒状、块状散装物料在封闭料场内装卸，装卸过程中产尘点应设置集气除尘装置，料堆应采取有效抑尘措施。</w:t>
                  </w:r>
                </w:p>
              </w:tc>
              <w:tc>
                <w:tcPr>
                  <w:tcW w:w="1580" w:type="pct"/>
                  <w:tcBorders>
                    <w:tl2br w:val="nil"/>
                    <w:tr2bl w:val="nil"/>
                  </w:tcBorders>
                  <w:vAlign w:val="center"/>
                </w:tcPr>
                <w:p w:rsidR="00F2062A" w:rsidRPr="008E4B33" w:rsidRDefault="00F2062A" w:rsidP="00441D89">
                  <w:pPr>
                    <w:widowControl/>
                    <w:spacing w:line="360" w:lineRule="exact"/>
                    <w:jc w:val="left"/>
                    <w:rPr>
                      <w:bCs/>
                      <w:szCs w:val="21"/>
                    </w:rPr>
                  </w:pPr>
                  <w:r w:rsidRPr="008E4B33">
                    <w:rPr>
                      <w:bCs/>
                      <w:szCs w:val="21"/>
                    </w:rPr>
                    <w:t>项目原料、产品运输过程均采用封闭</w:t>
                  </w:r>
                  <w:r w:rsidR="00441D89" w:rsidRPr="008E4B33">
                    <w:rPr>
                      <w:bCs/>
                      <w:szCs w:val="21"/>
                    </w:rPr>
                    <w:t>包装</w:t>
                  </w:r>
                  <w:r w:rsidRPr="008E4B33">
                    <w:rPr>
                      <w:bCs/>
                      <w:szCs w:val="21"/>
                    </w:rPr>
                    <w:t>。</w:t>
                  </w:r>
                  <w:r w:rsidR="00441D89" w:rsidRPr="008E4B33">
                    <w:rPr>
                      <w:bCs/>
                      <w:szCs w:val="21"/>
                    </w:rPr>
                    <w:t>原辅材料及产品均为金属件，不易起尘</w:t>
                  </w:r>
                  <w:r w:rsidRPr="008E4B33">
                    <w:rPr>
                      <w:bCs/>
                      <w:szCs w:val="21"/>
                    </w:rPr>
                    <w:t>。</w:t>
                  </w:r>
                </w:p>
              </w:tc>
              <w:tc>
                <w:tcPr>
                  <w:tcW w:w="569" w:type="pct"/>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pPr>
                </w:p>
              </w:tc>
              <w:tc>
                <w:tcPr>
                  <w:tcW w:w="429" w:type="pct"/>
                  <w:gridSpan w:val="2"/>
                  <w:vMerge/>
                  <w:tcBorders>
                    <w:tl2br w:val="nil"/>
                    <w:tr2bl w:val="nil"/>
                  </w:tcBorders>
                  <w:vAlign w:val="center"/>
                </w:tcPr>
                <w:p w:rsidR="00F2062A" w:rsidRPr="008E4B33" w:rsidRDefault="00F2062A" w:rsidP="00B26C58">
                  <w:pPr>
                    <w:widowControl/>
                    <w:spacing w:line="360" w:lineRule="exact"/>
                    <w:jc w:val="center"/>
                  </w:pP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不易产尘的袋装物料宜在料棚中装卸，如需露天装卸应采取防止破袋及粉尘外逸措施。</w:t>
                  </w:r>
                </w:p>
              </w:tc>
              <w:tc>
                <w:tcPr>
                  <w:tcW w:w="1580" w:type="pct"/>
                  <w:tcBorders>
                    <w:tl2br w:val="nil"/>
                    <w:tr2bl w:val="nil"/>
                  </w:tcBorders>
                  <w:vAlign w:val="center"/>
                </w:tcPr>
                <w:p w:rsidR="00F2062A" w:rsidRPr="008E4B33" w:rsidRDefault="00441D89" w:rsidP="00441D89">
                  <w:pPr>
                    <w:widowControl/>
                    <w:spacing w:line="360" w:lineRule="exact"/>
                    <w:jc w:val="left"/>
                    <w:rPr>
                      <w:bCs/>
                      <w:szCs w:val="21"/>
                    </w:rPr>
                  </w:pPr>
                  <w:r w:rsidRPr="008E4B33">
                    <w:rPr>
                      <w:bCs/>
                      <w:szCs w:val="21"/>
                    </w:rPr>
                    <w:t>装卸过程均在车间内进行，不露天作业</w:t>
                  </w:r>
                  <w:r w:rsidR="00F2062A" w:rsidRPr="008E4B33">
                    <w:rPr>
                      <w:bCs/>
                      <w:szCs w:val="21"/>
                    </w:rPr>
                    <w:t>。</w:t>
                  </w: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物料储存</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一般物料。粉状物料应储存于密闭</w:t>
                  </w:r>
                  <w:r w:rsidRPr="008E4B33">
                    <w:rPr>
                      <w:bCs/>
                      <w:szCs w:val="21"/>
                    </w:rPr>
                    <w:t>/</w:t>
                  </w:r>
                  <w:r w:rsidRPr="008E4B33">
                    <w:rPr>
                      <w:bCs/>
                      <w:szCs w:val="21"/>
                    </w:rPr>
                    <w:t>封闭料仓中；粒状、块状物料应储存于封闭料场中，并采取喷淋、清扫或其他有效抑尘措施；袋装物料应储存于封闭</w:t>
                  </w:r>
                  <w:r w:rsidRPr="008E4B33">
                    <w:rPr>
                      <w:bCs/>
                      <w:szCs w:val="21"/>
                    </w:rPr>
                    <w:t>/</w:t>
                  </w:r>
                  <w:r w:rsidRPr="008E4B33">
                    <w:rPr>
                      <w:bCs/>
                      <w:szCs w:val="21"/>
                    </w:rPr>
                    <w:t>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w:t>
                  </w:r>
                </w:p>
              </w:tc>
              <w:tc>
                <w:tcPr>
                  <w:tcW w:w="1580" w:type="pct"/>
                  <w:tcBorders>
                    <w:tl2br w:val="nil"/>
                    <w:tr2bl w:val="nil"/>
                  </w:tcBorders>
                  <w:vAlign w:val="center"/>
                </w:tcPr>
                <w:p w:rsidR="00F2062A" w:rsidRPr="008E4B33" w:rsidRDefault="00F2062A" w:rsidP="00441D89">
                  <w:pPr>
                    <w:widowControl/>
                    <w:spacing w:line="360" w:lineRule="exact"/>
                    <w:jc w:val="left"/>
                    <w:rPr>
                      <w:bCs/>
                      <w:szCs w:val="21"/>
                    </w:rPr>
                  </w:pPr>
                  <w:r w:rsidRPr="008E4B33">
                    <w:rPr>
                      <w:bCs/>
                      <w:szCs w:val="21"/>
                    </w:rPr>
                    <w:t>本项目物料均储存于封闭的车间内（原料库、成品库）。原料库和成品库内路面全部硬化，车间货物进出大门为硬质材料门，门窗保持常闭状态。</w:t>
                  </w:r>
                </w:p>
              </w:tc>
              <w:tc>
                <w:tcPr>
                  <w:tcW w:w="569" w:type="pct"/>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危险废物。应有符合规范要求的危险废物储存间，危险废物储存间门</w:t>
                  </w:r>
                  <w:r w:rsidRPr="008E4B33">
                    <w:rPr>
                      <w:bCs/>
                      <w:szCs w:val="21"/>
                    </w:rPr>
                    <w:lastRenderedPageBreak/>
                    <w:t>口应张贴标准规范的危险废物标识和危废信息板，建立台账并挂于危废间内，危险废物的记录和货单保存</w:t>
                  </w:r>
                  <w:r w:rsidRPr="008E4B33">
                    <w:rPr>
                      <w:bCs/>
                      <w:szCs w:val="21"/>
                    </w:rPr>
                    <w:t>3</w:t>
                  </w:r>
                  <w:r w:rsidRPr="008E4B33">
                    <w:rPr>
                      <w:bCs/>
                      <w:szCs w:val="21"/>
                    </w:rPr>
                    <w:t>年以上。危废间内禁止存放除危险废物和应急工具外的其他物品。</w:t>
                  </w:r>
                </w:p>
              </w:tc>
              <w:tc>
                <w:tcPr>
                  <w:tcW w:w="1580" w:type="pct"/>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lastRenderedPageBreak/>
                    <w:t>本项目运营期厂区有符合规范要求的危险废物暂存间，</w:t>
                  </w:r>
                  <w:r w:rsidRPr="008E4B33">
                    <w:rPr>
                      <w:bCs/>
                      <w:szCs w:val="21"/>
                    </w:rPr>
                    <w:lastRenderedPageBreak/>
                    <w:t>危险废物暂存间门口张贴标准规范的危险废物标识和危废信息板，建立台账并挂于危废间内，危险废物的记录和货单保存</w:t>
                  </w:r>
                  <w:r w:rsidRPr="008E4B33">
                    <w:rPr>
                      <w:bCs/>
                      <w:szCs w:val="21"/>
                    </w:rPr>
                    <w:t>3</w:t>
                  </w:r>
                  <w:r w:rsidRPr="008E4B33">
                    <w:rPr>
                      <w:bCs/>
                      <w:szCs w:val="21"/>
                    </w:rPr>
                    <w:t>年以上。危废间内禁止存放除危险废物和应急工具外的其他物品。</w:t>
                  </w: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423" w:type="pct"/>
                  <w:vMerge/>
                  <w:tcBorders>
                    <w:tl2br w:val="nil"/>
                    <w:tr2bl w:val="nil"/>
                  </w:tcBorders>
                  <w:vAlign w:val="center"/>
                </w:tcPr>
                <w:p w:rsidR="00441D89" w:rsidRPr="008E4B33" w:rsidRDefault="00441D89" w:rsidP="00B26C58">
                  <w:pPr>
                    <w:widowControl/>
                    <w:spacing w:line="360" w:lineRule="exact"/>
                    <w:jc w:val="center"/>
                    <w:rPr>
                      <w:bCs/>
                      <w:szCs w:val="21"/>
                    </w:rPr>
                  </w:pPr>
                </w:p>
              </w:tc>
              <w:tc>
                <w:tcPr>
                  <w:tcW w:w="429" w:type="pct"/>
                  <w:gridSpan w:val="2"/>
                  <w:tcBorders>
                    <w:tl2br w:val="nil"/>
                    <w:tr2bl w:val="nil"/>
                  </w:tcBorders>
                  <w:vAlign w:val="center"/>
                </w:tcPr>
                <w:p w:rsidR="00441D89" w:rsidRPr="008E4B33" w:rsidRDefault="00441D89" w:rsidP="00B26C58">
                  <w:pPr>
                    <w:widowControl/>
                    <w:spacing w:line="360" w:lineRule="exact"/>
                    <w:jc w:val="center"/>
                    <w:rPr>
                      <w:bCs/>
                      <w:szCs w:val="21"/>
                    </w:rPr>
                  </w:pPr>
                  <w:r w:rsidRPr="008E4B33">
                    <w:rPr>
                      <w:bCs/>
                      <w:szCs w:val="21"/>
                    </w:rPr>
                    <w:t>物料转移和输送</w:t>
                  </w:r>
                </w:p>
              </w:tc>
              <w:tc>
                <w:tcPr>
                  <w:tcW w:w="1999" w:type="pct"/>
                  <w:gridSpan w:val="3"/>
                  <w:tcBorders>
                    <w:tl2br w:val="nil"/>
                    <w:tr2bl w:val="nil"/>
                  </w:tcBorders>
                  <w:vAlign w:val="center"/>
                </w:tcPr>
                <w:p w:rsidR="00441D89" w:rsidRPr="008E4B33" w:rsidRDefault="00441D89" w:rsidP="00B26C58">
                  <w:pPr>
                    <w:widowControl/>
                    <w:spacing w:line="360" w:lineRule="exact"/>
                    <w:jc w:val="left"/>
                    <w:rPr>
                      <w:bCs/>
                      <w:szCs w:val="21"/>
                    </w:rPr>
                  </w:pPr>
                  <w:r w:rsidRPr="008E4B33">
                    <w:rPr>
                      <w:bCs/>
                      <w:szCs w:val="21"/>
                    </w:rPr>
                    <w:t>粉状、粒状等易产尘物料厂内转移、输送过程应采用气力输送、密闭输送，块状和粘湿粉状物料采用封闭输送；无法封闭的产尘点（物料转载、下料口等）应采取集气除尘措施，或有效抑尘措施。</w:t>
                  </w:r>
                </w:p>
              </w:tc>
              <w:tc>
                <w:tcPr>
                  <w:tcW w:w="1580" w:type="pct"/>
                  <w:vMerge w:val="restart"/>
                  <w:tcBorders>
                    <w:tl2br w:val="nil"/>
                    <w:tr2bl w:val="nil"/>
                  </w:tcBorders>
                  <w:vAlign w:val="center"/>
                </w:tcPr>
                <w:p w:rsidR="00441D89" w:rsidRPr="008E4B33" w:rsidRDefault="00441D89" w:rsidP="00441D89">
                  <w:pPr>
                    <w:widowControl/>
                    <w:spacing w:line="360" w:lineRule="exact"/>
                    <w:jc w:val="left"/>
                    <w:rPr>
                      <w:bCs/>
                      <w:szCs w:val="21"/>
                    </w:rPr>
                  </w:pPr>
                  <w:r w:rsidRPr="008E4B33">
                    <w:rPr>
                      <w:bCs/>
                      <w:szCs w:val="21"/>
                    </w:rPr>
                    <w:t>原辅材料及产品均为金属件，不易起尘。</w:t>
                  </w:r>
                </w:p>
              </w:tc>
              <w:tc>
                <w:tcPr>
                  <w:tcW w:w="569" w:type="pct"/>
                  <w:tcBorders>
                    <w:tl2br w:val="nil"/>
                    <w:tr2bl w:val="nil"/>
                  </w:tcBorders>
                  <w:vAlign w:val="center"/>
                </w:tcPr>
                <w:p w:rsidR="00441D89" w:rsidRPr="008E4B33" w:rsidRDefault="00441D89"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tcBorders>
                    <w:tl2br w:val="nil"/>
                    <w:tr2bl w:val="nil"/>
                  </w:tcBorders>
                  <w:vAlign w:val="center"/>
                </w:tcPr>
                <w:p w:rsidR="00441D89" w:rsidRPr="008E4B33" w:rsidRDefault="00441D89" w:rsidP="00B26C58">
                  <w:pPr>
                    <w:widowControl/>
                    <w:spacing w:line="360" w:lineRule="exact"/>
                    <w:jc w:val="center"/>
                    <w:rPr>
                      <w:bCs/>
                      <w:szCs w:val="21"/>
                    </w:rPr>
                  </w:pPr>
                </w:p>
              </w:tc>
              <w:tc>
                <w:tcPr>
                  <w:tcW w:w="429" w:type="pct"/>
                  <w:gridSpan w:val="2"/>
                  <w:tcBorders>
                    <w:tl2br w:val="nil"/>
                    <w:tr2bl w:val="nil"/>
                  </w:tcBorders>
                  <w:vAlign w:val="center"/>
                </w:tcPr>
                <w:p w:rsidR="00441D89" w:rsidRPr="008E4B33" w:rsidRDefault="00441D89" w:rsidP="00B26C58">
                  <w:pPr>
                    <w:widowControl/>
                    <w:spacing w:line="360" w:lineRule="exact"/>
                    <w:jc w:val="center"/>
                    <w:rPr>
                      <w:bCs/>
                      <w:szCs w:val="21"/>
                    </w:rPr>
                  </w:pPr>
                  <w:r w:rsidRPr="008E4B33">
                    <w:rPr>
                      <w:bCs/>
                      <w:szCs w:val="21"/>
                    </w:rPr>
                    <w:t>成品包装</w:t>
                  </w:r>
                </w:p>
              </w:tc>
              <w:tc>
                <w:tcPr>
                  <w:tcW w:w="1999" w:type="pct"/>
                  <w:gridSpan w:val="3"/>
                  <w:tcBorders>
                    <w:tl2br w:val="nil"/>
                    <w:tr2bl w:val="nil"/>
                  </w:tcBorders>
                  <w:vAlign w:val="center"/>
                </w:tcPr>
                <w:p w:rsidR="00441D89" w:rsidRPr="008E4B33" w:rsidRDefault="00441D89" w:rsidP="00B26C58">
                  <w:pPr>
                    <w:widowControl/>
                    <w:spacing w:line="360" w:lineRule="exact"/>
                    <w:jc w:val="left"/>
                    <w:rPr>
                      <w:bCs/>
                      <w:szCs w:val="21"/>
                    </w:rPr>
                  </w:pPr>
                  <w:r w:rsidRPr="008E4B33">
                    <w:rPr>
                      <w:bCs/>
                      <w:szCs w:val="21"/>
                    </w:rPr>
                    <w:t>卸料口应完全封闭，如不能封闭应采取局部集气除尘措施。卸料口地面应及时清扫，地面无明显积尘。</w:t>
                  </w:r>
                </w:p>
              </w:tc>
              <w:tc>
                <w:tcPr>
                  <w:tcW w:w="1580" w:type="pct"/>
                  <w:vMerge/>
                  <w:tcBorders>
                    <w:tl2br w:val="nil"/>
                    <w:tr2bl w:val="nil"/>
                  </w:tcBorders>
                  <w:vAlign w:val="center"/>
                </w:tcPr>
                <w:p w:rsidR="00441D89" w:rsidRPr="008E4B33" w:rsidRDefault="00441D89" w:rsidP="00B26C58">
                  <w:pPr>
                    <w:widowControl/>
                    <w:spacing w:line="360" w:lineRule="exact"/>
                    <w:jc w:val="left"/>
                    <w:rPr>
                      <w:bCs/>
                      <w:szCs w:val="21"/>
                    </w:rPr>
                  </w:pPr>
                </w:p>
              </w:tc>
              <w:tc>
                <w:tcPr>
                  <w:tcW w:w="569" w:type="pct"/>
                  <w:tcBorders>
                    <w:tl2br w:val="nil"/>
                    <w:tr2bl w:val="nil"/>
                  </w:tcBorders>
                  <w:vAlign w:val="center"/>
                </w:tcPr>
                <w:p w:rsidR="00441D89" w:rsidRPr="008E4B33" w:rsidRDefault="00441D89"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工艺过程</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各种物料破碎、筛分、配料、混料等过程应在封闭厂房内进行，并采取局部收尘</w:t>
                  </w:r>
                  <w:r w:rsidRPr="008E4B33">
                    <w:rPr>
                      <w:bCs/>
                      <w:szCs w:val="21"/>
                    </w:rPr>
                    <w:t>/</w:t>
                  </w:r>
                  <w:r w:rsidRPr="008E4B33">
                    <w:rPr>
                      <w:bCs/>
                      <w:szCs w:val="21"/>
                    </w:rPr>
                    <w:t>抑尘措施。破碎筛分设备在进、出料口和配料混料过程等产尘点应设置集气除尘设施。</w:t>
                  </w:r>
                </w:p>
              </w:tc>
              <w:tc>
                <w:tcPr>
                  <w:tcW w:w="1580" w:type="pct"/>
                  <w:tcBorders>
                    <w:tl2br w:val="nil"/>
                    <w:tr2bl w:val="nil"/>
                  </w:tcBorders>
                  <w:vAlign w:val="center"/>
                </w:tcPr>
                <w:p w:rsidR="00F2062A" w:rsidRPr="008E4B33" w:rsidRDefault="00441D89" w:rsidP="00B26C58">
                  <w:pPr>
                    <w:widowControl/>
                    <w:spacing w:line="360" w:lineRule="exact"/>
                    <w:jc w:val="left"/>
                    <w:rPr>
                      <w:bCs/>
                      <w:szCs w:val="21"/>
                    </w:rPr>
                  </w:pPr>
                  <w:r w:rsidRPr="008E4B33">
                    <w:rPr>
                      <w:bCs/>
                      <w:szCs w:val="21"/>
                    </w:rPr>
                    <w:t>不涉及物料的破粉碎过程。</w:t>
                  </w:r>
                </w:p>
              </w:tc>
              <w:tc>
                <w:tcPr>
                  <w:tcW w:w="569" w:type="pct"/>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各生产工序的车间地面干净，无积料、积灰现象。</w:t>
                  </w:r>
                </w:p>
              </w:tc>
              <w:tc>
                <w:tcPr>
                  <w:tcW w:w="1580" w:type="pct"/>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各生产工序的车间地面干净，无积料、积灰现象。</w:t>
                  </w: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生产车间不得有可见烟粉尘外逸。</w:t>
                  </w:r>
                </w:p>
              </w:tc>
              <w:tc>
                <w:tcPr>
                  <w:tcW w:w="1580" w:type="pct"/>
                  <w:tcBorders>
                    <w:tl2br w:val="nil"/>
                    <w:tr2bl w:val="nil"/>
                  </w:tcBorders>
                  <w:vAlign w:val="center"/>
                </w:tcPr>
                <w:p w:rsidR="00F2062A" w:rsidRPr="008E4B33" w:rsidRDefault="00F2062A" w:rsidP="00441D89">
                  <w:pPr>
                    <w:widowControl/>
                    <w:spacing w:line="360" w:lineRule="exact"/>
                    <w:jc w:val="center"/>
                    <w:rPr>
                      <w:bCs/>
                      <w:szCs w:val="21"/>
                    </w:rPr>
                  </w:pPr>
                  <w:r w:rsidRPr="008E4B33">
                    <w:rPr>
                      <w:bCs/>
                      <w:szCs w:val="21"/>
                    </w:rPr>
                    <w:t>车间无可见烟粉尘外逸。</w:t>
                  </w: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423"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429" w:type="pct"/>
                  <w:gridSpan w:val="2"/>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厂容厂貌</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厂区内道路、原辅材料和燃料堆场等路面应硬化。厂区内道路采取定期清扫、洒水等措施，保持清洁，路面无明显可见积尘。其他未利用地优先绿化，或进行硬化，无成片裸露土地。</w:t>
                  </w:r>
                </w:p>
              </w:tc>
              <w:tc>
                <w:tcPr>
                  <w:tcW w:w="1580" w:type="pct"/>
                  <w:tcBorders>
                    <w:tl2br w:val="nil"/>
                    <w:tr2bl w:val="nil"/>
                  </w:tcBorders>
                  <w:vAlign w:val="center"/>
                </w:tcPr>
                <w:p w:rsidR="00F2062A" w:rsidRPr="008E4B33" w:rsidRDefault="00F2062A" w:rsidP="00057407">
                  <w:pPr>
                    <w:widowControl/>
                    <w:spacing w:line="360" w:lineRule="exact"/>
                    <w:rPr>
                      <w:bCs/>
                      <w:szCs w:val="21"/>
                    </w:rPr>
                  </w:pPr>
                  <w:r w:rsidRPr="008E4B33">
                    <w:rPr>
                      <w:bCs/>
                      <w:szCs w:val="21"/>
                    </w:rPr>
                    <w:t>厂区内道路、原辅材料堆场等路面均硬化。厂区内道路采取定期清扫、洒水等措施，保持清洁，路面无明显可见积尘。其他未利用地优先绿化，或进行硬化，无成片裸露土地。</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排放限值</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1.PM</w:t>
                  </w:r>
                  <w:r w:rsidRPr="008E4B33">
                    <w:rPr>
                      <w:bCs/>
                      <w:szCs w:val="21"/>
                    </w:rPr>
                    <w:t>排放浓度不超过</w:t>
                  </w:r>
                  <w:r w:rsidRPr="008E4B33">
                    <w:rPr>
                      <w:bCs/>
                      <w:szCs w:val="21"/>
                    </w:rPr>
                    <w:t>10mg/m</w:t>
                  </w:r>
                  <w:r w:rsidRPr="008E4B33">
                    <w:rPr>
                      <w:bCs/>
                      <w:szCs w:val="21"/>
                      <w:vertAlign w:val="superscript"/>
                    </w:rPr>
                    <w:t>3</w:t>
                  </w:r>
                  <w:r w:rsidRPr="008E4B33">
                    <w:rPr>
                      <w:bCs/>
                      <w:szCs w:val="21"/>
                    </w:rPr>
                    <w:t>；</w:t>
                  </w:r>
                  <w:r w:rsidRPr="008E4B33">
                    <w:rPr>
                      <w:bCs/>
                      <w:szCs w:val="21"/>
                    </w:rPr>
                    <w:t>2.</w:t>
                  </w:r>
                  <w:r w:rsidRPr="008E4B33">
                    <w:rPr>
                      <w:bCs/>
                      <w:szCs w:val="21"/>
                    </w:rPr>
                    <w:t>其他特定污染物符合所属行业排放要求。</w:t>
                  </w:r>
                </w:p>
              </w:tc>
              <w:tc>
                <w:tcPr>
                  <w:tcW w:w="1580" w:type="pct"/>
                  <w:tcBorders>
                    <w:tl2br w:val="nil"/>
                    <w:tr2bl w:val="nil"/>
                  </w:tcBorders>
                  <w:vAlign w:val="center"/>
                </w:tcPr>
                <w:p w:rsidR="00F2062A" w:rsidRPr="008E4B33" w:rsidRDefault="00441D89" w:rsidP="00441D89">
                  <w:pPr>
                    <w:widowControl/>
                    <w:spacing w:line="360" w:lineRule="exact"/>
                    <w:jc w:val="left"/>
                    <w:rPr>
                      <w:bCs/>
                      <w:szCs w:val="21"/>
                    </w:rPr>
                  </w:pPr>
                  <w:r w:rsidRPr="008E4B33">
                    <w:rPr>
                      <w:bCs/>
                      <w:szCs w:val="21"/>
                    </w:rPr>
                    <w:t>喷砂机产生的</w:t>
                  </w:r>
                  <w:r w:rsidR="00F2062A" w:rsidRPr="008E4B33">
                    <w:rPr>
                      <w:bCs/>
                      <w:szCs w:val="21"/>
                    </w:rPr>
                    <w:t>颗粒物</w:t>
                  </w:r>
                  <w:r w:rsidRPr="008E4B33">
                    <w:rPr>
                      <w:bCs/>
                      <w:szCs w:val="21"/>
                    </w:rPr>
                    <w:t>，</w:t>
                  </w:r>
                  <w:r w:rsidR="00F2062A" w:rsidRPr="008E4B33">
                    <w:rPr>
                      <w:bCs/>
                      <w:szCs w:val="21"/>
                    </w:rPr>
                    <w:t>经</w:t>
                  </w:r>
                  <w:r w:rsidR="008812A3" w:rsidRPr="008E4B33">
                    <w:rPr>
                      <w:bCs/>
                      <w:szCs w:val="21"/>
                    </w:rPr>
                    <w:t>袋式除尘器</w:t>
                  </w:r>
                  <w:r w:rsidR="00F2062A" w:rsidRPr="008E4B33">
                    <w:rPr>
                      <w:bCs/>
                      <w:szCs w:val="21"/>
                    </w:rPr>
                    <w:t>净化处理后，颗粒物排放浓度均不超过</w:t>
                  </w:r>
                  <w:r w:rsidR="00F2062A" w:rsidRPr="008E4B33">
                    <w:rPr>
                      <w:bCs/>
                      <w:szCs w:val="21"/>
                    </w:rPr>
                    <w:t>10mg/m</w:t>
                  </w:r>
                  <w:r w:rsidR="00F2062A" w:rsidRPr="008E4B33">
                    <w:rPr>
                      <w:bCs/>
                      <w:szCs w:val="21"/>
                      <w:vertAlign w:val="superscript"/>
                    </w:rPr>
                    <w:t>3</w:t>
                  </w:r>
                  <w:r w:rsidR="00F2062A" w:rsidRPr="008E4B33">
                    <w:rPr>
                      <w:bCs/>
                      <w:szCs w:val="21"/>
                    </w:rPr>
                    <w:t>。</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监测监控要求</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1.</w:t>
                  </w:r>
                  <w:r w:rsidRPr="008E4B33">
                    <w:rPr>
                      <w:bCs/>
                      <w:szCs w:val="21"/>
                    </w:rPr>
                    <w:t>重点排污单位按照生态环境部门要求安装烟气自动监控设施（</w:t>
                  </w:r>
                  <w:r w:rsidRPr="008E4B33">
                    <w:rPr>
                      <w:bCs/>
                      <w:szCs w:val="21"/>
                    </w:rPr>
                    <w:t>CEMS</w:t>
                  </w:r>
                  <w:r w:rsidRPr="008E4B33">
                    <w:rPr>
                      <w:bCs/>
                      <w:szCs w:val="21"/>
                    </w:rPr>
                    <w:t>），并按要求联网；</w:t>
                  </w:r>
                  <w:r w:rsidRPr="008E4B33">
                    <w:rPr>
                      <w:bCs/>
                      <w:szCs w:val="21"/>
                    </w:rPr>
                    <w:t>2.</w:t>
                  </w:r>
                  <w:r w:rsidRPr="008E4B33">
                    <w:rPr>
                      <w:bCs/>
                      <w:szCs w:val="21"/>
                    </w:rPr>
                    <w:t>有组织排放口按照排污许可证要求</w:t>
                  </w:r>
                  <w:r w:rsidRPr="008E4B33">
                    <w:rPr>
                      <w:bCs/>
                      <w:szCs w:val="21"/>
                    </w:rPr>
                    <w:lastRenderedPageBreak/>
                    <w:t>开展自行监测；</w:t>
                  </w:r>
                  <w:r w:rsidRPr="008E4B33">
                    <w:rPr>
                      <w:bCs/>
                      <w:szCs w:val="21"/>
                    </w:rPr>
                    <w:t>3.</w:t>
                  </w:r>
                  <w:r w:rsidRPr="008E4B33">
                    <w:rPr>
                      <w:bCs/>
                      <w:szCs w:val="21"/>
                    </w:rPr>
                    <w:t>主要涉气工序、生产装置及污染治理设施，按照生态环境部门要求安装用电监管设备，用电监管数据与省、市生态环境部门用电监管平台联网；</w:t>
                  </w:r>
                  <w:r w:rsidRPr="008E4B33">
                    <w:rPr>
                      <w:bCs/>
                      <w:szCs w:val="21"/>
                    </w:rPr>
                    <w:t>4.</w:t>
                  </w:r>
                  <w:r w:rsidRPr="008E4B33">
                    <w:rPr>
                      <w:bCs/>
                      <w:szCs w:val="21"/>
                    </w:rPr>
                    <w:t>未安装自动在线监控和用电量监管企业，应在主要生产设备（投料口、卸料口等位置），安装视频监控设施，相关数据可保存三个月以上。</w:t>
                  </w:r>
                </w:p>
              </w:tc>
              <w:tc>
                <w:tcPr>
                  <w:tcW w:w="1580" w:type="pct"/>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lastRenderedPageBreak/>
                    <w:t>本项目运营期将按照监测监控要求相关要求执行。</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514" w:type="pct"/>
                  <w:gridSpan w:val="2"/>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lastRenderedPageBreak/>
                    <w:t>环境管理水平</w:t>
                  </w:r>
                </w:p>
              </w:tc>
              <w:tc>
                <w:tcPr>
                  <w:tcW w:w="338"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环保档案</w:t>
                  </w:r>
                </w:p>
              </w:tc>
              <w:tc>
                <w:tcPr>
                  <w:tcW w:w="1999" w:type="pct"/>
                  <w:gridSpan w:val="3"/>
                  <w:tcBorders>
                    <w:tl2br w:val="nil"/>
                    <w:tr2bl w:val="nil"/>
                  </w:tcBorders>
                  <w:vAlign w:val="center"/>
                </w:tcPr>
                <w:p w:rsidR="00F2062A" w:rsidRPr="008E4B33" w:rsidRDefault="00F2062A" w:rsidP="00B26C58">
                  <w:pPr>
                    <w:widowControl/>
                    <w:spacing w:line="360" w:lineRule="exact"/>
                    <w:rPr>
                      <w:bCs/>
                      <w:szCs w:val="21"/>
                    </w:rPr>
                  </w:pPr>
                  <w:r w:rsidRPr="008E4B33">
                    <w:rPr>
                      <w:bCs/>
                      <w:szCs w:val="21"/>
                    </w:rPr>
                    <w:t>1.</w:t>
                  </w:r>
                  <w:r w:rsidRPr="008E4B33">
                    <w:rPr>
                      <w:bCs/>
                      <w:szCs w:val="21"/>
                    </w:rPr>
                    <w:t>环评批复文件和竣工验收文件或现状评估备案证明；</w:t>
                  </w:r>
                  <w:r w:rsidRPr="008E4B33">
                    <w:rPr>
                      <w:bCs/>
                      <w:szCs w:val="21"/>
                    </w:rPr>
                    <w:t>2.</w:t>
                  </w:r>
                  <w:r w:rsidRPr="008E4B33">
                    <w:rPr>
                      <w:bCs/>
                      <w:szCs w:val="21"/>
                    </w:rPr>
                    <w:t>国家版排污许可证；</w:t>
                  </w:r>
                  <w:r w:rsidRPr="008E4B33">
                    <w:rPr>
                      <w:bCs/>
                      <w:szCs w:val="21"/>
                    </w:rPr>
                    <w:t>3.</w:t>
                  </w:r>
                  <w:r w:rsidRPr="008E4B33">
                    <w:rPr>
                      <w:bCs/>
                      <w:szCs w:val="21"/>
                    </w:rPr>
                    <w:t>环境管理制度（有组织、无组织排放长效管理机制，主要包括岗位责任制度、达标公示制度和定期巡查维护制度等）；</w:t>
                  </w:r>
                  <w:r w:rsidRPr="008E4B33">
                    <w:rPr>
                      <w:bCs/>
                      <w:szCs w:val="21"/>
                    </w:rPr>
                    <w:t>4.</w:t>
                  </w:r>
                  <w:r w:rsidRPr="008E4B33">
                    <w:rPr>
                      <w:bCs/>
                      <w:szCs w:val="21"/>
                    </w:rPr>
                    <w:t>废气治理设施运行管理规程；</w:t>
                  </w:r>
                  <w:r w:rsidRPr="008E4B33">
                    <w:rPr>
                      <w:bCs/>
                      <w:szCs w:val="21"/>
                    </w:rPr>
                    <w:t>5.</w:t>
                  </w:r>
                  <w:r w:rsidRPr="008E4B33">
                    <w:rPr>
                      <w:bCs/>
                      <w:szCs w:val="21"/>
                    </w:rPr>
                    <w:t>一年内废气监测报告（符合排污许可证监测项目及频次要求）。</w:t>
                  </w:r>
                </w:p>
              </w:tc>
              <w:tc>
                <w:tcPr>
                  <w:tcW w:w="1580" w:type="pct"/>
                  <w:vMerge w:val="restart"/>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本项目运营期将按照环境管理水平相关要求执行。</w:t>
                  </w:r>
                </w:p>
              </w:tc>
              <w:tc>
                <w:tcPr>
                  <w:tcW w:w="569" w:type="pct"/>
                  <w:vMerge w:val="restar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r w:rsidR="008E4B33" w:rsidRPr="008E4B33" w:rsidTr="00057407">
              <w:trPr>
                <w:trHeight w:val="454"/>
                <w:jc w:val="center"/>
              </w:trPr>
              <w:tc>
                <w:tcPr>
                  <w:tcW w:w="514" w:type="pct"/>
                  <w:gridSpan w:val="2"/>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338"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台账记录</w:t>
                  </w:r>
                </w:p>
              </w:tc>
              <w:tc>
                <w:tcPr>
                  <w:tcW w:w="1999" w:type="pct"/>
                  <w:gridSpan w:val="3"/>
                  <w:tcBorders>
                    <w:tl2br w:val="nil"/>
                    <w:tr2bl w:val="nil"/>
                  </w:tcBorders>
                  <w:vAlign w:val="center"/>
                </w:tcPr>
                <w:p w:rsidR="00F2062A" w:rsidRPr="008E4B33" w:rsidRDefault="00F2062A" w:rsidP="00057407">
                  <w:pPr>
                    <w:widowControl/>
                    <w:spacing w:line="360" w:lineRule="exact"/>
                    <w:jc w:val="left"/>
                    <w:rPr>
                      <w:bCs/>
                      <w:szCs w:val="21"/>
                    </w:rPr>
                  </w:pPr>
                  <w:r w:rsidRPr="008E4B33">
                    <w:rPr>
                      <w:bCs/>
                      <w:szCs w:val="21"/>
                    </w:rPr>
                    <w:t>1.</w:t>
                  </w:r>
                  <w:r w:rsidRPr="008E4B33">
                    <w:rPr>
                      <w:bCs/>
                      <w:szCs w:val="21"/>
                    </w:rPr>
                    <w:t>生产设施运行管理信息（生产时间、运行负荷、产品产量等）；</w:t>
                  </w:r>
                  <w:r w:rsidRPr="008E4B33">
                    <w:rPr>
                      <w:bCs/>
                      <w:szCs w:val="21"/>
                    </w:rPr>
                    <w:t>2.</w:t>
                  </w:r>
                  <w:r w:rsidRPr="008E4B33">
                    <w:rPr>
                      <w:bCs/>
                      <w:szCs w:val="21"/>
                    </w:rPr>
                    <w:t>废气污染治理设施运行管理信息；</w:t>
                  </w:r>
                  <w:r w:rsidRPr="008E4B33">
                    <w:rPr>
                      <w:bCs/>
                      <w:szCs w:val="21"/>
                    </w:rPr>
                    <w:t>3.</w:t>
                  </w:r>
                  <w:r w:rsidRPr="008E4B33">
                    <w:rPr>
                      <w:bCs/>
                      <w:szCs w:val="21"/>
                    </w:rPr>
                    <w:t>监测记录信息（主要污染排放口废气排放记录等）；</w:t>
                  </w:r>
                  <w:r w:rsidRPr="008E4B33">
                    <w:rPr>
                      <w:bCs/>
                      <w:szCs w:val="21"/>
                    </w:rPr>
                    <w:t>4.</w:t>
                  </w:r>
                  <w:r w:rsidRPr="008E4B33">
                    <w:rPr>
                      <w:bCs/>
                      <w:szCs w:val="21"/>
                    </w:rPr>
                    <w:t>主要原辅材料消耗记录；</w:t>
                  </w:r>
                  <w:r w:rsidRPr="008E4B33">
                    <w:rPr>
                      <w:bCs/>
                      <w:szCs w:val="21"/>
                    </w:rPr>
                    <w:t>5.</w:t>
                  </w:r>
                  <w:r w:rsidRPr="008E4B33">
                    <w:rPr>
                      <w:bCs/>
                      <w:szCs w:val="21"/>
                    </w:rPr>
                    <w:t>燃料消耗记录；</w:t>
                  </w:r>
                  <w:r w:rsidRPr="008E4B33">
                    <w:rPr>
                      <w:bCs/>
                      <w:szCs w:val="21"/>
                    </w:rPr>
                    <w:t>6.</w:t>
                  </w:r>
                  <w:r w:rsidRPr="008E4B33">
                    <w:rPr>
                      <w:bCs/>
                      <w:szCs w:val="21"/>
                    </w:rPr>
                    <w:t>固废、危废处理记录；</w:t>
                  </w:r>
                  <w:r w:rsidRPr="008E4B33">
                    <w:rPr>
                      <w:bCs/>
                      <w:szCs w:val="21"/>
                    </w:rPr>
                    <w:t>7.</w:t>
                  </w:r>
                  <w:r w:rsidRPr="008E4B33">
                    <w:rPr>
                      <w:bCs/>
                      <w:szCs w:val="21"/>
                    </w:rPr>
                    <w:t>运输车辆、厂内车辆、非道路移动机械电子台账（进出场时间、车辆或非道路移动机械信息、运送货物名称及运量等）。</w:t>
                  </w:r>
                </w:p>
              </w:tc>
              <w:tc>
                <w:tcPr>
                  <w:tcW w:w="1580"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514" w:type="pct"/>
                  <w:gridSpan w:val="2"/>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338"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人员配置</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配备专职环保人员，并具备相应的环境管理能力（学历、培训、从业经验等）。</w:t>
                  </w:r>
                </w:p>
              </w:tc>
              <w:tc>
                <w:tcPr>
                  <w:tcW w:w="1580" w:type="pct"/>
                  <w:vMerge/>
                  <w:tcBorders>
                    <w:tl2br w:val="nil"/>
                    <w:tr2bl w:val="nil"/>
                  </w:tcBorders>
                  <w:vAlign w:val="center"/>
                </w:tcPr>
                <w:p w:rsidR="00F2062A" w:rsidRPr="008E4B33" w:rsidRDefault="00F2062A" w:rsidP="00B26C58">
                  <w:pPr>
                    <w:widowControl/>
                    <w:spacing w:line="360" w:lineRule="exact"/>
                    <w:jc w:val="center"/>
                    <w:rPr>
                      <w:bCs/>
                      <w:szCs w:val="21"/>
                    </w:rPr>
                  </w:pPr>
                </w:p>
              </w:tc>
              <w:tc>
                <w:tcPr>
                  <w:tcW w:w="569" w:type="pct"/>
                  <w:vMerge/>
                  <w:tcBorders>
                    <w:tl2br w:val="nil"/>
                    <w:tr2bl w:val="nil"/>
                  </w:tcBorders>
                  <w:vAlign w:val="center"/>
                </w:tcPr>
                <w:p w:rsidR="00F2062A" w:rsidRPr="008E4B33" w:rsidRDefault="00F2062A" w:rsidP="00B26C58">
                  <w:pPr>
                    <w:widowControl/>
                    <w:spacing w:line="360" w:lineRule="exact"/>
                    <w:jc w:val="center"/>
                    <w:rPr>
                      <w:bCs/>
                      <w:szCs w:val="21"/>
                    </w:rPr>
                  </w:pPr>
                </w:p>
              </w:tc>
            </w:tr>
            <w:tr w:rsidR="008E4B33" w:rsidRPr="008E4B33" w:rsidTr="00057407">
              <w:trPr>
                <w:trHeight w:val="454"/>
                <w:jc w:val="center"/>
              </w:trPr>
              <w:tc>
                <w:tcPr>
                  <w:tcW w:w="852" w:type="pct"/>
                  <w:gridSpan w:val="3"/>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运输方式</w:t>
                  </w:r>
                </w:p>
              </w:tc>
              <w:tc>
                <w:tcPr>
                  <w:tcW w:w="1999" w:type="pct"/>
                  <w:gridSpan w:val="3"/>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t>1.</w:t>
                  </w:r>
                  <w:r w:rsidRPr="008E4B33">
                    <w:rPr>
                      <w:bCs/>
                      <w:szCs w:val="21"/>
                    </w:rPr>
                    <w:t>物料、产品公路运输全部使用国五及以上排放标准的重型载货车辆（重型燃气车辆达到国六排放标准）或新能源车辆；</w:t>
                  </w:r>
                  <w:r w:rsidRPr="008E4B33">
                    <w:rPr>
                      <w:bCs/>
                      <w:szCs w:val="21"/>
                    </w:rPr>
                    <w:t>2.</w:t>
                  </w:r>
                  <w:r w:rsidRPr="008E4B33">
                    <w:rPr>
                      <w:bCs/>
                      <w:szCs w:val="21"/>
                    </w:rPr>
                    <w:t>厂区车辆全部达到国五及其以上排放标准（重型燃气车辆达到国六排放标准）或</w:t>
                  </w:r>
                  <w:r w:rsidRPr="008E4B33">
                    <w:rPr>
                      <w:bCs/>
                      <w:szCs w:val="21"/>
                    </w:rPr>
                    <w:lastRenderedPageBreak/>
                    <w:t>使用新能源车辆；</w:t>
                  </w:r>
                  <w:r w:rsidRPr="008E4B33">
                    <w:rPr>
                      <w:bCs/>
                      <w:szCs w:val="21"/>
                    </w:rPr>
                    <w:t>3.</w:t>
                  </w:r>
                  <w:r w:rsidRPr="008E4B33">
                    <w:rPr>
                      <w:bCs/>
                      <w:szCs w:val="21"/>
                    </w:rPr>
                    <w:t>厂内非道路移动机械达到国三及其以上排放标准或使用新能源机械。</w:t>
                  </w:r>
                </w:p>
              </w:tc>
              <w:tc>
                <w:tcPr>
                  <w:tcW w:w="1580" w:type="pct"/>
                  <w:tcBorders>
                    <w:tl2br w:val="nil"/>
                    <w:tr2bl w:val="nil"/>
                  </w:tcBorders>
                  <w:vAlign w:val="center"/>
                </w:tcPr>
                <w:p w:rsidR="00F2062A" w:rsidRPr="008E4B33" w:rsidRDefault="00F2062A" w:rsidP="00B26C58">
                  <w:pPr>
                    <w:widowControl/>
                    <w:spacing w:line="360" w:lineRule="exact"/>
                    <w:jc w:val="left"/>
                    <w:rPr>
                      <w:bCs/>
                      <w:szCs w:val="21"/>
                    </w:rPr>
                  </w:pPr>
                  <w:r w:rsidRPr="008E4B33">
                    <w:rPr>
                      <w:bCs/>
                      <w:szCs w:val="21"/>
                    </w:rPr>
                    <w:lastRenderedPageBreak/>
                    <w:t>本项目运营期将按照运输方式相关要求执行。</w:t>
                  </w:r>
                </w:p>
              </w:tc>
              <w:tc>
                <w:tcPr>
                  <w:tcW w:w="569" w:type="pct"/>
                  <w:tcBorders>
                    <w:tl2br w:val="nil"/>
                    <w:tr2bl w:val="nil"/>
                  </w:tcBorders>
                  <w:vAlign w:val="center"/>
                </w:tcPr>
                <w:p w:rsidR="00F2062A" w:rsidRPr="008E4B33" w:rsidRDefault="00F2062A" w:rsidP="00B26C58">
                  <w:pPr>
                    <w:widowControl/>
                    <w:spacing w:line="360" w:lineRule="exact"/>
                    <w:jc w:val="center"/>
                    <w:rPr>
                      <w:bCs/>
                      <w:szCs w:val="21"/>
                    </w:rPr>
                  </w:pPr>
                  <w:r w:rsidRPr="008E4B33">
                    <w:rPr>
                      <w:bCs/>
                      <w:szCs w:val="21"/>
                    </w:rPr>
                    <w:t>符合</w:t>
                  </w:r>
                </w:p>
              </w:tc>
            </w:tr>
          </w:tbl>
          <w:p w:rsidR="00F2062A" w:rsidRPr="008E4B33" w:rsidRDefault="00F2062A" w:rsidP="00441D89">
            <w:pPr>
              <w:autoSpaceDE w:val="0"/>
              <w:autoSpaceDN w:val="0"/>
              <w:spacing w:line="360" w:lineRule="auto"/>
              <w:ind w:firstLineChars="200" w:firstLine="480"/>
              <w:rPr>
                <w:bCs/>
                <w:sz w:val="24"/>
              </w:rPr>
            </w:pPr>
            <w:r w:rsidRPr="008E4B33">
              <w:rPr>
                <w:kern w:val="0"/>
                <w:sz w:val="24"/>
              </w:rPr>
              <w:lastRenderedPageBreak/>
              <w:t>由上表分析可知，</w:t>
            </w:r>
            <w:r w:rsidRPr="008E4B33">
              <w:rPr>
                <w:bCs/>
                <w:sz w:val="24"/>
              </w:rPr>
              <w:t>本项目符合《洛阳市生态环境局关于印发洛阳市</w:t>
            </w:r>
            <w:r w:rsidRPr="008E4B33">
              <w:rPr>
                <w:bCs/>
                <w:sz w:val="24"/>
              </w:rPr>
              <w:t>2021</w:t>
            </w:r>
            <w:r w:rsidRPr="008E4B33">
              <w:rPr>
                <w:bCs/>
                <w:sz w:val="24"/>
              </w:rPr>
              <w:t>年重污染天气通用行业差异化应急减排措施制定技术指南的通知》（洛市环〔</w:t>
            </w:r>
            <w:r w:rsidRPr="008E4B33">
              <w:rPr>
                <w:bCs/>
                <w:sz w:val="24"/>
              </w:rPr>
              <w:t>2021</w:t>
            </w:r>
            <w:r w:rsidRPr="008E4B33">
              <w:rPr>
                <w:bCs/>
                <w:sz w:val="24"/>
              </w:rPr>
              <w:t>〕</w:t>
            </w:r>
            <w:r w:rsidRPr="008E4B33">
              <w:rPr>
                <w:bCs/>
                <w:sz w:val="24"/>
              </w:rPr>
              <w:t>47</w:t>
            </w:r>
            <w:r w:rsidRPr="008E4B33">
              <w:rPr>
                <w:bCs/>
                <w:sz w:val="24"/>
              </w:rPr>
              <w:t>号）的相关要求。</w:t>
            </w:r>
          </w:p>
          <w:p w:rsidR="00560588" w:rsidRPr="008E4B33" w:rsidRDefault="00441D89" w:rsidP="00441D89">
            <w:pPr>
              <w:spacing w:line="360" w:lineRule="auto"/>
              <w:rPr>
                <w:rFonts w:eastAsia="黑体"/>
                <w:sz w:val="24"/>
              </w:rPr>
            </w:pPr>
            <w:r w:rsidRPr="008E4B33">
              <w:rPr>
                <w:rFonts w:eastAsia="黑体"/>
                <w:sz w:val="24"/>
              </w:rPr>
              <w:t>7</w:t>
            </w:r>
            <w:r w:rsidR="00560588" w:rsidRPr="008E4B33">
              <w:rPr>
                <w:rFonts w:eastAsia="黑体"/>
                <w:sz w:val="24"/>
              </w:rPr>
              <w:t>.</w:t>
            </w:r>
            <w:r w:rsidR="00560588" w:rsidRPr="008E4B33">
              <w:rPr>
                <w:rFonts w:eastAsia="黑体"/>
                <w:sz w:val="24"/>
              </w:rPr>
              <w:t>与《偃师市</w:t>
            </w:r>
            <w:r w:rsidR="00560588" w:rsidRPr="008E4B33">
              <w:rPr>
                <w:rFonts w:eastAsia="黑体"/>
                <w:sz w:val="24"/>
              </w:rPr>
              <w:t>2020</w:t>
            </w:r>
            <w:r w:rsidR="00560588" w:rsidRPr="008E4B33">
              <w:rPr>
                <w:rFonts w:eastAsia="黑体"/>
                <w:sz w:val="24"/>
              </w:rPr>
              <w:t>年工业污染治理专项实施方案的通知》（偃环攻坚办</w:t>
            </w:r>
            <w:r w:rsidR="00560588" w:rsidRPr="008E4B33">
              <w:rPr>
                <w:rFonts w:eastAsia="黑体"/>
                <w:sz w:val="24"/>
              </w:rPr>
              <w:t>[2020]12</w:t>
            </w:r>
            <w:r w:rsidR="00560588" w:rsidRPr="008E4B33">
              <w:rPr>
                <w:rFonts w:eastAsia="黑体"/>
                <w:sz w:val="24"/>
              </w:rPr>
              <w:t>号）相符性分析</w:t>
            </w:r>
          </w:p>
          <w:p w:rsidR="00560588" w:rsidRPr="008E4B33" w:rsidRDefault="00560588" w:rsidP="00441D89">
            <w:pPr>
              <w:pStyle w:val="10"/>
              <w:snapToGrid/>
              <w:spacing w:before="0" w:after="0" w:line="360" w:lineRule="auto"/>
              <w:ind w:left="0" w:firstLine="0"/>
              <w:jc w:val="center"/>
              <w:rPr>
                <w:b w:val="0"/>
                <w:color w:val="auto"/>
                <w:sz w:val="24"/>
                <w:szCs w:val="24"/>
              </w:rPr>
            </w:pPr>
            <w:r w:rsidRPr="008E4B33">
              <w:rPr>
                <w:b w:val="0"/>
                <w:color w:val="auto"/>
                <w:sz w:val="24"/>
                <w:szCs w:val="24"/>
              </w:rPr>
              <w:t>表</w:t>
            </w:r>
            <w:r w:rsidRPr="008E4B33">
              <w:rPr>
                <w:b w:val="0"/>
                <w:color w:val="auto"/>
                <w:sz w:val="24"/>
                <w:szCs w:val="24"/>
              </w:rPr>
              <w:t>1-</w:t>
            </w:r>
            <w:r w:rsidR="007A65CB" w:rsidRPr="008E4B33">
              <w:rPr>
                <w:rFonts w:hint="eastAsia"/>
                <w:b w:val="0"/>
                <w:color w:val="auto"/>
                <w:sz w:val="24"/>
                <w:szCs w:val="24"/>
              </w:rPr>
              <w:t>6</w:t>
            </w:r>
            <w:r w:rsidRPr="008E4B33">
              <w:rPr>
                <w:b w:val="0"/>
                <w:color w:val="auto"/>
                <w:sz w:val="24"/>
                <w:szCs w:val="24"/>
              </w:rPr>
              <w:t xml:space="preserve">      </w:t>
            </w:r>
            <w:r w:rsidRPr="008E4B33">
              <w:rPr>
                <w:b w:val="0"/>
                <w:color w:val="auto"/>
                <w:sz w:val="24"/>
                <w:szCs w:val="24"/>
              </w:rPr>
              <w:t>本项目与偃环攻坚办</w:t>
            </w:r>
            <w:r w:rsidRPr="008E4B33">
              <w:rPr>
                <w:b w:val="0"/>
                <w:color w:val="auto"/>
                <w:sz w:val="24"/>
                <w:szCs w:val="24"/>
              </w:rPr>
              <w:t>[2020]12</w:t>
            </w:r>
            <w:r w:rsidRPr="008E4B33">
              <w:rPr>
                <w:b w:val="0"/>
                <w:color w:val="auto"/>
                <w:sz w:val="24"/>
                <w:szCs w:val="24"/>
              </w:rPr>
              <w:t>号文件相符性分析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5"/>
              <w:gridCol w:w="4056"/>
              <w:gridCol w:w="2517"/>
              <w:gridCol w:w="1079"/>
            </w:tblGrid>
            <w:tr w:rsidR="008E4B33" w:rsidRPr="008E4B33" w:rsidTr="00057407">
              <w:trPr>
                <w:trHeight w:val="267"/>
                <w:jc w:val="center"/>
              </w:trPr>
              <w:tc>
                <w:tcPr>
                  <w:tcW w:w="427" w:type="pct"/>
                  <w:vAlign w:val="center"/>
                </w:tcPr>
                <w:p w:rsidR="00560588" w:rsidRPr="008E4B33" w:rsidRDefault="00560588" w:rsidP="00B26C58">
                  <w:pPr>
                    <w:spacing w:line="360" w:lineRule="exact"/>
                    <w:jc w:val="center"/>
                    <w:rPr>
                      <w:rFonts w:eastAsia="黑体"/>
                      <w:snapToGrid w:val="0"/>
                      <w:kern w:val="0"/>
                      <w:szCs w:val="21"/>
                    </w:rPr>
                  </w:pPr>
                  <w:r w:rsidRPr="008E4B33">
                    <w:rPr>
                      <w:rFonts w:eastAsia="黑体"/>
                      <w:snapToGrid w:val="0"/>
                      <w:kern w:val="0"/>
                      <w:szCs w:val="21"/>
                    </w:rPr>
                    <w:t>序号</w:t>
                  </w:r>
                </w:p>
              </w:tc>
              <w:tc>
                <w:tcPr>
                  <w:tcW w:w="2424" w:type="pct"/>
                  <w:vAlign w:val="center"/>
                </w:tcPr>
                <w:p w:rsidR="00560588" w:rsidRPr="008E4B33" w:rsidRDefault="00560588" w:rsidP="00B26C58">
                  <w:pPr>
                    <w:spacing w:line="360" w:lineRule="exact"/>
                    <w:ind w:firstLineChars="50" w:firstLine="105"/>
                    <w:jc w:val="center"/>
                    <w:rPr>
                      <w:rFonts w:eastAsia="黑体"/>
                      <w:snapToGrid w:val="0"/>
                      <w:kern w:val="0"/>
                      <w:szCs w:val="21"/>
                    </w:rPr>
                  </w:pPr>
                  <w:r w:rsidRPr="008E4B33">
                    <w:rPr>
                      <w:rFonts w:eastAsia="黑体"/>
                      <w:snapToGrid w:val="0"/>
                      <w:kern w:val="0"/>
                      <w:szCs w:val="21"/>
                    </w:rPr>
                    <w:t>要求</w:t>
                  </w:r>
                </w:p>
              </w:tc>
              <w:tc>
                <w:tcPr>
                  <w:tcW w:w="1504" w:type="pct"/>
                  <w:vAlign w:val="center"/>
                </w:tcPr>
                <w:p w:rsidR="00560588" w:rsidRPr="008E4B33" w:rsidRDefault="00560588" w:rsidP="00B26C58">
                  <w:pPr>
                    <w:spacing w:line="360" w:lineRule="exact"/>
                    <w:ind w:firstLineChars="50" w:firstLine="105"/>
                    <w:jc w:val="center"/>
                    <w:rPr>
                      <w:rFonts w:eastAsia="黑体"/>
                      <w:snapToGrid w:val="0"/>
                      <w:kern w:val="0"/>
                      <w:szCs w:val="21"/>
                    </w:rPr>
                  </w:pPr>
                  <w:r w:rsidRPr="008E4B33">
                    <w:rPr>
                      <w:rFonts w:eastAsia="黑体"/>
                      <w:snapToGrid w:val="0"/>
                      <w:kern w:val="0"/>
                      <w:szCs w:val="21"/>
                    </w:rPr>
                    <w:t>本项目情况</w:t>
                  </w:r>
                </w:p>
              </w:tc>
              <w:tc>
                <w:tcPr>
                  <w:tcW w:w="646" w:type="pct"/>
                  <w:vAlign w:val="center"/>
                </w:tcPr>
                <w:p w:rsidR="00560588" w:rsidRPr="008E4B33" w:rsidRDefault="00560588" w:rsidP="00B26C58">
                  <w:pPr>
                    <w:spacing w:line="360" w:lineRule="exact"/>
                    <w:ind w:firstLineChars="50" w:firstLine="105"/>
                    <w:jc w:val="center"/>
                    <w:rPr>
                      <w:rFonts w:eastAsia="黑体"/>
                      <w:snapToGrid w:val="0"/>
                      <w:kern w:val="0"/>
                      <w:szCs w:val="21"/>
                    </w:rPr>
                  </w:pPr>
                  <w:r w:rsidRPr="008E4B33">
                    <w:rPr>
                      <w:rFonts w:eastAsia="黑体"/>
                      <w:snapToGrid w:val="0"/>
                      <w:kern w:val="0"/>
                      <w:szCs w:val="21"/>
                    </w:rPr>
                    <w:t>相符性</w:t>
                  </w:r>
                </w:p>
              </w:tc>
            </w:tr>
            <w:tr w:rsidR="008E4B33" w:rsidRPr="008E4B33" w:rsidTr="00057407">
              <w:trPr>
                <w:trHeight w:val="267"/>
                <w:jc w:val="center"/>
              </w:trPr>
              <w:tc>
                <w:tcPr>
                  <w:tcW w:w="427" w:type="pct"/>
                  <w:vAlign w:val="center"/>
                </w:tcPr>
                <w:p w:rsidR="00560588" w:rsidRPr="008E4B33" w:rsidRDefault="00560588" w:rsidP="00B26C58">
                  <w:pPr>
                    <w:spacing w:line="360" w:lineRule="exact"/>
                    <w:jc w:val="center"/>
                    <w:rPr>
                      <w:snapToGrid w:val="0"/>
                      <w:kern w:val="0"/>
                      <w:szCs w:val="21"/>
                    </w:rPr>
                  </w:pPr>
                  <w:r w:rsidRPr="008E4B33">
                    <w:rPr>
                      <w:snapToGrid w:val="0"/>
                      <w:kern w:val="0"/>
                      <w:szCs w:val="21"/>
                    </w:rPr>
                    <w:t>1</w:t>
                  </w:r>
                </w:p>
              </w:tc>
              <w:tc>
                <w:tcPr>
                  <w:tcW w:w="2424" w:type="pct"/>
                  <w:vAlign w:val="center"/>
                </w:tcPr>
                <w:p w:rsidR="00560588" w:rsidRPr="008E4B33" w:rsidRDefault="00560588" w:rsidP="00B26C58">
                  <w:pPr>
                    <w:spacing w:line="360" w:lineRule="exact"/>
                    <w:jc w:val="left"/>
                    <w:rPr>
                      <w:snapToGrid w:val="0"/>
                      <w:kern w:val="0"/>
                      <w:szCs w:val="21"/>
                    </w:rPr>
                  </w:pPr>
                  <w:r w:rsidRPr="008E4B33">
                    <w:rPr>
                      <w:snapToGrid w:val="0"/>
                      <w:szCs w:val="21"/>
                    </w:rPr>
                    <w:t>工业无组织排放全面控制：工艺和工业堆场无组织排放治理。所有工业企业全面落实</w:t>
                  </w:r>
                  <w:r w:rsidRPr="008E4B33">
                    <w:rPr>
                      <w:snapToGrid w:val="0"/>
                      <w:szCs w:val="21"/>
                    </w:rPr>
                    <w:t>“</w:t>
                  </w:r>
                  <w:r w:rsidRPr="008E4B33">
                    <w:rPr>
                      <w:snapToGrid w:val="0"/>
                      <w:szCs w:val="21"/>
                    </w:rPr>
                    <w:t>密闭生产、密闭传输、密闭封装、密闭装卸、密闭储存、密闭运输</w:t>
                  </w:r>
                  <w:r w:rsidRPr="008E4B33">
                    <w:rPr>
                      <w:snapToGrid w:val="0"/>
                      <w:szCs w:val="21"/>
                    </w:rPr>
                    <w:t>”</w:t>
                  </w:r>
                  <w:r w:rsidRPr="008E4B33">
                    <w:rPr>
                      <w:snapToGrid w:val="0"/>
                      <w:szCs w:val="21"/>
                    </w:rPr>
                    <w:t>等控制措施；工业堆场在严格落实</w:t>
                  </w:r>
                  <w:r w:rsidRPr="008E4B33">
                    <w:rPr>
                      <w:snapToGrid w:val="0"/>
                      <w:szCs w:val="21"/>
                    </w:rPr>
                    <w:t>“</w:t>
                  </w:r>
                  <w:r w:rsidRPr="008E4B33">
                    <w:rPr>
                      <w:snapToGrid w:val="0"/>
                      <w:szCs w:val="21"/>
                    </w:rPr>
                    <w:t>三防措施</w:t>
                  </w:r>
                  <w:r w:rsidRPr="008E4B33">
                    <w:rPr>
                      <w:snapToGrid w:val="0"/>
                      <w:szCs w:val="21"/>
                    </w:rPr>
                    <w:t>”</w:t>
                  </w:r>
                  <w:r w:rsidRPr="008E4B33">
                    <w:rPr>
                      <w:snapToGrid w:val="0"/>
                      <w:szCs w:val="21"/>
                    </w:rPr>
                    <w:t>（即场地硬化地下防渗漏、分类堆存地面防流失、表面覆盖空中防扬散）的基础上，全面落实</w:t>
                  </w:r>
                  <w:r w:rsidRPr="008E4B33">
                    <w:rPr>
                      <w:snapToGrid w:val="0"/>
                      <w:szCs w:val="21"/>
                    </w:rPr>
                    <w:t>“</w:t>
                  </w:r>
                  <w:r w:rsidRPr="008E4B33">
                    <w:rPr>
                      <w:snapToGrid w:val="0"/>
                      <w:szCs w:val="21"/>
                    </w:rPr>
                    <w:t>场地硬化、机械湿扫，流体进库、密闭传输，喷淋降尘、湿法装卸，车辆冲洗、密闭运输</w:t>
                  </w:r>
                  <w:r w:rsidRPr="008E4B33">
                    <w:rPr>
                      <w:snapToGrid w:val="0"/>
                      <w:szCs w:val="21"/>
                    </w:rPr>
                    <w:t>”</w:t>
                  </w:r>
                  <w:r w:rsidRPr="008E4B33">
                    <w:rPr>
                      <w:snapToGrid w:val="0"/>
                      <w:szCs w:val="21"/>
                    </w:rPr>
                    <w:t>的控制措施。全</w:t>
                  </w:r>
                  <w:r w:rsidRPr="008E4B33">
                    <w:rPr>
                      <w:szCs w:val="21"/>
                    </w:rPr>
                    <w:t>市铸造（含铝铸）、铁合金、耐火材料、有色压延、砖瓦窑、玻璃、混凝土搅拌站等重点行业全面落实《洛阳市</w:t>
                  </w:r>
                  <w:r w:rsidRPr="008E4B33">
                    <w:rPr>
                      <w:szCs w:val="21"/>
                    </w:rPr>
                    <w:t>2019</w:t>
                  </w:r>
                  <w:r w:rsidRPr="008E4B33">
                    <w:rPr>
                      <w:szCs w:val="21"/>
                    </w:rPr>
                    <w:t>年工业企业无组织排放治理专项方案》（洛环攻坚办</w:t>
                  </w:r>
                  <w:r w:rsidRPr="008E4B33">
                    <w:rPr>
                      <w:szCs w:val="21"/>
                    </w:rPr>
                    <w:t>[2019]49</w:t>
                  </w:r>
                  <w:r w:rsidRPr="008E4B33">
                    <w:rPr>
                      <w:szCs w:val="21"/>
                    </w:rPr>
                    <w:t>号）规定的无组织排放控制措施；</w:t>
                  </w:r>
                  <w:r w:rsidRPr="008E4B33">
                    <w:rPr>
                      <w:snapToGrid w:val="0"/>
                      <w:szCs w:val="21"/>
                    </w:rPr>
                    <w:t>所有工业企业（除露天开采场所外）必须建设原料库和成品库，禁止露天作业、露天堆放。</w:t>
                  </w:r>
                </w:p>
              </w:tc>
              <w:tc>
                <w:tcPr>
                  <w:tcW w:w="1504" w:type="pct"/>
                  <w:vAlign w:val="center"/>
                </w:tcPr>
                <w:p w:rsidR="00560588" w:rsidRPr="008E4B33" w:rsidRDefault="00560588" w:rsidP="0074128C">
                  <w:pPr>
                    <w:spacing w:line="360" w:lineRule="exact"/>
                    <w:rPr>
                      <w:szCs w:val="21"/>
                    </w:rPr>
                  </w:pPr>
                  <w:r w:rsidRPr="008E4B33">
                    <w:rPr>
                      <w:szCs w:val="21"/>
                    </w:rPr>
                    <w:t>项目生产位于密闭车间内，</w:t>
                  </w:r>
                  <w:r w:rsidRPr="008E4B33">
                    <w:rPr>
                      <w:snapToGrid w:val="0"/>
                      <w:szCs w:val="21"/>
                    </w:rPr>
                    <w:t>项目喷砂过程产生的粉尘经抽风装置收集，进入袋式除尘器进行处理，</w:t>
                  </w:r>
                  <w:r w:rsidR="0074128C" w:rsidRPr="008E4B33">
                    <w:rPr>
                      <w:snapToGrid w:val="0"/>
                      <w:szCs w:val="21"/>
                    </w:rPr>
                    <w:t>经</w:t>
                  </w:r>
                  <w:r w:rsidR="0074128C" w:rsidRPr="008E4B33">
                    <w:rPr>
                      <w:snapToGrid w:val="0"/>
                      <w:szCs w:val="21"/>
                    </w:rPr>
                    <w:t>1</w:t>
                  </w:r>
                  <w:r w:rsidR="0074128C" w:rsidRPr="008E4B33">
                    <w:rPr>
                      <w:snapToGrid w:val="0"/>
                      <w:szCs w:val="21"/>
                    </w:rPr>
                    <w:t>根</w:t>
                  </w:r>
                  <w:r w:rsidR="0074128C" w:rsidRPr="008E4B33">
                    <w:rPr>
                      <w:snapToGrid w:val="0"/>
                      <w:szCs w:val="21"/>
                    </w:rPr>
                    <w:t>15m</w:t>
                  </w:r>
                  <w:r w:rsidR="0074128C" w:rsidRPr="008E4B33">
                    <w:rPr>
                      <w:snapToGrid w:val="0"/>
                      <w:szCs w:val="21"/>
                    </w:rPr>
                    <w:t>高的</w:t>
                  </w:r>
                  <w:r w:rsidRPr="008E4B33">
                    <w:rPr>
                      <w:snapToGrid w:val="0"/>
                      <w:szCs w:val="21"/>
                    </w:rPr>
                    <w:t>排气筒达标排放。</w:t>
                  </w:r>
                  <w:r w:rsidRPr="008E4B33">
                    <w:rPr>
                      <w:szCs w:val="21"/>
                    </w:rPr>
                    <w:t>车间地面采取硬化处理，各作业区分工明确，原料和成品均位于密闭生产车间内，未露天堆放。</w:t>
                  </w:r>
                </w:p>
              </w:tc>
              <w:tc>
                <w:tcPr>
                  <w:tcW w:w="646" w:type="pct"/>
                  <w:vAlign w:val="center"/>
                </w:tcPr>
                <w:p w:rsidR="00560588" w:rsidRPr="008E4B33" w:rsidRDefault="00560588" w:rsidP="00B26C58">
                  <w:pPr>
                    <w:spacing w:line="360" w:lineRule="exact"/>
                    <w:jc w:val="center"/>
                    <w:rPr>
                      <w:snapToGrid w:val="0"/>
                      <w:kern w:val="0"/>
                      <w:szCs w:val="21"/>
                    </w:rPr>
                  </w:pPr>
                  <w:r w:rsidRPr="008E4B33">
                    <w:rPr>
                      <w:snapToGrid w:val="0"/>
                      <w:kern w:val="0"/>
                      <w:szCs w:val="21"/>
                    </w:rPr>
                    <w:t>相符</w:t>
                  </w:r>
                </w:p>
              </w:tc>
            </w:tr>
            <w:tr w:rsidR="008E4B33" w:rsidRPr="008E4B33" w:rsidTr="00057407">
              <w:trPr>
                <w:trHeight w:val="276"/>
                <w:jc w:val="center"/>
              </w:trPr>
              <w:tc>
                <w:tcPr>
                  <w:tcW w:w="427" w:type="pct"/>
                  <w:vAlign w:val="center"/>
                </w:tcPr>
                <w:p w:rsidR="00560588" w:rsidRPr="008E4B33" w:rsidRDefault="00560588" w:rsidP="00B26C58">
                  <w:pPr>
                    <w:spacing w:line="360" w:lineRule="exact"/>
                    <w:jc w:val="center"/>
                    <w:rPr>
                      <w:snapToGrid w:val="0"/>
                      <w:kern w:val="0"/>
                      <w:szCs w:val="21"/>
                      <w:u w:val="single"/>
                    </w:rPr>
                  </w:pPr>
                  <w:r w:rsidRPr="008E4B33">
                    <w:rPr>
                      <w:snapToGrid w:val="0"/>
                      <w:kern w:val="0"/>
                      <w:szCs w:val="21"/>
                    </w:rPr>
                    <w:t>2</w:t>
                  </w:r>
                </w:p>
              </w:tc>
              <w:tc>
                <w:tcPr>
                  <w:tcW w:w="2424" w:type="pct"/>
                  <w:vAlign w:val="center"/>
                </w:tcPr>
                <w:p w:rsidR="00560588" w:rsidRPr="008E4B33" w:rsidRDefault="00560588" w:rsidP="00B26C58">
                  <w:pPr>
                    <w:spacing w:line="360" w:lineRule="exact"/>
                    <w:jc w:val="left"/>
                    <w:rPr>
                      <w:snapToGrid w:val="0"/>
                      <w:kern w:val="0"/>
                      <w:szCs w:val="21"/>
                      <w:u w:val="single"/>
                    </w:rPr>
                  </w:pPr>
                  <w:r w:rsidRPr="008E4B33">
                    <w:rPr>
                      <w:snapToGrid w:val="0"/>
                      <w:kern w:val="0"/>
                      <w:szCs w:val="21"/>
                    </w:rPr>
                    <w:t>严格源头管控。全市原则上禁止</w:t>
                  </w:r>
                  <w:r w:rsidRPr="008E4B33">
                    <w:rPr>
                      <w:snapToGrid w:val="0"/>
                      <w:szCs w:val="21"/>
                    </w:rPr>
                    <w:t>钢铁、焦化、电解铝、铸造、水泥、平板玻璃、传统煤化工（甲醇、合成氨）、砖瓦窑、耐火材料等行业新建、扩建单纯新增产能以及耐火材料、陶瓷等行业新建、扩建以煤炭为燃料的项目，禁止新建燃料类煤气发生炉和</w:t>
                  </w:r>
                  <w:r w:rsidRPr="008E4B33">
                    <w:rPr>
                      <w:snapToGrid w:val="0"/>
                      <w:szCs w:val="21"/>
                    </w:rPr>
                    <w:t>35</w:t>
                  </w:r>
                  <w:r w:rsidRPr="008E4B33">
                    <w:rPr>
                      <w:snapToGrid w:val="0"/>
                      <w:szCs w:val="21"/>
                    </w:rPr>
                    <w:t>蒸吨</w:t>
                  </w:r>
                  <w:r w:rsidRPr="008E4B33">
                    <w:rPr>
                      <w:snapToGrid w:val="0"/>
                      <w:szCs w:val="21"/>
                    </w:rPr>
                    <w:t>/</w:t>
                  </w:r>
                  <w:r w:rsidRPr="008E4B33">
                    <w:rPr>
                      <w:snapToGrid w:val="0"/>
                      <w:szCs w:val="21"/>
                    </w:rPr>
                    <w:t>时及以下燃煤锅炉。</w:t>
                  </w:r>
                </w:p>
              </w:tc>
              <w:tc>
                <w:tcPr>
                  <w:tcW w:w="1504" w:type="pct"/>
                  <w:vAlign w:val="center"/>
                </w:tcPr>
                <w:p w:rsidR="00560588" w:rsidRPr="008E4B33" w:rsidRDefault="00560588" w:rsidP="0074128C">
                  <w:pPr>
                    <w:spacing w:line="360" w:lineRule="exact"/>
                    <w:rPr>
                      <w:kern w:val="0"/>
                      <w:szCs w:val="21"/>
                      <w:lang w:bidi="ar"/>
                    </w:rPr>
                  </w:pPr>
                  <w:r w:rsidRPr="008E4B33">
                    <w:rPr>
                      <w:kern w:val="0"/>
                      <w:szCs w:val="21"/>
                      <w:lang w:bidi="ar"/>
                    </w:rPr>
                    <w:t>本项目为</w:t>
                  </w:r>
                  <w:r w:rsidR="0074128C" w:rsidRPr="008E4B33">
                    <w:rPr>
                      <w:kern w:val="0"/>
                      <w:szCs w:val="21"/>
                      <w:lang w:bidi="ar"/>
                    </w:rPr>
                    <w:t>通用设备</w:t>
                  </w:r>
                  <w:r w:rsidRPr="008E4B33">
                    <w:rPr>
                      <w:kern w:val="0"/>
                      <w:szCs w:val="21"/>
                      <w:lang w:bidi="ar"/>
                    </w:rPr>
                    <w:t>制造项目，</w:t>
                  </w:r>
                  <w:r w:rsidRPr="008E4B33">
                    <w:rPr>
                      <w:snapToGrid w:val="0"/>
                      <w:szCs w:val="21"/>
                    </w:rPr>
                    <w:t>不属于钢铁、电解铝、水泥、平板玻璃、传统煤化工（甲醇、合成氨）、焦化、铸造、铝用炭素、砖瓦窑、耐火材料等行业。本项目不涉及燃煤设施。</w:t>
                  </w:r>
                </w:p>
              </w:tc>
              <w:tc>
                <w:tcPr>
                  <w:tcW w:w="646" w:type="pct"/>
                  <w:vAlign w:val="center"/>
                </w:tcPr>
                <w:p w:rsidR="00560588" w:rsidRPr="008E4B33" w:rsidRDefault="00560588" w:rsidP="00B26C58">
                  <w:pPr>
                    <w:spacing w:line="360" w:lineRule="exact"/>
                    <w:jc w:val="center"/>
                    <w:rPr>
                      <w:snapToGrid w:val="0"/>
                      <w:kern w:val="0"/>
                      <w:szCs w:val="21"/>
                      <w:u w:val="single"/>
                    </w:rPr>
                  </w:pPr>
                  <w:r w:rsidRPr="008E4B33">
                    <w:rPr>
                      <w:snapToGrid w:val="0"/>
                      <w:kern w:val="0"/>
                      <w:szCs w:val="21"/>
                    </w:rPr>
                    <w:t>相符</w:t>
                  </w:r>
                </w:p>
              </w:tc>
            </w:tr>
          </w:tbl>
          <w:p w:rsidR="00A420D3" w:rsidRPr="008E4B33" w:rsidRDefault="00560588" w:rsidP="0074128C">
            <w:pPr>
              <w:spacing w:line="360" w:lineRule="auto"/>
              <w:ind w:firstLineChars="200" w:firstLine="480"/>
              <w:rPr>
                <w:b/>
                <w:bCs/>
                <w:sz w:val="24"/>
              </w:rPr>
            </w:pPr>
            <w:r w:rsidRPr="008E4B33">
              <w:rPr>
                <w:kern w:val="0"/>
                <w:sz w:val="24"/>
                <w:szCs w:val="22"/>
              </w:rPr>
              <w:t>由上述分析可知，本项目建设符合《偃师市</w:t>
            </w:r>
            <w:r w:rsidRPr="008E4B33">
              <w:rPr>
                <w:kern w:val="0"/>
                <w:sz w:val="24"/>
                <w:szCs w:val="22"/>
              </w:rPr>
              <w:t>2020</w:t>
            </w:r>
            <w:r w:rsidRPr="008E4B33">
              <w:rPr>
                <w:kern w:val="0"/>
                <w:sz w:val="24"/>
                <w:szCs w:val="22"/>
              </w:rPr>
              <w:t>年工业污染治理专项实施方案的通知》（偃环攻坚办</w:t>
            </w:r>
            <w:r w:rsidRPr="008E4B33">
              <w:rPr>
                <w:kern w:val="0"/>
                <w:sz w:val="24"/>
                <w:szCs w:val="22"/>
              </w:rPr>
              <w:t>[2020]12</w:t>
            </w:r>
            <w:r w:rsidRPr="008E4B33">
              <w:rPr>
                <w:kern w:val="0"/>
                <w:sz w:val="24"/>
                <w:szCs w:val="22"/>
              </w:rPr>
              <w:t>号）文件的相关要求。</w:t>
            </w:r>
          </w:p>
          <w:p w:rsidR="0074128C" w:rsidRPr="008E4B33" w:rsidRDefault="0074128C" w:rsidP="0074128C">
            <w:pPr>
              <w:autoSpaceDE w:val="0"/>
              <w:autoSpaceDN w:val="0"/>
              <w:spacing w:line="360" w:lineRule="auto"/>
              <w:rPr>
                <w:rFonts w:eastAsia="黑体"/>
                <w:sz w:val="24"/>
              </w:rPr>
            </w:pPr>
            <w:r w:rsidRPr="008E4B33">
              <w:rPr>
                <w:rFonts w:eastAsia="黑体"/>
                <w:sz w:val="24"/>
              </w:rPr>
              <w:lastRenderedPageBreak/>
              <w:t>8</w:t>
            </w:r>
            <w:r w:rsidRPr="008E4B33">
              <w:rPr>
                <w:rFonts w:eastAsia="黑体"/>
                <w:sz w:val="24"/>
              </w:rPr>
              <w:t>、与《关于印发工业炉窑大气污染综合治理方案的通知》（环大气〔</w:t>
            </w:r>
            <w:r w:rsidRPr="008E4B33">
              <w:rPr>
                <w:rFonts w:eastAsia="黑体"/>
                <w:sz w:val="24"/>
              </w:rPr>
              <w:t>2019</w:t>
            </w:r>
            <w:r w:rsidRPr="008E4B33">
              <w:rPr>
                <w:rFonts w:eastAsia="黑体"/>
                <w:sz w:val="24"/>
              </w:rPr>
              <w:t>〕</w:t>
            </w:r>
            <w:r w:rsidRPr="008E4B33">
              <w:rPr>
                <w:rFonts w:eastAsia="黑体"/>
                <w:sz w:val="24"/>
              </w:rPr>
              <w:t>56</w:t>
            </w:r>
            <w:r w:rsidRPr="008E4B33">
              <w:rPr>
                <w:rFonts w:eastAsia="黑体"/>
                <w:sz w:val="24"/>
              </w:rPr>
              <w:t>号）相符性分析</w:t>
            </w:r>
          </w:p>
          <w:p w:rsidR="0074128C" w:rsidRPr="008E4B33" w:rsidRDefault="0074128C" w:rsidP="0074128C">
            <w:pPr>
              <w:autoSpaceDE w:val="0"/>
              <w:autoSpaceDN w:val="0"/>
              <w:spacing w:line="360" w:lineRule="auto"/>
              <w:ind w:firstLineChars="200" w:firstLine="480"/>
              <w:jc w:val="left"/>
              <w:rPr>
                <w:kern w:val="0"/>
                <w:sz w:val="24"/>
              </w:rPr>
            </w:pPr>
            <w:r w:rsidRPr="008E4B33">
              <w:rPr>
                <w:kern w:val="0"/>
                <w:sz w:val="24"/>
              </w:rPr>
              <w:t>本项目与该文件的相符性分析见下表。</w:t>
            </w:r>
          </w:p>
          <w:p w:rsidR="0074128C" w:rsidRPr="008E4B33" w:rsidRDefault="0074128C" w:rsidP="0074128C">
            <w:pPr>
              <w:pStyle w:val="af"/>
              <w:widowControl w:val="0"/>
              <w:tabs>
                <w:tab w:val="left" w:pos="420"/>
              </w:tabs>
              <w:spacing w:before="0" w:beforeAutospacing="0" w:after="0" w:afterAutospacing="0" w:line="360" w:lineRule="auto"/>
              <w:ind w:firstLine="180"/>
              <w:jc w:val="center"/>
              <w:rPr>
                <w:rFonts w:ascii="Times New Roman" w:eastAsia="黑体" w:hAnsi="Times New Roman"/>
                <w:bCs/>
                <w:szCs w:val="24"/>
                <w:u w:val="single"/>
              </w:rPr>
            </w:pPr>
            <w:r w:rsidRPr="008E4B33">
              <w:rPr>
                <w:rFonts w:ascii="Times New Roman" w:eastAsia="黑体" w:hAnsi="Times New Roman"/>
                <w:bCs/>
                <w:szCs w:val="24"/>
                <w:u w:val="single"/>
              </w:rPr>
              <w:t>表</w:t>
            </w:r>
            <w:r w:rsidRPr="008E4B33">
              <w:rPr>
                <w:rFonts w:ascii="Times New Roman" w:eastAsia="黑体" w:hAnsi="Times New Roman"/>
                <w:bCs/>
                <w:szCs w:val="24"/>
                <w:u w:val="single"/>
              </w:rPr>
              <w:t>1-</w:t>
            </w:r>
            <w:r w:rsidR="007A65CB" w:rsidRPr="008E4B33">
              <w:rPr>
                <w:rFonts w:ascii="Times New Roman" w:eastAsia="黑体" w:hAnsi="Times New Roman" w:hint="eastAsia"/>
                <w:bCs/>
                <w:szCs w:val="24"/>
                <w:u w:val="single"/>
              </w:rPr>
              <w:t>7</w:t>
            </w:r>
            <w:r w:rsidRPr="008E4B33">
              <w:rPr>
                <w:rFonts w:ascii="Times New Roman" w:eastAsia="黑体" w:hAnsi="Times New Roman"/>
                <w:bCs/>
                <w:szCs w:val="24"/>
                <w:u w:val="single"/>
              </w:rPr>
              <w:t xml:space="preserve">    </w:t>
            </w:r>
            <w:r w:rsidRPr="008E4B33">
              <w:rPr>
                <w:rFonts w:ascii="Times New Roman" w:eastAsia="黑体" w:hAnsi="Times New Roman"/>
                <w:bCs/>
                <w:szCs w:val="24"/>
                <w:u w:val="single"/>
              </w:rPr>
              <w:t>项目与环大气〔</w:t>
            </w:r>
            <w:r w:rsidRPr="008E4B33">
              <w:rPr>
                <w:rFonts w:ascii="Times New Roman" w:eastAsia="黑体" w:hAnsi="Times New Roman"/>
                <w:bCs/>
                <w:szCs w:val="24"/>
                <w:u w:val="single"/>
              </w:rPr>
              <w:t>2019</w:t>
            </w:r>
            <w:r w:rsidRPr="008E4B33">
              <w:rPr>
                <w:rFonts w:ascii="Times New Roman" w:eastAsia="黑体" w:hAnsi="Times New Roman"/>
                <w:bCs/>
                <w:szCs w:val="24"/>
                <w:u w:val="single"/>
              </w:rPr>
              <w:t>〕</w:t>
            </w:r>
            <w:r w:rsidRPr="008E4B33">
              <w:rPr>
                <w:rFonts w:ascii="Times New Roman" w:eastAsia="黑体" w:hAnsi="Times New Roman"/>
                <w:bCs/>
                <w:szCs w:val="24"/>
                <w:u w:val="single"/>
              </w:rPr>
              <w:t>56</w:t>
            </w:r>
            <w:r w:rsidRPr="008E4B33">
              <w:rPr>
                <w:rFonts w:ascii="Times New Roman" w:eastAsia="黑体" w:hAnsi="Times New Roman"/>
                <w:bCs/>
                <w:szCs w:val="24"/>
                <w:u w:val="single"/>
              </w:rPr>
              <w:t>号的相符性分析</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196"/>
              <w:gridCol w:w="2233"/>
              <w:gridCol w:w="938"/>
            </w:tblGrid>
            <w:tr w:rsidR="008E4B33" w:rsidRPr="008E4B33" w:rsidTr="000D7AFD">
              <w:tc>
                <w:tcPr>
                  <w:tcW w:w="5196" w:type="dxa"/>
                  <w:tcBorders>
                    <w:top w:val="single" w:sz="4" w:space="0" w:color="auto"/>
                    <w:left w:val="single" w:sz="4" w:space="0" w:color="auto"/>
                    <w:bottom w:val="single" w:sz="6"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jc w:val="center"/>
                    <w:rPr>
                      <w:rFonts w:eastAsia="黑体"/>
                      <w:bCs/>
                      <w:szCs w:val="21"/>
                      <w:u w:val="single"/>
                    </w:rPr>
                  </w:pPr>
                  <w:r w:rsidRPr="008E4B33">
                    <w:rPr>
                      <w:rFonts w:eastAsia="黑体"/>
                      <w:bCs/>
                      <w:szCs w:val="21"/>
                      <w:u w:val="single"/>
                    </w:rPr>
                    <w:t>文件环保要求</w:t>
                  </w:r>
                </w:p>
              </w:tc>
              <w:tc>
                <w:tcPr>
                  <w:tcW w:w="2233" w:type="dxa"/>
                  <w:tcBorders>
                    <w:top w:val="single" w:sz="4" w:space="0" w:color="auto"/>
                    <w:left w:val="single" w:sz="6" w:space="0" w:color="auto"/>
                    <w:bottom w:val="single" w:sz="6"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jc w:val="center"/>
                    <w:rPr>
                      <w:rFonts w:eastAsia="黑体"/>
                      <w:bCs/>
                      <w:szCs w:val="21"/>
                      <w:u w:val="single"/>
                    </w:rPr>
                  </w:pPr>
                  <w:r w:rsidRPr="008E4B33">
                    <w:rPr>
                      <w:rFonts w:eastAsia="黑体"/>
                      <w:bCs/>
                      <w:szCs w:val="21"/>
                      <w:u w:val="single"/>
                    </w:rPr>
                    <w:t>本项目特点</w:t>
                  </w:r>
                </w:p>
              </w:tc>
              <w:tc>
                <w:tcPr>
                  <w:tcW w:w="938" w:type="dxa"/>
                  <w:tcBorders>
                    <w:top w:val="single" w:sz="4" w:space="0" w:color="auto"/>
                    <w:left w:val="single" w:sz="6" w:space="0" w:color="auto"/>
                    <w:bottom w:val="single" w:sz="6"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rPr>
                      <w:rFonts w:eastAsia="黑体"/>
                      <w:bCs/>
                      <w:szCs w:val="21"/>
                      <w:u w:val="single"/>
                    </w:rPr>
                  </w:pPr>
                  <w:r w:rsidRPr="008E4B33">
                    <w:rPr>
                      <w:rFonts w:eastAsia="黑体"/>
                      <w:bCs/>
                      <w:szCs w:val="21"/>
                      <w:u w:val="single"/>
                    </w:rPr>
                    <w:t>符合性</w:t>
                  </w:r>
                </w:p>
              </w:tc>
            </w:tr>
            <w:tr w:rsidR="008E4B33" w:rsidRPr="008E4B33" w:rsidTr="000D7AFD">
              <w:tc>
                <w:tcPr>
                  <w:tcW w:w="8367" w:type="dxa"/>
                  <w:gridSpan w:val="3"/>
                  <w:tcBorders>
                    <w:top w:val="single" w:sz="4" w:space="0" w:color="auto"/>
                    <w:left w:val="single" w:sz="4" w:space="0" w:color="auto"/>
                    <w:bottom w:val="single" w:sz="6"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rPr>
                      <w:b/>
                      <w:bCs/>
                      <w:szCs w:val="21"/>
                      <w:u w:val="single"/>
                    </w:rPr>
                  </w:pPr>
                  <w:r w:rsidRPr="008E4B33">
                    <w:rPr>
                      <w:szCs w:val="21"/>
                      <w:u w:val="single"/>
                    </w:rPr>
                    <w:t>（一）加大产业结构调整力度</w:t>
                  </w:r>
                </w:p>
              </w:tc>
            </w:tr>
            <w:tr w:rsidR="008E4B33" w:rsidRPr="008E4B33" w:rsidTr="000D7AFD">
              <w:tc>
                <w:tcPr>
                  <w:tcW w:w="5196" w:type="dxa"/>
                  <w:tcBorders>
                    <w:top w:val="single" w:sz="4" w:space="0" w:color="auto"/>
                    <w:left w:val="single" w:sz="4" w:space="0" w:color="auto"/>
                    <w:bottom w:val="single" w:sz="6"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2233" w:type="dxa"/>
                  <w:tcBorders>
                    <w:top w:val="single" w:sz="4" w:space="0" w:color="auto"/>
                    <w:left w:val="single" w:sz="6" w:space="0" w:color="auto"/>
                    <w:bottom w:val="single" w:sz="6" w:space="0" w:color="auto"/>
                    <w:right w:val="single" w:sz="6" w:space="0" w:color="auto"/>
                  </w:tcBorders>
                  <w:vAlign w:val="center"/>
                </w:tcPr>
                <w:p w:rsidR="0074128C" w:rsidRPr="008E4B33" w:rsidRDefault="0074128C" w:rsidP="008812A3">
                  <w:pPr>
                    <w:autoSpaceDE w:val="0"/>
                    <w:autoSpaceDN w:val="0"/>
                    <w:spacing w:line="360" w:lineRule="exact"/>
                    <w:ind w:leftChars="50" w:left="105" w:rightChars="50" w:right="105"/>
                    <w:rPr>
                      <w:szCs w:val="21"/>
                      <w:u w:val="single"/>
                    </w:rPr>
                  </w:pPr>
                  <w:r w:rsidRPr="008E4B33">
                    <w:rPr>
                      <w:szCs w:val="21"/>
                      <w:u w:val="single"/>
                    </w:rPr>
                    <w:t>本项目属于改建涉工业炉窑的项目，改建项目所用工业炉窑</w:t>
                  </w:r>
                  <w:r w:rsidR="008812A3" w:rsidRPr="008E4B33">
                    <w:rPr>
                      <w:rFonts w:hint="eastAsia"/>
                      <w:szCs w:val="21"/>
                      <w:u w:val="single"/>
                    </w:rPr>
                    <w:t>以电为能源</w:t>
                  </w:r>
                  <w:r w:rsidRPr="008E4B33">
                    <w:rPr>
                      <w:szCs w:val="21"/>
                      <w:u w:val="single"/>
                    </w:rPr>
                    <w:t>，热处理炉主要用于改善金属特性，不涉及淬油工序，无废气产生。</w:t>
                  </w:r>
                </w:p>
              </w:tc>
              <w:tc>
                <w:tcPr>
                  <w:tcW w:w="938" w:type="dxa"/>
                  <w:tcBorders>
                    <w:top w:val="single" w:sz="4" w:space="0" w:color="auto"/>
                    <w:left w:val="single" w:sz="6" w:space="0" w:color="auto"/>
                    <w:bottom w:val="single" w:sz="6"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jc w:val="center"/>
                    <w:rPr>
                      <w:szCs w:val="21"/>
                      <w:u w:val="single"/>
                    </w:rPr>
                  </w:pPr>
                  <w:r w:rsidRPr="008E4B33">
                    <w:rPr>
                      <w:szCs w:val="21"/>
                      <w:u w:val="single"/>
                    </w:rPr>
                    <w:t>符合</w:t>
                  </w:r>
                </w:p>
              </w:tc>
            </w:tr>
            <w:tr w:rsidR="008E4B33" w:rsidRPr="008E4B33" w:rsidTr="000D7AFD">
              <w:tc>
                <w:tcPr>
                  <w:tcW w:w="8367" w:type="dxa"/>
                  <w:gridSpan w:val="3"/>
                  <w:tcBorders>
                    <w:top w:val="single" w:sz="4" w:space="0" w:color="auto"/>
                    <w:left w:val="single" w:sz="4" w:space="0" w:color="auto"/>
                    <w:bottom w:val="single" w:sz="4"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（三）实施污染深度治理</w:t>
                  </w:r>
                </w:p>
              </w:tc>
            </w:tr>
            <w:tr w:rsidR="008E4B33" w:rsidRPr="008E4B33" w:rsidTr="000D7AFD">
              <w:tc>
                <w:tcPr>
                  <w:tcW w:w="5196" w:type="dxa"/>
                  <w:tcBorders>
                    <w:top w:val="single" w:sz="4" w:space="0" w:color="auto"/>
                    <w:left w:val="single" w:sz="4" w:space="0" w:color="auto"/>
                    <w:bottom w:val="single" w:sz="4"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推进工业炉窑全面达标排放。重点区域原则上按照颗粒物、二氧化硫、氮氧化物排放限值分别不高于</w:t>
                  </w:r>
                  <w:r w:rsidRPr="008E4B33">
                    <w:rPr>
                      <w:szCs w:val="21"/>
                      <w:u w:val="single"/>
                    </w:rPr>
                    <w:t>30</w:t>
                  </w:r>
                  <w:r w:rsidRPr="008E4B33">
                    <w:rPr>
                      <w:szCs w:val="21"/>
                      <w:u w:val="single"/>
                    </w:rPr>
                    <w:t>、</w:t>
                  </w:r>
                  <w:r w:rsidRPr="008E4B33">
                    <w:rPr>
                      <w:szCs w:val="21"/>
                      <w:u w:val="single"/>
                    </w:rPr>
                    <w:t>200</w:t>
                  </w:r>
                  <w:r w:rsidRPr="008E4B33">
                    <w:rPr>
                      <w:szCs w:val="21"/>
                      <w:u w:val="single"/>
                    </w:rPr>
                    <w:t>、</w:t>
                  </w:r>
                  <w:r w:rsidRPr="008E4B33">
                    <w:rPr>
                      <w:szCs w:val="21"/>
                      <w:u w:val="single"/>
                    </w:rPr>
                    <w:t>300</w:t>
                  </w:r>
                  <w:r w:rsidRPr="008E4B33">
                    <w:rPr>
                      <w:szCs w:val="21"/>
                      <w:u w:val="single"/>
                    </w:rPr>
                    <w:t>毫克</w:t>
                  </w:r>
                  <w:r w:rsidRPr="008E4B33">
                    <w:rPr>
                      <w:szCs w:val="21"/>
                      <w:u w:val="single"/>
                    </w:rPr>
                    <w:t>/</w:t>
                  </w:r>
                  <w:r w:rsidRPr="008E4B33">
                    <w:rPr>
                      <w:szCs w:val="21"/>
                      <w:u w:val="single"/>
                    </w:rPr>
                    <w:t>立方米实施改造，其中，日用玻璃、玻璃棉氮氧化物排放限值不高于</w:t>
                  </w:r>
                  <w:r w:rsidRPr="008E4B33">
                    <w:rPr>
                      <w:szCs w:val="21"/>
                      <w:u w:val="single"/>
                    </w:rPr>
                    <w:t>400</w:t>
                  </w:r>
                  <w:r w:rsidRPr="008E4B33">
                    <w:rPr>
                      <w:szCs w:val="21"/>
                      <w:u w:val="single"/>
                    </w:rPr>
                    <w:t>毫克</w:t>
                  </w:r>
                  <w:r w:rsidRPr="008E4B33">
                    <w:rPr>
                      <w:szCs w:val="21"/>
                      <w:u w:val="single"/>
                    </w:rPr>
                    <w:t>/</w:t>
                  </w:r>
                  <w:r w:rsidRPr="008E4B33">
                    <w:rPr>
                      <w:szCs w:val="21"/>
                      <w:u w:val="single"/>
                    </w:rPr>
                    <w:t>立方米；已制定更严格地方排放标准的地区，执行地方排放标准。</w:t>
                  </w:r>
                </w:p>
              </w:tc>
              <w:tc>
                <w:tcPr>
                  <w:tcW w:w="2233" w:type="dxa"/>
                  <w:tcBorders>
                    <w:top w:val="single" w:sz="4" w:space="0" w:color="auto"/>
                    <w:left w:val="single" w:sz="6" w:space="0" w:color="auto"/>
                    <w:bottom w:val="single" w:sz="4"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热处理炉主要用于改善金属特性，不涉及淬油工序，无废气产生。</w:t>
                  </w:r>
                </w:p>
              </w:tc>
              <w:tc>
                <w:tcPr>
                  <w:tcW w:w="938" w:type="dxa"/>
                  <w:tcBorders>
                    <w:top w:val="single" w:sz="4" w:space="0" w:color="auto"/>
                    <w:left w:val="single" w:sz="6" w:space="0" w:color="auto"/>
                    <w:bottom w:val="single" w:sz="4"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jc w:val="center"/>
                    <w:rPr>
                      <w:szCs w:val="21"/>
                      <w:u w:val="single"/>
                    </w:rPr>
                  </w:pPr>
                  <w:r w:rsidRPr="008E4B33">
                    <w:rPr>
                      <w:szCs w:val="21"/>
                      <w:u w:val="single"/>
                    </w:rPr>
                    <w:t>符合</w:t>
                  </w:r>
                </w:p>
              </w:tc>
            </w:tr>
            <w:tr w:rsidR="008E4B33" w:rsidRPr="008E4B33" w:rsidTr="000D7AFD">
              <w:tc>
                <w:tcPr>
                  <w:tcW w:w="5196" w:type="dxa"/>
                  <w:tcBorders>
                    <w:top w:val="single" w:sz="4" w:space="0" w:color="auto"/>
                    <w:left w:val="single" w:sz="4" w:space="0" w:color="auto"/>
                    <w:bottom w:val="single" w:sz="4"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w:t>
                  </w:r>
                </w:p>
              </w:tc>
              <w:tc>
                <w:tcPr>
                  <w:tcW w:w="2233" w:type="dxa"/>
                  <w:tcBorders>
                    <w:top w:val="single" w:sz="4" w:space="0" w:color="auto"/>
                    <w:left w:val="single" w:sz="6" w:space="0" w:color="auto"/>
                    <w:bottom w:val="single" w:sz="4" w:space="0" w:color="auto"/>
                    <w:right w:val="single" w:sz="6" w:space="0" w:color="auto"/>
                  </w:tcBorders>
                  <w:vAlign w:val="center"/>
                </w:tcPr>
                <w:p w:rsidR="0074128C" w:rsidRPr="008E4B33" w:rsidRDefault="0074128C" w:rsidP="00B26C58">
                  <w:pPr>
                    <w:autoSpaceDE w:val="0"/>
                    <w:autoSpaceDN w:val="0"/>
                    <w:spacing w:line="360" w:lineRule="exact"/>
                    <w:ind w:leftChars="50" w:left="105" w:rightChars="50" w:right="105"/>
                    <w:rPr>
                      <w:szCs w:val="21"/>
                      <w:u w:val="single"/>
                    </w:rPr>
                  </w:pPr>
                  <w:r w:rsidRPr="008E4B33">
                    <w:rPr>
                      <w:szCs w:val="21"/>
                      <w:u w:val="single"/>
                    </w:rPr>
                    <w:t>热处理炉主要用于改善金属特性，不涉及淬油工序，无废气产生。</w:t>
                  </w:r>
                </w:p>
              </w:tc>
              <w:tc>
                <w:tcPr>
                  <w:tcW w:w="938" w:type="dxa"/>
                  <w:tcBorders>
                    <w:top w:val="single" w:sz="4" w:space="0" w:color="auto"/>
                    <w:left w:val="single" w:sz="6" w:space="0" w:color="auto"/>
                    <w:bottom w:val="single" w:sz="4" w:space="0" w:color="auto"/>
                    <w:right w:val="single" w:sz="4" w:space="0" w:color="auto"/>
                  </w:tcBorders>
                  <w:vAlign w:val="center"/>
                </w:tcPr>
                <w:p w:rsidR="0074128C" w:rsidRPr="008E4B33" w:rsidRDefault="0074128C" w:rsidP="00B26C58">
                  <w:pPr>
                    <w:autoSpaceDE w:val="0"/>
                    <w:autoSpaceDN w:val="0"/>
                    <w:spacing w:line="360" w:lineRule="exact"/>
                    <w:ind w:leftChars="50" w:left="105" w:rightChars="50" w:right="105"/>
                    <w:jc w:val="center"/>
                    <w:rPr>
                      <w:szCs w:val="21"/>
                      <w:u w:val="single"/>
                    </w:rPr>
                  </w:pPr>
                  <w:r w:rsidRPr="008E4B33">
                    <w:rPr>
                      <w:szCs w:val="21"/>
                      <w:u w:val="single"/>
                    </w:rPr>
                    <w:t>符合</w:t>
                  </w:r>
                </w:p>
              </w:tc>
            </w:tr>
          </w:tbl>
          <w:p w:rsidR="0074128C" w:rsidRPr="008E4B33" w:rsidRDefault="0074128C" w:rsidP="000D7AFD">
            <w:pPr>
              <w:autoSpaceDE w:val="0"/>
              <w:autoSpaceDN w:val="0"/>
              <w:spacing w:line="360" w:lineRule="auto"/>
              <w:ind w:firstLineChars="200" w:firstLine="480"/>
              <w:rPr>
                <w:b/>
                <w:bCs/>
                <w:sz w:val="24"/>
                <w:u w:val="single"/>
                <w:lang w:bidi="zh-CN"/>
              </w:rPr>
            </w:pPr>
            <w:r w:rsidRPr="008E4B33">
              <w:rPr>
                <w:kern w:val="0"/>
                <w:sz w:val="24"/>
                <w:u w:val="single"/>
              </w:rPr>
              <w:t>由上表分析可知，</w:t>
            </w:r>
            <w:r w:rsidRPr="008E4B33">
              <w:rPr>
                <w:bCs/>
                <w:sz w:val="24"/>
                <w:u w:val="single"/>
              </w:rPr>
              <w:t>本项目符合《关于印发工业炉窑大气污染综合治理方案的通知》（环大气〔</w:t>
            </w:r>
            <w:r w:rsidRPr="008E4B33">
              <w:rPr>
                <w:bCs/>
                <w:sz w:val="24"/>
                <w:u w:val="single"/>
              </w:rPr>
              <w:t>2019</w:t>
            </w:r>
            <w:r w:rsidRPr="008E4B33">
              <w:rPr>
                <w:bCs/>
                <w:sz w:val="24"/>
                <w:u w:val="single"/>
              </w:rPr>
              <w:t>〕</w:t>
            </w:r>
            <w:r w:rsidRPr="008E4B33">
              <w:rPr>
                <w:bCs/>
                <w:sz w:val="24"/>
                <w:u w:val="single"/>
              </w:rPr>
              <w:t>56</w:t>
            </w:r>
            <w:r w:rsidRPr="008E4B33">
              <w:rPr>
                <w:bCs/>
                <w:sz w:val="24"/>
                <w:u w:val="single"/>
              </w:rPr>
              <w:t>号）的相关要求。</w:t>
            </w:r>
          </w:p>
          <w:p w:rsidR="003A32A0" w:rsidRPr="008E4B33" w:rsidRDefault="00165BF0" w:rsidP="000D7AFD">
            <w:pPr>
              <w:spacing w:line="360" w:lineRule="auto"/>
              <w:jc w:val="left"/>
              <w:rPr>
                <w:rFonts w:eastAsia="黑体"/>
                <w:bCs/>
                <w:sz w:val="24"/>
              </w:rPr>
            </w:pPr>
            <w:r w:rsidRPr="008E4B33">
              <w:rPr>
                <w:rFonts w:eastAsia="黑体"/>
                <w:bCs/>
                <w:sz w:val="24"/>
              </w:rPr>
              <w:t>9</w:t>
            </w:r>
            <w:r w:rsidRPr="008E4B33">
              <w:rPr>
                <w:rFonts w:eastAsia="黑体"/>
                <w:bCs/>
                <w:sz w:val="24"/>
              </w:rPr>
              <w:t>、</w:t>
            </w:r>
            <w:r w:rsidR="002A5EBF" w:rsidRPr="008E4B33">
              <w:rPr>
                <w:rFonts w:eastAsia="黑体"/>
                <w:bCs/>
                <w:sz w:val="24"/>
              </w:rPr>
              <w:t>与《铁路安全管理条例》相符性分析</w:t>
            </w:r>
          </w:p>
          <w:p w:rsidR="003A32A0" w:rsidRPr="008E4B33" w:rsidRDefault="002A5EBF" w:rsidP="000D7AFD">
            <w:pPr>
              <w:spacing w:line="360" w:lineRule="auto"/>
              <w:ind w:firstLineChars="200" w:firstLine="480"/>
              <w:textAlignment w:val="baseline"/>
              <w:rPr>
                <w:sz w:val="24"/>
              </w:rPr>
            </w:pPr>
            <w:r w:rsidRPr="008E4B33">
              <w:rPr>
                <w:sz w:val="24"/>
              </w:rPr>
              <w:t>根据《铁路安全管理条例》（</w:t>
            </w:r>
            <w:r w:rsidRPr="008E4B33">
              <w:rPr>
                <w:sz w:val="24"/>
              </w:rPr>
              <w:t>2013</w:t>
            </w:r>
            <w:r w:rsidRPr="008E4B33">
              <w:rPr>
                <w:sz w:val="24"/>
              </w:rPr>
              <w:t>年</w:t>
            </w:r>
            <w:r w:rsidRPr="008E4B33">
              <w:rPr>
                <w:sz w:val="24"/>
              </w:rPr>
              <w:t>7</w:t>
            </w:r>
            <w:r w:rsidRPr="008E4B33">
              <w:rPr>
                <w:sz w:val="24"/>
              </w:rPr>
              <w:t>月</w:t>
            </w:r>
            <w:r w:rsidRPr="008E4B33">
              <w:rPr>
                <w:sz w:val="24"/>
              </w:rPr>
              <w:t>24</w:t>
            </w:r>
            <w:r w:rsidRPr="008E4B33">
              <w:rPr>
                <w:sz w:val="24"/>
              </w:rPr>
              <w:t>日国务院第</w:t>
            </w:r>
            <w:r w:rsidRPr="008E4B33">
              <w:rPr>
                <w:sz w:val="24"/>
              </w:rPr>
              <w:t>18</w:t>
            </w:r>
            <w:r w:rsidRPr="008E4B33">
              <w:rPr>
                <w:sz w:val="24"/>
              </w:rPr>
              <w:t>次常务会议通过）第二十七条：铁路线路两侧应当设立铁路线路安全保护区。铁路线路安全保护区的范围，从铁路线路路堤坡脚、路堑坡顶或者铁路桥梁（含铁路、道路两用桥，下同）外侧起向外的距离分别为：</w:t>
            </w:r>
            <w:r w:rsidRPr="008E4B33">
              <w:rPr>
                <w:sz w:val="24"/>
              </w:rPr>
              <w:br/>
              <w:t xml:space="preserve">  </w:t>
            </w:r>
            <w:r w:rsidRPr="008E4B33">
              <w:rPr>
                <w:sz w:val="24"/>
              </w:rPr>
              <w:t>（一）城市市区高速铁路为</w:t>
            </w:r>
            <w:r w:rsidRPr="008E4B33">
              <w:rPr>
                <w:sz w:val="24"/>
              </w:rPr>
              <w:t>10</w:t>
            </w:r>
            <w:r w:rsidRPr="008E4B33">
              <w:rPr>
                <w:sz w:val="24"/>
              </w:rPr>
              <w:t>米，其他铁路为</w:t>
            </w:r>
            <w:r w:rsidRPr="008E4B33">
              <w:rPr>
                <w:sz w:val="24"/>
              </w:rPr>
              <w:t>8</w:t>
            </w:r>
            <w:r w:rsidRPr="008E4B33">
              <w:rPr>
                <w:sz w:val="24"/>
              </w:rPr>
              <w:t>米；</w:t>
            </w:r>
            <w:r w:rsidRPr="008E4B33">
              <w:rPr>
                <w:sz w:val="24"/>
              </w:rPr>
              <w:br/>
              <w:t xml:space="preserve">  </w:t>
            </w:r>
            <w:r w:rsidRPr="008E4B33">
              <w:rPr>
                <w:sz w:val="24"/>
              </w:rPr>
              <w:t>（二）城市郊区居民居住区高速铁路为</w:t>
            </w:r>
            <w:r w:rsidRPr="008E4B33">
              <w:rPr>
                <w:sz w:val="24"/>
              </w:rPr>
              <w:t>12</w:t>
            </w:r>
            <w:r w:rsidRPr="008E4B33">
              <w:rPr>
                <w:sz w:val="24"/>
              </w:rPr>
              <w:t>米，其他铁路为</w:t>
            </w:r>
            <w:r w:rsidRPr="008E4B33">
              <w:rPr>
                <w:sz w:val="24"/>
              </w:rPr>
              <w:t>10</w:t>
            </w:r>
            <w:r w:rsidRPr="008E4B33">
              <w:rPr>
                <w:sz w:val="24"/>
              </w:rPr>
              <w:t>米；</w:t>
            </w:r>
            <w:r w:rsidRPr="008E4B33">
              <w:rPr>
                <w:sz w:val="24"/>
              </w:rPr>
              <w:br/>
              <w:t xml:space="preserve">  </w:t>
            </w:r>
            <w:r w:rsidRPr="008E4B33">
              <w:rPr>
                <w:sz w:val="24"/>
              </w:rPr>
              <w:t>（三）村镇居民居住区高速铁路为</w:t>
            </w:r>
            <w:r w:rsidRPr="008E4B33">
              <w:rPr>
                <w:sz w:val="24"/>
              </w:rPr>
              <w:t>15</w:t>
            </w:r>
            <w:r w:rsidRPr="008E4B33">
              <w:rPr>
                <w:sz w:val="24"/>
              </w:rPr>
              <w:t>米，其他铁路为</w:t>
            </w:r>
            <w:r w:rsidRPr="008E4B33">
              <w:rPr>
                <w:sz w:val="24"/>
              </w:rPr>
              <w:t>12</w:t>
            </w:r>
            <w:r w:rsidRPr="008E4B33">
              <w:rPr>
                <w:sz w:val="24"/>
              </w:rPr>
              <w:t>米；</w:t>
            </w:r>
            <w:r w:rsidRPr="008E4B33">
              <w:rPr>
                <w:sz w:val="24"/>
              </w:rPr>
              <w:br/>
            </w:r>
            <w:r w:rsidRPr="008E4B33">
              <w:rPr>
                <w:sz w:val="24"/>
              </w:rPr>
              <w:lastRenderedPageBreak/>
              <w:t xml:space="preserve">  </w:t>
            </w:r>
            <w:r w:rsidRPr="008E4B33">
              <w:rPr>
                <w:sz w:val="24"/>
              </w:rPr>
              <w:t>（四）其他地区高速铁路为</w:t>
            </w:r>
            <w:r w:rsidRPr="008E4B33">
              <w:rPr>
                <w:sz w:val="24"/>
              </w:rPr>
              <w:t>20</w:t>
            </w:r>
            <w:r w:rsidRPr="008E4B33">
              <w:rPr>
                <w:sz w:val="24"/>
              </w:rPr>
              <w:t>米，其他铁路为</w:t>
            </w:r>
            <w:r w:rsidRPr="008E4B33">
              <w:rPr>
                <w:sz w:val="24"/>
              </w:rPr>
              <w:t>15</w:t>
            </w:r>
            <w:r w:rsidRPr="008E4B33">
              <w:rPr>
                <w:sz w:val="24"/>
              </w:rPr>
              <w:t>米。</w:t>
            </w:r>
          </w:p>
          <w:p w:rsidR="003A32A0" w:rsidRPr="008E4B33" w:rsidRDefault="002A5EBF" w:rsidP="000D7AFD">
            <w:pPr>
              <w:spacing w:line="360" w:lineRule="auto"/>
              <w:ind w:firstLineChars="200" w:firstLine="480"/>
              <w:textAlignment w:val="baseline"/>
              <w:rPr>
                <w:sz w:val="24"/>
              </w:rPr>
            </w:pPr>
            <w:r w:rsidRPr="008E4B33">
              <w:rPr>
                <w:sz w:val="24"/>
              </w:rPr>
              <w:t>本项目</w:t>
            </w:r>
            <w:r w:rsidR="00165BF0" w:rsidRPr="008E4B33">
              <w:rPr>
                <w:sz w:val="24"/>
              </w:rPr>
              <w:t>南</w:t>
            </w:r>
            <w:r w:rsidRPr="008E4B33">
              <w:rPr>
                <w:sz w:val="24"/>
              </w:rPr>
              <w:t>厂界距陇海线距离约为</w:t>
            </w:r>
            <w:r w:rsidR="00165BF0" w:rsidRPr="008E4B33">
              <w:rPr>
                <w:sz w:val="24"/>
              </w:rPr>
              <w:t>223</w:t>
            </w:r>
            <w:r w:rsidRPr="008E4B33">
              <w:rPr>
                <w:sz w:val="24"/>
              </w:rPr>
              <w:t>米，符合《铁路安全管理条例》要求。</w:t>
            </w:r>
          </w:p>
          <w:p w:rsidR="000D7AFD" w:rsidRPr="008E4B33" w:rsidRDefault="000D7AFD" w:rsidP="000D7AFD">
            <w:pPr>
              <w:spacing w:line="360" w:lineRule="auto"/>
              <w:jc w:val="left"/>
              <w:rPr>
                <w:rFonts w:ascii="黑体" w:eastAsia="黑体" w:hAnsi="黑体"/>
                <w:kern w:val="0"/>
                <w:sz w:val="24"/>
              </w:rPr>
            </w:pPr>
            <w:r w:rsidRPr="008E4B33">
              <w:rPr>
                <w:rFonts w:ascii="黑体" w:eastAsia="黑体" w:hAnsi="黑体" w:hint="eastAsia"/>
                <w:kern w:val="0"/>
                <w:sz w:val="24"/>
              </w:rPr>
              <w:t>10、</w:t>
            </w:r>
            <w:r w:rsidRPr="008E4B33">
              <w:rPr>
                <w:rFonts w:ascii="黑体" w:eastAsia="黑体" w:hAnsi="黑体"/>
                <w:kern w:val="0"/>
                <w:sz w:val="24"/>
              </w:rPr>
              <w:t>《山化镇总体规划》</w:t>
            </w:r>
            <w:r w:rsidRPr="008E4B33">
              <w:rPr>
                <w:rFonts w:eastAsia="黑体"/>
                <w:kern w:val="0"/>
                <w:sz w:val="24"/>
              </w:rPr>
              <w:t>（</w:t>
            </w:r>
            <w:r w:rsidRPr="008E4B33">
              <w:rPr>
                <w:rFonts w:eastAsia="黑体"/>
                <w:kern w:val="0"/>
                <w:sz w:val="24"/>
              </w:rPr>
              <w:t>2015~2030</w:t>
            </w:r>
            <w:r w:rsidRPr="008E4B33">
              <w:rPr>
                <w:rFonts w:eastAsia="黑体"/>
                <w:kern w:val="0"/>
                <w:sz w:val="24"/>
              </w:rPr>
              <w:t>）</w:t>
            </w:r>
          </w:p>
          <w:p w:rsidR="000D7AFD" w:rsidRPr="008E4B33" w:rsidRDefault="000D7AFD" w:rsidP="000D7AFD">
            <w:pPr>
              <w:spacing w:line="360" w:lineRule="auto"/>
              <w:ind w:firstLineChars="200" w:firstLine="480"/>
              <w:jc w:val="left"/>
              <w:rPr>
                <w:kern w:val="0"/>
                <w:sz w:val="24"/>
              </w:rPr>
            </w:pPr>
            <w:r w:rsidRPr="008E4B33">
              <w:rPr>
                <w:kern w:val="0"/>
                <w:sz w:val="24"/>
              </w:rPr>
              <w:t>根据《山化镇总体规划》（</w:t>
            </w:r>
            <w:r w:rsidRPr="008E4B33">
              <w:rPr>
                <w:kern w:val="0"/>
                <w:sz w:val="24"/>
              </w:rPr>
              <w:t>2015~2030</w:t>
            </w:r>
            <w:r w:rsidRPr="008E4B33">
              <w:rPr>
                <w:kern w:val="0"/>
                <w:sz w:val="24"/>
              </w:rPr>
              <w:t>），山化城镇空间结构规划：结合山化镇镇村空间布局，确定镇域</w:t>
            </w:r>
            <w:r w:rsidRPr="008E4B33">
              <w:rPr>
                <w:kern w:val="0"/>
                <w:sz w:val="24"/>
              </w:rPr>
              <w:t>“</w:t>
            </w:r>
            <w:r w:rsidRPr="008E4B33">
              <w:rPr>
                <w:kern w:val="0"/>
                <w:sz w:val="24"/>
              </w:rPr>
              <w:t>两心、三轴、六区</w:t>
            </w:r>
            <w:r w:rsidRPr="008E4B33">
              <w:rPr>
                <w:kern w:val="0"/>
                <w:sz w:val="24"/>
              </w:rPr>
              <w:t>”</w:t>
            </w:r>
            <w:r w:rsidRPr="008E4B33">
              <w:rPr>
                <w:kern w:val="0"/>
                <w:sz w:val="24"/>
              </w:rPr>
              <w:t>的空间布局结构。</w:t>
            </w:r>
          </w:p>
          <w:p w:rsidR="000D7AFD" w:rsidRPr="008E4B33" w:rsidRDefault="000D7AFD" w:rsidP="000D7AFD">
            <w:pPr>
              <w:spacing w:line="360" w:lineRule="auto"/>
              <w:ind w:firstLineChars="200" w:firstLine="480"/>
              <w:jc w:val="left"/>
              <w:rPr>
                <w:kern w:val="0"/>
                <w:sz w:val="24"/>
              </w:rPr>
            </w:pPr>
            <w:r w:rsidRPr="008E4B33">
              <w:rPr>
                <w:kern w:val="0"/>
                <w:sz w:val="24"/>
              </w:rPr>
              <w:t>（</w:t>
            </w:r>
            <w:r w:rsidRPr="008E4B33">
              <w:rPr>
                <w:kern w:val="0"/>
                <w:sz w:val="24"/>
              </w:rPr>
              <w:t>1</w:t>
            </w:r>
            <w:r w:rsidRPr="008E4B33">
              <w:rPr>
                <w:kern w:val="0"/>
                <w:sz w:val="24"/>
              </w:rPr>
              <w:t>）两个发展中心</w:t>
            </w:r>
          </w:p>
          <w:p w:rsidR="000D7AFD" w:rsidRPr="008E4B33" w:rsidRDefault="000D7AFD" w:rsidP="000D7AFD">
            <w:pPr>
              <w:spacing w:line="360" w:lineRule="auto"/>
              <w:ind w:firstLineChars="200" w:firstLine="480"/>
              <w:jc w:val="left"/>
              <w:rPr>
                <w:kern w:val="0"/>
                <w:sz w:val="24"/>
              </w:rPr>
            </w:pPr>
            <w:r w:rsidRPr="008E4B33">
              <w:rPr>
                <w:kern w:val="0"/>
                <w:sz w:val="24"/>
              </w:rPr>
              <w:t>以山化镇镇区为镇域发展主核心，做大做强山化镇区，改变其功能不突出、经济实力不强的问题。强化镇区作为全镇政治、经济、文化中心的作用，不断完善镇区在镇村体系中的功能，扩大镇区的规模；加快发展商贸业、旅游服务业、制造业、鞋业加工业、观光农业，实现产业升级和行业扩大，提升经济实力，带动全镇社会经济发展。</w:t>
            </w:r>
          </w:p>
          <w:p w:rsidR="000D7AFD" w:rsidRPr="008E4B33" w:rsidRDefault="000D7AFD" w:rsidP="000D7AFD">
            <w:pPr>
              <w:spacing w:line="360" w:lineRule="auto"/>
              <w:ind w:firstLineChars="200" w:firstLine="480"/>
              <w:jc w:val="left"/>
              <w:rPr>
                <w:kern w:val="0"/>
                <w:sz w:val="24"/>
              </w:rPr>
            </w:pPr>
            <w:r w:rsidRPr="008E4B33">
              <w:rPr>
                <w:kern w:val="0"/>
                <w:sz w:val="24"/>
              </w:rPr>
              <w:t>以工业园区为镇域发展副核心，抓住工业向园区集中的契机，高标准规划建设山化镇工业用地，加快基础设施配套建设，优化投资环境，吸纳更多更好的规模性、科技型、外向型企业进区投资兴业，以此带动全镇工业经济结构调整，支撑全镇工业做大做强。积极调整产业结构，重点扶持已有基础的制鞋、机械加工业，树立名牌意识，提高产品科技产量，壮大企业规模，同时引进规模较大、科技含量较高、外向度较强的新型工业项目，构建山化工业经济发展新格局。</w:t>
            </w:r>
          </w:p>
          <w:p w:rsidR="000D7AFD" w:rsidRPr="008E4B33" w:rsidRDefault="000D7AFD" w:rsidP="000D7AFD">
            <w:pPr>
              <w:spacing w:line="360" w:lineRule="auto"/>
              <w:ind w:firstLineChars="200" w:firstLine="480"/>
              <w:jc w:val="left"/>
              <w:rPr>
                <w:kern w:val="0"/>
                <w:sz w:val="24"/>
              </w:rPr>
            </w:pPr>
            <w:r w:rsidRPr="008E4B33">
              <w:rPr>
                <w:kern w:val="0"/>
                <w:sz w:val="24"/>
              </w:rPr>
              <w:t>（</w:t>
            </w:r>
            <w:r w:rsidRPr="008E4B33">
              <w:rPr>
                <w:kern w:val="0"/>
                <w:sz w:val="24"/>
              </w:rPr>
              <w:t>3</w:t>
            </w:r>
            <w:r w:rsidRPr="008E4B33">
              <w:rPr>
                <w:kern w:val="0"/>
                <w:sz w:val="24"/>
              </w:rPr>
              <w:t>）六个经济区</w:t>
            </w:r>
          </w:p>
          <w:p w:rsidR="000D7AFD" w:rsidRPr="008E4B33" w:rsidRDefault="000D7AFD" w:rsidP="000D7AFD">
            <w:pPr>
              <w:spacing w:line="360" w:lineRule="auto"/>
              <w:ind w:firstLineChars="200" w:firstLine="480"/>
              <w:jc w:val="left"/>
              <w:rPr>
                <w:kern w:val="0"/>
                <w:sz w:val="24"/>
              </w:rPr>
            </w:pPr>
            <w:r w:rsidRPr="008E4B33">
              <w:rPr>
                <w:kern w:val="0"/>
                <w:sz w:val="24"/>
              </w:rPr>
              <w:t>在镇域范围内，依据各城镇经济发展现状主要产业特点，划分六个经济区，适度联合、扬长避短、优势突破，做大做强特色产业，促进镇域经济水平的整体提升。</w:t>
            </w:r>
          </w:p>
          <w:p w:rsidR="000D7AFD" w:rsidRPr="008E4B33" w:rsidRDefault="000D7AFD" w:rsidP="000D7AFD">
            <w:pPr>
              <w:spacing w:line="360" w:lineRule="auto"/>
              <w:ind w:firstLineChars="200" w:firstLine="480"/>
              <w:jc w:val="left"/>
              <w:rPr>
                <w:kern w:val="0"/>
                <w:sz w:val="24"/>
              </w:rPr>
            </w:pPr>
            <w:r w:rsidRPr="008E4B33">
              <w:rPr>
                <w:kern w:val="0"/>
                <w:sz w:val="24"/>
              </w:rPr>
              <w:t>综合经济区：以山化镇镇区为中心的综合经济区；</w:t>
            </w:r>
          </w:p>
          <w:p w:rsidR="000D7AFD" w:rsidRPr="008E4B33" w:rsidRDefault="000D7AFD" w:rsidP="000D7AFD">
            <w:pPr>
              <w:spacing w:line="360" w:lineRule="auto"/>
              <w:ind w:firstLineChars="200" w:firstLine="480"/>
              <w:jc w:val="left"/>
              <w:rPr>
                <w:kern w:val="0"/>
                <w:sz w:val="24"/>
              </w:rPr>
            </w:pPr>
            <w:r w:rsidRPr="008E4B33">
              <w:rPr>
                <w:kern w:val="0"/>
                <w:sz w:val="24"/>
              </w:rPr>
              <w:t>南园：以东屯村为中心的鞋业产业园区；</w:t>
            </w:r>
          </w:p>
          <w:p w:rsidR="000D7AFD" w:rsidRPr="008E4B33" w:rsidRDefault="000D7AFD" w:rsidP="000D7AFD">
            <w:pPr>
              <w:spacing w:line="360" w:lineRule="auto"/>
              <w:ind w:firstLineChars="200" w:firstLine="480"/>
              <w:jc w:val="left"/>
              <w:rPr>
                <w:kern w:val="0"/>
                <w:sz w:val="24"/>
              </w:rPr>
            </w:pPr>
            <w:r w:rsidRPr="008E4B33">
              <w:rPr>
                <w:kern w:val="0"/>
                <w:sz w:val="24"/>
              </w:rPr>
              <w:t>生态农业旅游经济区：以镇域东南部生态旅游和特色农业种植为主的生态农业旅游区；</w:t>
            </w:r>
          </w:p>
          <w:p w:rsidR="000D7AFD" w:rsidRPr="008E4B33" w:rsidRDefault="000D7AFD" w:rsidP="000D7AFD">
            <w:pPr>
              <w:spacing w:line="360" w:lineRule="auto"/>
              <w:ind w:firstLineChars="200" w:firstLine="480"/>
              <w:jc w:val="left"/>
              <w:rPr>
                <w:kern w:val="0"/>
                <w:sz w:val="24"/>
              </w:rPr>
            </w:pPr>
            <w:r w:rsidRPr="008E4B33">
              <w:rPr>
                <w:kern w:val="0"/>
                <w:sz w:val="24"/>
              </w:rPr>
              <w:t>北园：以关窑村为中心的关窑工业园区；</w:t>
            </w:r>
          </w:p>
          <w:p w:rsidR="000D7AFD" w:rsidRPr="008E4B33" w:rsidRDefault="000D7AFD" w:rsidP="000D7AFD">
            <w:pPr>
              <w:spacing w:line="360" w:lineRule="auto"/>
              <w:ind w:firstLineChars="200" w:firstLine="480"/>
              <w:jc w:val="left"/>
              <w:rPr>
                <w:kern w:val="0"/>
                <w:sz w:val="24"/>
              </w:rPr>
            </w:pPr>
            <w:r w:rsidRPr="008E4B33">
              <w:rPr>
                <w:kern w:val="0"/>
                <w:sz w:val="24"/>
              </w:rPr>
              <w:t>综合农业生产区：以镇东北部农业种植为主的综合农业种植区；</w:t>
            </w:r>
          </w:p>
          <w:p w:rsidR="000D7AFD" w:rsidRPr="008E4B33" w:rsidRDefault="000D7AFD" w:rsidP="000D7AFD">
            <w:pPr>
              <w:spacing w:line="360" w:lineRule="auto"/>
              <w:ind w:firstLineChars="200" w:firstLine="480"/>
              <w:jc w:val="left"/>
              <w:rPr>
                <w:rFonts w:ascii="宋体" w:hAnsi="宋体"/>
                <w:kern w:val="0"/>
                <w:sz w:val="24"/>
              </w:rPr>
            </w:pPr>
            <w:r w:rsidRPr="008E4B33">
              <w:rPr>
                <w:kern w:val="0"/>
                <w:sz w:val="24"/>
              </w:rPr>
              <w:t>特色农业种植区：以镇域北部生态旅游和特色农业种植为主的特色农业种植</w:t>
            </w:r>
            <w:r w:rsidRPr="008E4B33">
              <w:rPr>
                <w:rFonts w:ascii="宋体" w:hAnsi="宋体"/>
                <w:kern w:val="0"/>
                <w:sz w:val="24"/>
              </w:rPr>
              <w:t>区。</w:t>
            </w:r>
          </w:p>
          <w:p w:rsidR="000D7AFD" w:rsidRPr="008E4B33" w:rsidRDefault="000D7AFD" w:rsidP="000D7AFD">
            <w:pPr>
              <w:pStyle w:val="a1"/>
              <w:spacing w:line="360" w:lineRule="auto"/>
              <w:ind w:firstLineChars="200" w:firstLine="480"/>
            </w:pPr>
            <w:r w:rsidRPr="008E4B33">
              <w:rPr>
                <w:rFonts w:ascii="宋体" w:hAnsi="宋体"/>
                <w:b w:val="0"/>
              </w:rPr>
              <w:t>本项目位于山化镇</w:t>
            </w:r>
            <w:r w:rsidRPr="008E4B33">
              <w:rPr>
                <w:rFonts w:ascii="宋体" w:hAnsi="宋体" w:hint="eastAsia"/>
                <w:b w:val="0"/>
              </w:rPr>
              <w:t>山化</w:t>
            </w:r>
            <w:r w:rsidRPr="008E4B33">
              <w:rPr>
                <w:rFonts w:ascii="宋体" w:hAnsi="宋体"/>
                <w:b w:val="0"/>
              </w:rPr>
              <w:t>村，符合山化镇总体规划要求</w:t>
            </w:r>
            <w:r w:rsidRPr="008E4B33">
              <w:rPr>
                <w:rFonts w:ascii="宋体" w:hAnsi="宋体" w:hint="eastAsia"/>
                <w:b w:val="0"/>
              </w:rPr>
              <w:t>，山化镇人民政府出具证明，同意项目入驻</w:t>
            </w:r>
            <w:r w:rsidRPr="008E4B33">
              <w:rPr>
                <w:rFonts w:ascii="宋体" w:hAnsi="宋体"/>
                <w:b w:val="0"/>
              </w:rPr>
              <w:t>。</w:t>
            </w:r>
          </w:p>
        </w:tc>
      </w:tr>
    </w:tbl>
    <w:p w:rsidR="003A32A0" w:rsidRPr="008E4B33" w:rsidRDefault="003A32A0">
      <w:pPr>
        <w:spacing w:line="360" w:lineRule="auto"/>
        <w:rPr>
          <w:rFonts w:eastAsia="黑体"/>
          <w:sz w:val="30"/>
        </w:rPr>
        <w:sectPr w:rsidR="003A32A0" w:rsidRPr="008E4B33" w:rsidSect="002A5EBF">
          <w:footerReference w:type="default" r:id="rId9"/>
          <w:pgSz w:w="11906" w:h="16838"/>
          <w:pgMar w:top="1134" w:right="1247" w:bottom="1134" w:left="1247" w:header="851" w:footer="1077" w:gutter="0"/>
          <w:pgNumType w:fmt="numberInDash" w:start="1"/>
          <w:cols w:space="720"/>
          <w:docGrid w:linePitch="312"/>
        </w:sectPr>
      </w:pPr>
    </w:p>
    <w:p w:rsidR="003A32A0" w:rsidRPr="008E4B33" w:rsidRDefault="002A5EBF" w:rsidP="00165BF0">
      <w:pPr>
        <w:spacing w:afterLines="50" w:after="120" w:line="360" w:lineRule="auto"/>
        <w:jc w:val="center"/>
        <w:outlineLvl w:val="0"/>
        <w:rPr>
          <w:rFonts w:eastAsia="黑体"/>
          <w:bCs/>
          <w:sz w:val="28"/>
          <w:szCs w:val="28"/>
        </w:rPr>
      </w:pPr>
      <w:r w:rsidRPr="008E4B33">
        <w:rPr>
          <w:rFonts w:eastAsia="黑体"/>
          <w:bCs/>
          <w:sz w:val="28"/>
          <w:szCs w:val="28"/>
        </w:rPr>
        <w:lastRenderedPageBreak/>
        <w:t>二、建设项目工程分析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5"/>
        <w:gridCol w:w="9173"/>
      </w:tblGrid>
      <w:tr w:rsidR="008E4B33" w:rsidRPr="008E4B33" w:rsidTr="00165BF0">
        <w:trPr>
          <w:trHeight w:val="13852"/>
          <w:jc w:val="center"/>
        </w:trPr>
        <w:tc>
          <w:tcPr>
            <w:tcW w:w="405" w:type="pct"/>
            <w:vAlign w:val="center"/>
          </w:tcPr>
          <w:p w:rsidR="003A32A0" w:rsidRPr="008E4B33" w:rsidRDefault="002A5EBF">
            <w:pPr>
              <w:pStyle w:val="af"/>
              <w:adjustRightInd w:val="0"/>
              <w:snapToGrid w:val="0"/>
              <w:spacing w:before="0" w:beforeAutospacing="0" w:after="0" w:afterAutospacing="0" w:line="400" w:lineRule="exact"/>
              <w:jc w:val="center"/>
              <w:rPr>
                <w:rFonts w:ascii="Times New Roman" w:eastAsia="黑体" w:hAnsi="Times New Roman"/>
                <w:bCs/>
                <w:sz w:val="28"/>
                <w:szCs w:val="28"/>
              </w:rPr>
            </w:pPr>
            <w:r w:rsidRPr="008E4B33">
              <w:rPr>
                <w:rFonts w:ascii="Times New Roman" w:eastAsia="黑体" w:hAnsi="Times New Roman"/>
                <w:bCs/>
                <w:szCs w:val="24"/>
              </w:rPr>
              <w:t>建设内容</w:t>
            </w:r>
          </w:p>
        </w:tc>
        <w:tc>
          <w:tcPr>
            <w:tcW w:w="4595" w:type="pct"/>
          </w:tcPr>
          <w:p w:rsidR="003A32A0" w:rsidRPr="008E4B33" w:rsidRDefault="002A5EBF" w:rsidP="00E56833">
            <w:pPr>
              <w:tabs>
                <w:tab w:val="left" w:pos="1260"/>
              </w:tabs>
              <w:autoSpaceDE w:val="0"/>
              <w:autoSpaceDN w:val="0"/>
              <w:adjustRightInd w:val="0"/>
              <w:snapToGrid w:val="0"/>
              <w:spacing w:line="360" w:lineRule="auto"/>
              <w:rPr>
                <w:rFonts w:eastAsia="黑体"/>
                <w:sz w:val="24"/>
              </w:rPr>
            </w:pPr>
            <w:r w:rsidRPr="008E4B33">
              <w:rPr>
                <w:rFonts w:eastAsia="黑体"/>
                <w:sz w:val="24"/>
              </w:rPr>
              <w:t>1</w:t>
            </w:r>
            <w:r w:rsidRPr="008E4B33">
              <w:rPr>
                <w:rFonts w:eastAsia="黑体"/>
                <w:sz w:val="24"/>
              </w:rPr>
              <w:t>、项目由来</w:t>
            </w:r>
          </w:p>
          <w:p w:rsidR="000E3792" w:rsidRPr="008E4B33" w:rsidRDefault="00B26C58" w:rsidP="00E56833">
            <w:pPr>
              <w:autoSpaceDE w:val="0"/>
              <w:autoSpaceDN w:val="0"/>
              <w:adjustRightInd w:val="0"/>
              <w:snapToGrid w:val="0"/>
              <w:spacing w:line="360" w:lineRule="auto"/>
              <w:ind w:firstLineChars="200" w:firstLine="480"/>
              <w:rPr>
                <w:sz w:val="24"/>
              </w:rPr>
            </w:pPr>
            <w:r w:rsidRPr="008E4B33">
              <w:rPr>
                <w:sz w:val="24"/>
              </w:rPr>
              <w:t>偃师市宇星工贸有限公司</w:t>
            </w:r>
            <w:r w:rsidR="002A5EBF" w:rsidRPr="008E4B33">
              <w:rPr>
                <w:sz w:val="24"/>
              </w:rPr>
              <w:t>位于洛阳市偃师区山化镇</w:t>
            </w:r>
            <w:r w:rsidRPr="008E4B33">
              <w:rPr>
                <w:sz w:val="24"/>
              </w:rPr>
              <w:t>山化</w:t>
            </w:r>
            <w:r w:rsidR="002A5EBF" w:rsidRPr="008E4B33">
              <w:rPr>
                <w:sz w:val="24"/>
              </w:rPr>
              <w:t>村，主要从事</w:t>
            </w:r>
            <w:r w:rsidRPr="008E4B33">
              <w:rPr>
                <w:sz w:val="24"/>
              </w:rPr>
              <w:t>光、电连接器外壳的生产与销售</w:t>
            </w:r>
            <w:r w:rsidR="002A5EBF" w:rsidRPr="008E4B33">
              <w:rPr>
                <w:sz w:val="24"/>
              </w:rPr>
              <w:t>。</w:t>
            </w:r>
            <w:r w:rsidRPr="008E4B33">
              <w:rPr>
                <w:sz w:val="24"/>
              </w:rPr>
              <w:t>2016</w:t>
            </w:r>
            <w:r w:rsidRPr="008E4B33">
              <w:rPr>
                <w:sz w:val="24"/>
              </w:rPr>
              <w:t>年委托洛阳铭洁环保工程有限公司编制《偃师市宇星工贸有限公司年产</w:t>
            </w:r>
            <w:r w:rsidRPr="008E4B33">
              <w:rPr>
                <w:sz w:val="24"/>
              </w:rPr>
              <w:t>60</w:t>
            </w:r>
            <w:r w:rsidRPr="008E4B33">
              <w:rPr>
                <w:sz w:val="24"/>
              </w:rPr>
              <w:t>万件光、电连接器外壳项目现状环境影响评估报告》，并在偃师区环保局备案</w:t>
            </w:r>
            <w:r w:rsidR="000E3792" w:rsidRPr="008E4B33">
              <w:rPr>
                <w:sz w:val="24"/>
              </w:rPr>
              <w:t>（环保备案公告〔</w:t>
            </w:r>
            <w:r w:rsidR="000E3792" w:rsidRPr="008E4B33">
              <w:rPr>
                <w:sz w:val="24"/>
              </w:rPr>
              <w:t>2017</w:t>
            </w:r>
            <w:r w:rsidR="000E3792" w:rsidRPr="008E4B33">
              <w:rPr>
                <w:sz w:val="24"/>
              </w:rPr>
              <w:t>〕</w:t>
            </w:r>
            <w:r w:rsidR="000E3792" w:rsidRPr="008E4B33">
              <w:rPr>
                <w:sz w:val="24"/>
              </w:rPr>
              <w:t>12</w:t>
            </w:r>
            <w:r w:rsidR="000E3792" w:rsidRPr="008E4B33">
              <w:rPr>
                <w:sz w:val="24"/>
              </w:rPr>
              <w:t>号）</w:t>
            </w:r>
            <w:r w:rsidR="00562AEF" w:rsidRPr="008E4B33">
              <w:rPr>
                <w:rFonts w:hint="eastAsia"/>
                <w:sz w:val="24"/>
              </w:rPr>
              <w:t>；</w:t>
            </w:r>
            <w:r w:rsidR="00562AEF" w:rsidRPr="008E4B33">
              <w:rPr>
                <w:rFonts w:hint="eastAsia"/>
                <w:sz w:val="24"/>
                <w:u w:val="single"/>
              </w:rPr>
              <w:t>2022</w:t>
            </w:r>
            <w:r w:rsidR="00562AEF" w:rsidRPr="008E4B33">
              <w:rPr>
                <w:rFonts w:hint="eastAsia"/>
                <w:sz w:val="24"/>
                <w:u w:val="single"/>
              </w:rPr>
              <w:t>年</w:t>
            </w:r>
            <w:r w:rsidR="00562AEF" w:rsidRPr="008E4B33">
              <w:rPr>
                <w:rFonts w:hint="eastAsia"/>
                <w:sz w:val="24"/>
                <w:u w:val="single"/>
              </w:rPr>
              <w:t>7</w:t>
            </w:r>
            <w:r w:rsidR="00562AEF" w:rsidRPr="008E4B33">
              <w:rPr>
                <w:rFonts w:hint="eastAsia"/>
                <w:sz w:val="24"/>
                <w:u w:val="single"/>
              </w:rPr>
              <w:t>月</w:t>
            </w:r>
            <w:r w:rsidR="00562AEF" w:rsidRPr="008E4B33">
              <w:rPr>
                <w:rFonts w:hint="eastAsia"/>
                <w:sz w:val="24"/>
                <w:u w:val="single"/>
              </w:rPr>
              <w:t>26</w:t>
            </w:r>
            <w:r w:rsidR="00562AEF" w:rsidRPr="008E4B33">
              <w:rPr>
                <w:rFonts w:hint="eastAsia"/>
                <w:sz w:val="24"/>
                <w:u w:val="single"/>
              </w:rPr>
              <w:t>日，完成排污许可登记，登记编号：</w:t>
            </w:r>
            <w:r w:rsidR="00562AEF" w:rsidRPr="008E4B33">
              <w:rPr>
                <w:rFonts w:hint="eastAsia"/>
                <w:sz w:val="24"/>
                <w:u w:val="single"/>
              </w:rPr>
              <w:t>91410381706541175G001W</w:t>
            </w:r>
            <w:r w:rsidR="00562AEF" w:rsidRPr="008E4B33">
              <w:rPr>
                <w:rFonts w:hint="eastAsia"/>
                <w:sz w:val="24"/>
                <w:u w:val="single"/>
              </w:rPr>
              <w:t>，备案公告及排污许可登记回执见附件</w:t>
            </w:r>
            <w:r w:rsidR="00562AEF" w:rsidRPr="008E4B33">
              <w:rPr>
                <w:rFonts w:hint="eastAsia"/>
                <w:sz w:val="24"/>
                <w:u w:val="single"/>
              </w:rPr>
              <w:t>5</w:t>
            </w:r>
            <w:r w:rsidR="000E3792" w:rsidRPr="008E4B33">
              <w:rPr>
                <w:sz w:val="24"/>
                <w:u w:val="single"/>
              </w:rPr>
              <w:t>。</w:t>
            </w:r>
          </w:p>
          <w:p w:rsidR="00B26C58" w:rsidRPr="008E4B33" w:rsidRDefault="00E56833" w:rsidP="00E56833">
            <w:pPr>
              <w:autoSpaceDE w:val="0"/>
              <w:autoSpaceDN w:val="0"/>
              <w:spacing w:line="360" w:lineRule="auto"/>
              <w:ind w:firstLineChars="200" w:firstLine="480"/>
              <w:rPr>
                <w:sz w:val="24"/>
              </w:rPr>
            </w:pPr>
            <w:r w:rsidRPr="008E4B33">
              <w:rPr>
                <w:sz w:val="24"/>
              </w:rPr>
              <w:t>为了丰富产品种类，企业拟投资</w:t>
            </w:r>
            <w:r w:rsidRPr="008E4B33">
              <w:rPr>
                <w:sz w:val="24"/>
              </w:rPr>
              <w:t>30</w:t>
            </w:r>
            <w:r w:rsidRPr="008E4B33">
              <w:rPr>
                <w:sz w:val="24"/>
              </w:rPr>
              <w:t>万元依托现有厂房及设备进行改建，改建完成后，产品方案由</w:t>
            </w:r>
            <w:r w:rsidRPr="008E4B33">
              <w:rPr>
                <w:sz w:val="24"/>
              </w:rPr>
              <w:t>60</w:t>
            </w:r>
            <w:r w:rsidRPr="008E4B33">
              <w:rPr>
                <w:sz w:val="24"/>
              </w:rPr>
              <w:t>万件光、电连接器外壳技改为</w:t>
            </w:r>
            <w:r w:rsidRPr="008E4B33">
              <w:rPr>
                <w:sz w:val="24"/>
              </w:rPr>
              <w:t>30</w:t>
            </w:r>
            <w:r w:rsidRPr="008E4B33">
              <w:rPr>
                <w:sz w:val="24"/>
              </w:rPr>
              <w:t>万件光、电连接器外壳、</w:t>
            </w:r>
            <w:r w:rsidRPr="008E4B33">
              <w:rPr>
                <w:sz w:val="24"/>
              </w:rPr>
              <w:t>10</w:t>
            </w:r>
            <w:r w:rsidRPr="008E4B33">
              <w:rPr>
                <w:sz w:val="24"/>
              </w:rPr>
              <w:t>万件轴和</w:t>
            </w:r>
            <w:r w:rsidRPr="008E4B33">
              <w:rPr>
                <w:sz w:val="24"/>
              </w:rPr>
              <w:t>30</w:t>
            </w:r>
            <w:r w:rsidRPr="008E4B33">
              <w:rPr>
                <w:sz w:val="24"/>
              </w:rPr>
              <w:t>万件销轴。</w:t>
            </w:r>
          </w:p>
          <w:p w:rsidR="00E56833" w:rsidRPr="008E4B33" w:rsidRDefault="00E56833" w:rsidP="00E56833">
            <w:pPr>
              <w:spacing w:line="360" w:lineRule="auto"/>
              <w:ind w:firstLineChars="200" w:firstLine="480"/>
              <w:rPr>
                <w:sz w:val="24"/>
              </w:rPr>
            </w:pPr>
            <w:r w:rsidRPr="008E4B33">
              <w:rPr>
                <w:sz w:val="24"/>
              </w:rPr>
              <w:t>根据《中华人民共和国环境保护法》、《中华人民共和国环境影响评价法》等的规定和要求，本项目需进行环境影响评价。</w:t>
            </w:r>
          </w:p>
          <w:p w:rsidR="00E56833" w:rsidRPr="008E4B33" w:rsidRDefault="00E56833" w:rsidP="00E56833">
            <w:pPr>
              <w:spacing w:line="360" w:lineRule="auto"/>
              <w:ind w:firstLineChars="200" w:firstLine="480"/>
              <w:rPr>
                <w:bCs/>
                <w:kern w:val="28"/>
                <w:sz w:val="24"/>
              </w:rPr>
            </w:pPr>
            <w:r w:rsidRPr="008E4B33">
              <w:rPr>
                <w:sz w:val="24"/>
              </w:rPr>
              <w:t>根据《建设项目环境影响评价分类管理名录》（</w:t>
            </w:r>
            <w:r w:rsidRPr="008E4B33">
              <w:rPr>
                <w:sz w:val="24"/>
              </w:rPr>
              <w:t>2021</w:t>
            </w:r>
            <w:r w:rsidRPr="008E4B33">
              <w:rPr>
                <w:sz w:val="24"/>
              </w:rPr>
              <w:t>年版），</w:t>
            </w:r>
            <w:r w:rsidRPr="008E4B33">
              <w:rPr>
                <w:sz w:val="24"/>
              </w:rPr>
              <w:t>“</w:t>
            </w:r>
            <w:r w:rsidRPr="008E4B33">
              <w:rPr>
                <w:sz w:val="24"/>
              </w:rPr>
              <w:t>三十一、通用设备制造业</w:t>
            </w:r>
            <w:r w:rsidRPr="008E4B33">
              <w:rPr>
                <w:sz w:val="24"/>
              </w:rPr>
              <w:t xml:space="preserve"> 34”—“69 </w:t>
            </w:r>
            <w:r w:rsidRPr="008E4B33">
              <w:rPr>
                <w:sz w:val="24"/>
              </w:rPr>
              <w:t>通用零部件制造</w:t>
            </w:r>
            <w:r w:rsidRPr="008E4B33">
              <w:rPr>
                <w:sz w:val="24"/>
              </w:rPr>
              <w:t xml:space="preserve"> 348”—“</w:t>
            </w:r>
            <w:r w:rsidRPr="008E4B33">
              <w:rPr>
                <w:sz w:val="24"/>
              </w:rPr>
              <w:t>有电镀工艺的；年用溶剂型涂料（含稀释剂）</w:t>
            </w:r>
            <w:r w:rsidRPr="008E4B33">
              <w:rPr>
                <w:sz w:val="24"/>
              </w:rPr>
              <w:t>10</w:t>
            </w:r>
            <w:r w:rsidRPr="008E4B33">
              <w:rPr>
                <w:sz w:val="24"/>
              </w:rPr>
              <w:t>吨及以上的</w:t>
            </w:r>
            <w:r w:rsidRPr="008E4B33">
              <w:rPr>
                <w:sz w:val="24"/>
              </w:rPr>
              <w:t>”</w:t>
            </w:r>
            <w:r w:rsidRPr="008E4B33">
              <w:rPr>
                <w:sz w:val="24"/>
              </w:rPr>
              <w:t>需要编制报告书</w:t>
            </w:r>
            <w:r w:rsidRPr="008E4B33">
              <w:rPr>
                <w:bCs/>
                <w:kern w:val="28"/>
                <w:sz w:val="24"/>
              </w:rPr>
              <w:t>，</w:t>
            </w:r>
            <w:r w:rsidRPr="008E4B33">
              <w:rPr>
                <w:bCs/>
                <w:kern w:val="28"/>
                <w:sz w:val="24"/>
              </w:rPr>
              <w:t>“</w:t>
            </w:r>
            <w:r w:rsidRPr="008E4B33">
              <w:rPr>
                <w:bCs/>
                <w:kern w:val="28"/>
                <w:sz w:val="24"/>
              </w:rPr>
              <w:t>其他（仅分割、焊接、组装的除外；年用非溶剂型低</w:t>
            </w:r>
            <w:r w:rsidRPr="008E4B33">
              <w:rPr>
                <w:bCs/>
                <w:kern w:val="28"/>
                <w:sz w:val="24"/>
              </w:rPr>
              <w:t>VOCs</w:t>
            </w:r>
            <w:r w:rsidRPr="008E4B33">
              <w:rPr>
                <w:bCs/>
                <w:kern w:val="28"/>
                <w:sz w:val="24"/>
              </w:rPr>
              <w:t>含量涂料</w:t>
            </w:r>
            <w:r w:rsidRPr="008E4B33">
              <w:rPr>
                <w:bCs/>
                <w:kern w:val="28"/>
                <w:sz w:val="24"/>
              </w:rPr>
              <w:t>10</w:t>
            </w:r>
            <w:r w:rsidRPr="008E4B33">
              <w:rPr>
                <w:bCs/>
                <w:kern w:val="28"/>
                <w:sz w:val="24"/>
              </w:rPr>
              <w:t>吨以下的除外）</w:t>
            </w:r>
            <w:r w:rsidRPr="008E4B33">
              <w:rPr>
                <w:bCs/>
                <w:kern w:val="28"/>
                <w:sz w:val="24"/>
              </w:rPr>
              <w:t>”</w:t>
            </w:r>
            <w:r w:rsidRPr="008E4B33">
              <w:rPr>
                <w:bCs/>
                <w:kern w:val="28"/>
                <w:sz w:val="24"/>
              </w:rPr>
              <w:t>需编制报告表，本项目生产工艺为下料</w:t>
            </w:r>
            <w:r w:rsidRPr="008E4B33">
              <w:rPr>
                <w:bCs/>
                <w:kern w:val="28"/>
                <w:sz w:val="24"/>
              </w:rPr>
              <w:t>—</w:t>
            </w:r>
            <w:r w:rsidRPr="008E4B33">
              <w:rPr>
                <w:bCs/>
                <w:kern w:val="28"/>
                <w:sz w:val="24"/>
              </w:rPr>
              <w:t>车</w:t>
            </w:r>
            <w:r w:rsidRPr="008E4B33">
              <w:rPr>
                <w:bCs/>
                <w:kern w:val="28"/>
                <w:sz w:val="24"/>
              </w:rPr>
              <w:t>/</w:t>
            </w:r>
            <w:r w:rsidRPr="008E4B33">
              <w:rPr>
                <w:bCs/>
                <w:kern w:val="28"/>
                <w:sz w:val="24"/>
              </w:rPr>
              <w:t>铣</w:t>
            </w:r>
            <w:r w:rsidRPr="008E4B33">
              <w:rPr>
                <w:bCs/>
                <w:kern w:val="28"/>
                <w:sz w:val="24"/>
              </w:rPr>
              <w:t>/</w:t>
            </w:r>
            <w:r w:rsidRPr="008E4B33">
              <w:rPr>
                <w:bCs/>
                <w:kern w:val="28"/>
                <w:sz w:val="24"/>
              </w:rPr>
              <w:t>钻</w:t>
            </w:r>
            <w:r w:rsidRPr="008E4B33">
              <w:rPr>
                <w:bCs/>
                <w:kern w:val="28"/>
                <w:sz w:val="24"/>
              </w:rPr>
              <w:t>/</w:t>
            </w:r>
            <w:r w:rsidRPr="008E4B33">
              <w:rPr>
                <w:bCs/>
                <w:kern w:val="28"/>
                <w:sz w:val="24"/>
              </w:rPr>
              <w:t>磨</w:t>
            </w:r>
            <w:r w:rsidRPr="008E4B33">
              <w:rPr>
                <w:bCs/>
                <w:kern w:val="28"/>
                <w:sz w:val="24"/>
              </w:rPr>
              <w:t>—</w:t>
            </w:r>
            <w:r w:rsidRPr="008E4B33">
              <w:rPr>
                <w:bCs/>
                <w:kern w:val="28"/>
                <w:sz w:val="24"/>
              </w:rPr>
              <w:t>表面热处理</w:t>
            </w:r>
            <w:r w:rsidRPr="008E4B33">
              <w:rPr>
                <w:bCs/>
                <w:kern w:val="28"/>
                <w:sz w:val="24"/>
              </w:rPr>
              <w:t>—</w:t>
            </w:r>
            <w:r w:rsidRPr="008E4B33">
              <w:rPr>
                <w:bCs/>
                <w:kern w:val="28"/>
                <w:sz w:val="24"/>
              </w:rPr>
              <w:t>产品，主要生产通用零部件，属于</w:t>
            </w:r>
            <w:r w:rsidRPr="008E4B33">
              <w:rPr>
                <w:bCs/>
                <w:kern w:val="28"/>
                <w:sz w:val="24"/>
              </w:rPr>
              <w:t>“</w:t>
            </w:r>
            <w:r w:rsidRPr="008E4B33">
              <w:rPr>
                <w:bCs/>
                <w:kern w:val="28"/>
                <w:sz w:val="24"/>
              </w:rPr>
              <w:t>其他</w:t>
            </w:r>
            <w:r w:rsidRPr="008E4B33">
              <w:rPr>
                <w:bCs/>
                <w:kern w:val="28"/>
                <w:sz w:val="24"/>
              </w:rPr>
              <w:t>”</w:t>
            </w:r>
            <w:r w:rsidRPr="008E4B33">
              <w:rPr>
                <w:bCs/>
                <w:kern w:val="28"/>
                <w:sz w:val="24"/>
              </w:rPr>
              <w:t>，环境影响评价类别属于报告表。</w:t>
            </w:r>
          </w:p>
          <w:p w:rsidR="003A32A0" w:rsidRPr="008E4B33" w:rsidRDefault="002A5EBF" w:rsidP="000E4C31">
            <w:pPr>
              <w:autoSpaceDE w:val="0"/>
              <w:autoSpaceDN w:val="0"/>
              <w:spacing w:line="360" w:lineRule="auto"/>
              <w:ind w:firstLineChars="200" w:firstLine="480"/>
              <w:rPr>
                <w:sz w:val="24"/>
              </w:rPr>
            </w:pPr>
            <w:r w:rsidRPr="008E4B33">
              <w:rPr>
                <w:sz w:val="24"/>
              </w:rPr>
              <w:t>受洛阳市</w:t>
            </w:r>
            <w:r w:rsidR="000E4C31" w:rsidRPr="008E4B33">
              <w:rPr>
                <w:sz w:val="24"/>
              </w:rPr>
              <w:t>偃师市宇星工贸有限公司</w:t>
            </w:r>
            <w:r w:rsidRPr="008E4B33">
              <w:rPr>
                <w:sz w:val="24"/>
                <w:shd w:val="clear" w:color="auto" w:fill="FFFFFF"/>
              </w:rPr>
              <w:t>委托</w:t>
            </w:r>
            <w:r w:rsidRPr="008E4B33">
              <w:rPr>
                <w:sz w:val="24"/>
              </w:rPr>
              <w:t>（见附件</w:t>
            </w:r>
            <w:r w:rsidRPr="008E4B33">
              <w:rPr>
                <w:sz w:val="24"/>
              </w:rPr>
              <w:t>1</w:t>
            </w:r>
            <w:r w:rsidRPr="008E4B33">
              <w:rPr>
                <w:sz w:val="24"/>
              </w:rPr>
              <w:t>），</w:t>
            </w:r>
            <w:r w:rsidR="000E4C31" w:rsidRPr="008E4B33">
              <w:rPr>
                <w:sz w:val="24"/>
              </w:rPr>
              <w:t>我</w:t>
            </w:r>
            <w:r w:rsidRPr="008E4B33">
              <w:rPr>
                <w:sz w:val="24"/>
              </w:rPr>
              <w:t>公司承担了本项目的环境影响评价工作。接受委托后我公司派专业技术人员对场址及周围环境进行了现场踏勘，详细了解了项目的基本情况，并收集了有关技术资料，按照《环境影响评价技术导则》规定，编制完成该项目环境影响评价报告表。</w:t>
            </w:r>
          </w:p>
          <w:p w:rsidR="003A32A0" w:rsidRPr="008E4B33" w:rsidRDefault="002A5EBF" w:rsidP="000E4C31">
            <w:pPr>
              <w:spacing w:line="360" w:lineRule="auto"/>
              <w:rPr>
                <w:rFonts w:eastAsia="黑体"/>
                <w:bCs/>
                <w:sz w:val="24"/>
              </w:rPr>
            </w:pPr>
            <w:r w:rsidRPr="008E4B33">
              <w:rPr>
                <w:rFonts w:eastAsia="黑体"/>
                <w:bCs/>
                <w:sz w:val="24"/>
              </w:rPr>
              <w:t>2</w:t>
            </w:r>
            <w:r w:rsidRPr="008E4B33">
              <w:rPr>
                <w:rFonts w:eastAsia="黑体"/>
                <w:bCs/>
                <w:sz w:val="24"/>
              </w:rPr>
              <w:t>、建设地点及周围环境状况</w:t>
            </w:r>
          </w:p>
          <w:p w:rsidR="003A32A0" w:rsidRPr="008E4B33" w:rsidRDefault="002A5EBF" w:rsidP="000E4C31">
            <w:pPr>
              <w:spacing w:line="360" w:lineRule="auto"/>
              <w:ind w:firstLineChars="200" w:firstLine="480"/>
              <w:rPr>
                <w:bCs/>
                <w:sz w:val="24"/>
              </w:rPr>
            </w:pPr>
            <w:r w:rsidRPr="008E4B33">
              <w:rPr>
                <w:sz w:val="24"/>
              </w:rPr>
              <w:t>本项目位于洛阳市偃师区山化镇</w:t>
            </w:r>
            <w:r w:rsidR="000E4C31" w:rsidRPr="008E4B33">
              <w:rPr>
                <w:sz w:val="24"/>
              </w:rPr>
              <w:t>山化村</w:t>
            </w:r>
            <w:r w:rsidRPr="008E4B33">
              <w:rPr>
                <w:bCs/>
                <w:sz w:val="24"/>
              </w:rPr>
              <w:t>，</w:t>
            </w:r>
            <w:r w:rsidRPr="008E4B33">
              <w:rPr>
                <w:sz w:val="24"/>
              </w:rPr>
              <w:t>根据</w:t>
            </w:r>
            <w:r w:rsidR="000E4C31" w:rsidRPr="008E4B33">
              <w:rPr>
                <w:sz w:val="24"/>
              </w:rPr>
              <w:t>中华人民共和国国土资源部</w:t>
            </w:r>
            <w:r w:rsidRPr="008E4B33">
              <w:rPr>
                <w:sz w:val="24"/>
              </w:rPr>
              <w:t>颁发的偃集用（</w:t>
            </w:r>
            <w:r w:rsidRPr="008E4B33">
              <w:rPr>
                <w:sz w:val="24"/>
              </w:rPr>
              <w:t>20</w:t>
            </w:r>
            <w:r w:rsidR="000E4C31" w:rsidRPr="008E4B33">
              <w:rPr>
                <w:sz w:val="24"/>
              </w:rPr>
              <w:t>00</w:t>
            </w:r>
            <w:r w:rsidRPr="008E4B33">
              <w:rPr>
                <w:sz w:val="24"/>
              </w:rPr>
              <w:t>）第</w:t>
            </w:r>
            <w:r w:rsidR="000E4C31" w:rsidRPr="008E4B33">
              <w:rPr>
                <w:sz w:val="24"/>
              </w:rPr>
              <w:t>10229</w:t>
            </w:r>
            <w:r w:rsidRPr="008E4B33">
              <w:rPr>
                <w:sz w:val="24"/>
              </w:rPr>
              <w:t>号</w:t>
            </w:r>
            <w:r w:rsidR="000E4C31" w:rsidRPr="008E4B33">
              <w:rPr>
                <w:sz w:val="24"/>
              </w:rPr>
              <w:t>土地证</w:t>
            </w:r>
            <w:r w:rsidRPr="008E4B33">
              <w:rPr>
                <w:sz w:val="24"/>
              </w:rPr>
              <w:t>（附件</w:t>
            </w:r>
            <w:r w:rsidR="008812A3" w:rsidRPr="008E4B33">
              <w:rPr>
                <w:rFonts w:hint="eastAsia"/>
                <w:sz w:val="24"/>
              </w:rPr>
              <w:t>3</w:t>
            </w:r>
            <w:r w:rsidRPr="008E4B33">
              <w:rPr>
                <w:sz w:val="24"/>
              </w:rPr>
              <w:t>），项目用地为工业用地。本项目所在厂区</w:t>
            </w:r>
            <w:r w:rsidRPr="008E4B33">
              <w:rPr>
                <w:bCs/>
                <w:sz w:val="24"/>
              </w:rPr>
              <w:t>东侧</w:t>
            </w:r>
            <w:r w:rsidR="004F71B5" w:rsidRPr="008E4B33">
              <w:rPr>
                <w:bCs/>
                <w:sz w:val="24"/>
              </w:rPr>
              <w:t>为广场，</w:t>
            </w:r>
            <w:r w:rsidRPr="008E4B33">
              <w:rPr>
                <w:bCs/>
                <w:sz w:val="24"/>
              </w:rPr>
              <w:t>西侧为鞋厂，</w:t>
            </w:r>
            <w:r w:rsidR="004F71B5" w:rsidRPr="008E4B33">
              <w:rPr>
                <w:bCs/>
                <w:sz w:val="24"/>
              </w:rPr>
              <w:t>西南侧和东南侧均为供销社，</w:t>
            </w:r>
            <w:r w:rsidRPr="008E4B33">
              <w:rPr>
                <w:bCs/>
                <w:sz w:val="24"/>
              </w:rPr>
              <w:t>南侧为</w:t>
            </w:r>
            <w:r w:rsidR="000E4C31" w:rsidRPr="008E4B33">
              <w:rPr>
                <w:bCs/>
                <w:sz w:val="24"/>
              </w:rPr>
              <w:t>民主路</w:t>
            </w:r>
            <w:r w:rsidRPr="008E4B33">
              <w:rPr>
                <w:bCs/>
                <w:sz w:val="24"/>
              </w:rPr>
              <w:t>，北侧为</w:t>
            </w:r>
            <w:r w:rsidR="00A54C28" w:rsidRPr="008E4B33">
              <w:rPr>
                <w:bCs/>
                <w:sz w:val="24"/>
              </w:rPr>
              <w:t>鞋厂</w:t>
            </w:r>
            <w:r w:rsidR="00A54C28" w:rsidRPr="008E4B33">
              <w:rPr>
                <w:sz w:val="24"/>
              </w:rPr>
              <w:t>，距离本项目最近的敏感目标为东侧</w:t>
            </w:r>
            <w:r w:rsidR="00A54C28" w:rsidRPr="008E4B33">
              <w:rPr>
                <w:sz w:val="24"/>
              </w:rPr>
              <w:t>40m</w:t>
            </w:r>
            <w:r w:rsidR="00A54C28" w:rsidRPr="008E4B33">
              <w:rPr>
                <w:sz w:val="24"/>
              </w:rPr>
              <w:t>的山化村。</w:t>
            </w:r>
            <w:r w:rsidRPr="008E4B33">
              <w:rPr>
                <w:bCs/>
                <w:sz w:val="24"/>
              </w:rPr>
              <w:t>项目地理位置详见附图</w:t>
            </w:r>
            <w:r w:rsidR="004F71B5" w:rsidRPr="008E4B33">
              <w:rPr>
                <w:bCs/>
                <w:sz w:val="24"/>
              </w:rPr>
              <w:t>1</w:t>
            </w:r>
            <w:r w:rsidRPr="008E4B33">
              <w:rPr>
                <w:bCs/>
                <w:sz w:val="24"/>
              </w:rPr>
              <w:t>，周边环境</w:t>
            </w:r>
            <w:r w:rsidR="00A51686" w:rsidRPr="008E4B33">
              <w:rPr>
                <w:rFonts w:hint="eastAsia"/>
                <w:bCs/>
                <w:sz w:val="24"/>
              </w:rPr>
              <w:t>敏感目标分布</w:t>
            </w:r>
            <w:r w:rsidRPr="008E4B33">
              <w:rPr>
                <w:bCs/>
                <w:sz w:val="24"/>
              </w:rPr>
              <w:t>图见附图</w:t>
            </w:r>
            <w:r w:rsidR="004F71B5" w:rsidRPr="008E4B33">
              <w:rPr>
                <w:bCs/>
                <w:sz w:val="24"/>
              </w:rPr>
              <w:t>2</w:t>
            </w:r>
            <w:r w:rsidRPr="008E4B33">
              <w:rPr>
                <w:bCs/>
                <w:sz w:val="24"/>
              </w:rPr>
              <w:t>。</w:t>
            </w:r>
          </w:p>
          <w:p w:rsidR="003A32A0" w:rsidRPr="008E4B33" w:rsidRDefault="002A5EBF" w:rsidP="000E4C31">
            <w:pPr>
              <w:spacing w:line="360" w:lineRule="auto"/>
              <w:rPr>
                <w:rFonts w:eastAsia="黑体"/>
                <w:bCs/>
                <w:sz w:val="24"/>
              </w:rPr>
            </w:pPr>
            <w:r w:rsidRPr="008E4B33">
              <w:rPr>
                <w:rFonts w:eastAsia="黑体"/>
                <w:bCs/>
                <w:sz w:val="24"/>
              </w:rPr>
              <w:t>3</w:t>
            </w:r>
            <w:r w:rsidRPr="008E4B33">
              <w:rPr>
                <w:rFonts w:eastAsia="黑体"/>
                <w:bCs/>
                <w:sz w:val="24"/>
              </w:rPr>
              <w:t>、主要建设内容</w:t>
            </w:r>
          </w:p>
          <w:p w:rsidR="00B8006A" w:rsidRPr="008E4B33" w:rsidRDefault="00B8006A" w:rsidP="00B8006A">
            <w:pPr>
              <w:spacing w:line="360" w:lineRule="auto"/>
              <w:rPr>
                <w:rFonts w:eastAsia="黑体"/>
                <w:sz w:val="24"/>
              </w:rPr>
            </w:pPr>
            <w:r w:rsidRPr="008E4B33">
              <w:rPr>
                <w:rFonts w:eastAsia="黑体"/>
                <w:sz w:val="24"/>
              </w:rPr>
              <w:t>3.1</w:t>
            </w:r>
            <w:r w:rsidRPr="008E4B33">
              <w:rPr>
                <w:rFonts w:eastAsia="黑体"/>
                <w:sz w:val="24"/>
              </w:rPr>
              <w:t>工程组成</w:t>
            </w:r>
          </w:p>
          <w:p w:rsidR="003A32A0" w:rsidRPr="008E4B33" w:rsidRDefault="002A5EBF" w:rsidP="000E4C31">
            <w:pPr>
              <w:spacing w:line="360" w:lineRule="auto"/>
              <w:ind w:firstLineChars="200" w:firstLine="480"/>
              <w:rPr>
                <w:sz w:val="24"/>
              </w:rPr>
            </w:pPr>
            <w:r w:rsidRPr="008E4B33">
              <w:rPr>
                <w:sz w:val="24"/>
              </w:rPr>
              <w:t>本项目</w:t>
            </w:r>
            <w:r w:rsidR="000E4C31" w:rsidRPr="008E4B33">
              <w:rPr>
                <w:sz w:val="24"/>
              </w:rPr>
              <w:t>在现有</w:t>
            </w:r>
            <w:r w:rsidRPr="008E4B33">
              <w:rPr>
                <w:sz w:val="24"/>
              </w:rPr>
              <w:t>厂房</w:t>
            </w:r>
            <w:r w:rsidR="000E4C31" w:rsidRPr="008E4B33">
              <w:rPr>
                <w:sz w:val="24"/>
              </w:rPr>
              <w:t>内</w:t>
            </w:r>
            <w:r w:rsidRPr="008E4B33">
              <w:rPr>
                <w:sz w:val="24"/>
              </w:rPr>
              <w:t>进行建设</w:t>
            </w:r>
            <w:r w:rsidR="004606B5" w:rsidRPr="008E4B33">
              <w:rPr>
                <w:sz w:val="24"/>
              </w:rPr>
              <w:t>。现有工程共有南、北两个车间，现有工程设备主</w:t>
            </w:r>
            <w:r w:rsidR="004606B5" w:rsidRPr="008E4B33">
              <w:rPr>
                <w:sz w:val="24"/>
              </w:rPr>
              <w:lastRenderedPageBreak/>
              <w:t>要布置在南车间内，少量设备布置在北车间内，本次新增设备主要布置在北车间内。</w:t>
            </w:r>
            <w:r w:rsidRPr="008E4B33">
              <w:rPr>
                <w:sz w:val="24"/>
              </w:rPr>
              <w:t>主要建设内容见</w:t>
            </w:r>
            <w:r w:rsidR="000E4C31" w:rsidRPr="008E4B33">
              <w:rPr>
                <w:sz w:val="24"/>
              </w:rPr>
              <w:t>下表</w:t>
            </w:r>
            <w:r w:rsidRPr="008E4B33">
              <w:rPr>
                <w:sz w:val="24"/>
              </w:rPr>
              <w:t>，车间平面布置图见附图</w:t>
            </w:r>
            <w:r w:rsidR="000E4C31" w:rsidRPr="008E4B33">
              <w:rPr>
                <w:sz w:val="24"/>
              </w:rPr>
              <w:t>3</w:t>
            </w:r>
            <w:r w:rsidRPr="008E4B33">
              <w:rPr>
                <w:sz w:val="24"/>
              </w:rPr>
              <w:t>。</w:t>
            </w:r>
          </w:p>
          <w:p w:rsidR="003A32A0" w:rsidRPr="008E4B33" w:rsidRDefault="002A5EBF" w:rsidP="000E4C31">
            <w:pPr>
              <w:pStyle w:val="a1"/>
              <w:adjustRightInd/>
              <w:spacing w:line="360" w:lineRule="auto"/>
              <w:jc w:val="center"/>
              <w:rPr>
                <w:rFonts w:eastAsia="黑体"/>
                <w:b w:val="0"/>
              </w:rPr>
            </w:pPr>
            <w:r w:rsidRPr="008E4B33">
              <w:rPr>
                <w:rFonts w:eastAsia="黑体"/>
                <w:b w:val="0"/>
              </w:rPr>
              <w:t>表</w:t>
            </w:r>
            <w:r w:rsidR="00B8006A" w:rsidRPr="008E4B33">
              <w:rPr>
                <w:rFonts w:eastAsia="黑体"/>
                <w:b w:val="0"/>
              </w:rPr>
              <w:t>2-</w:t>
            </w:r>
            <w:r w:rsidR="000E4C31" w:rsidRPr="008E4B33">
              <w:rPr>
                <w:rFonts w:eastAsia="黑体"/>
                <w:b w:val="0"/>
              </w:rPr>
              <w:t>1</w:t>
            </w:r>
            <w:r w:rsidRPr="008E4B33">
              <w:rPr>
                <w:rFonts w:eastAsia="黑体"/>
                <w:b w:val="0"/>
              </w:rPr>
              <w:t xml:space="preserve">    </w:t>
            </w:r>
            <w:r w:rsidR="000E4C31" w:rsidRPr="008E4B33">
              <w:rPr>
                <w:rFonts w:eastAsia="黑体"/>
                <w:b w:val="0"/>
              </w:rPr>
              <w:t xml:space="preserve"> </w:t>
            </w:r>
            <w:r w:rsidR="00B8006A" w:rsidRPr="008E4B33">
              <w:rPr>
                <w:rFonts w:eastAsia="黑体"/>
                <w:b w:val="0"/>
              </w:rPr>
              <w:t>改</w:t>
            </w:r>
            <w:r w:rsidR="004606B5" w:rsidRPr="008E4B33">
              <w:rPr>
                <w:rFonts w:eastAsia="黑体"/>
                <w:b w:val="0"/>
              </w:rPr>
              <w:t>扩建工程</w:t>
            </w:r>
            <w:r w:rsidRPr="008E4B33">
              <w:rPr>
                <w:rFonts w:eastAsia="黑体"/>
                <w:b w:val="0"/>
              </w:rPr>
              <w:t>主要建设内容一览表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384"/>
              <w:gridCol w:w="2267"/>
              <w:gridCol w:w="4584"/>
            </w:tblGrid>
            <w:tr w:rsidR="008E4B33" w:rsidRPr="008E4B33" w:rsidTr="002A3DA7">
              <w:trPr>
                <w:trHeight w:val="445"/>
                <w:jc w:val="center"/>
              </w:trPr>
              <w:tc>
                <w:tcPr>
                  <w:tcW w:w="1168" w:type="pct"/>
                  <w:gridSpan w:val="2"/>
                  <w:vAlign w:val="center"/>
                </w:tcPr>
                <w:p w:rsidR="00B8006A" w:rsidRPr="008E4B33" w:rsidRDefault="00B8006A" w:rsidP="00A54C28">
                  <w:pPr>
                    <w:spacing w:line="360" w:lineRule="exact"/>
                    <w:jc w:val="center"/>
                    <w:rPr>
                      <w:rFonts w:eastAsia="黑体"/>
                      <w:kern w:val="0"/>
                    </w:rPr>
                  </w:pPr>
                  <w:r w:rsidRPr="008E4B33">
                    <w:rPr>
                      <w:rFonts w:eastAsia="黑体"/>
                      <w:kern w:val="0"/>
                    </w:rPr>
                    <w:t>工程内容</w:t>
                  </w:r>
                </w:p>
              </w:tc>
              <w:tc>
                <w:tcPr>
                  <w:tcW w:w="1268" w:type="pct"/>
                  <w:vAlign w:val="center"/>
                </w:tcPr>
                <w:p w:rsidR="00B8006A" w:rsidRPr="008E4B33" w:rsidRDefault="00B8006A" w:rsidP="00A54C28">
                  <w:pPr>
                    <w:spacing w:line="360" w:lineRule="exact"/>
                    <w:jc w:val="center"/>
                    <w:rPr>
                      <w:rFonts w:eastAsia="黑体"/>
                      <w:kern w:val="0"/>
                    </w:rPr>
                  </w:pPr>
                  <w:r w:rsidRPr="008E4B33">
                    <w:rPr>
                      <w:rFonts w:eastAsia="黑体"/>
                      <w:kern w:val="0"/>
                    </w:rPr>
                    <w:t>规格</w:t>
                  </w:r>
                  <w:r w:rsidRPr="008E4B33">
                    <w:rPr>
                      <w:rFonts w:eastAsia="黑体"/>
                      <w:kern w:val="0"/>
                    </w:rPr>
                    <w:t>/</w:t>
                  </w:r>
                  <w:r w:rsidRPr="008E4B33">
                    <w:rPr>
                      <w:rFonts w:eastAsia="黑体"/>
                      <w:kern w:val="0"/>
                    </w:rPr>
                    <w:t>面积</w:t>
                  </w:r>
                </w:p>
              </w:tc>
              <w:tc>
                <w:tcPr>
                  <w:tcW w:w="2564" w:type="pct"/>
                  <w:vAlign w:val="center"/>
                </w:tcPr>
                <w:p w:rsidR="00B8006A" w:rsidRPr="008E4B33" w:rsidRDefault="00B8006A" w:rsidP="00A54C28">
                  <w:pPr>
                    <w:spacing w:line="360" w:lineRule="exact"/>
                    <w:jc w:val="center"/>
                    <w:rPr>
                      <w:rFonts w:eastAsia="黑体"/>
                      <w:kern w:val="0"/>
                    </w:rPr>
                  </w:pPr>
                  <w:r w:rsidRPr="008E4B33">
                    <w:rPr>
                      <w:rFonts w:eastAsia="黑体"/>
                      <w:kern w:val="0"/>
                    </w:rPr>
                    <w:t>备注</w:t>
                  </w:r>
                </w:p>
              </w:tc>
            </w:tr>
            <w:tr w:rsidR="008E4B33" w:rsidRPr="008E4B33" w:rsidTr="002A3DA7">
              <w:trPr>
                <w:trHeight w:val="208"/>
                <w:jc w:val="center"/>
              </w:trPr>
              <w:tc>
                <w:tcPr>
                  <w:tcW w:w="394" w:type="pct"/>
                  <w:vAlign w:val="center"/>
                </w:tcPr>
                <w:p w:rsidR="00B8006A" w:rsidRPr="008E4B33" w:rsidRDefault="00B8006A" w:rsidP="00A54C28">
                  <w:pPr>
                    <w:spacing w:line="360" w:lineRule="exact"/>
                    <w:jc w:val="center"/>
                    <w:rPr>
                      <w:kern w:val="0"/>
                    </w:rPr>
                  </w:pPr>
                  <w:r w:rsidRPr="008E4B33">
                    <w:rPr>
                      <w:kern w:val="0"/>
                    </w:rPr>
                    <w:t>主体工程</w:t>
                  </w:r>
                </w:p>
              </w:tc>
              <w:tc>
                <w:tcPr>
                  <w:tcW w:w="774" w:type="pct"/>
                  <w:vAlign w:val="center"/>
                </w:tcPr>
                <w:p w:rsidR="00B8006A" w:rsidRPr="008E4B33" w:rsidRDefault="00B8006A" w:rsidP="00A54C28">
                  <w:pPr>
                    <w:spacing w:line="360" w:lineRule="exact"/>
                    <w:jc w:val="center"/>
                    <w:rPr>
                      <w:kern w:val="0"/>
                    </w:rPr>
                  </w:pPr>
                  <w:r w:rsidRPr="008E4B33">
                    <w:rPr>
                      <w:kern w:val="0"/>
                    </w:rPr>
                    <w:t>北生产车间</w:t>
                  </w:r>
                </w:p>
              </w:tc>
              <w:tc>
                <w:tcPr>
                  <w:tcW w:w="1268" w:type="pct"/>
                  <w:vAlign w:val="center"/>
                </w:tcPr>
                <w:p w:rsidR="00B8006A" w:rsidRPr="008E4B33" w:rsidRDefault="008812A3" w:rsidP="008812A3">
                  <w:pPr>
                    <w:spacing w:line="360" w:lineRule="exact"/>
                    <w:jc w:val="center"/>
                    <w:rPr>
                      <w:kern w:val="0"/>
                    </w:rPr>
                  </w:pPr>
                  <w:r w:rsidRPr="008E4B33">
                    <w:rPr>
                      <w:rFonts w:hint="eastAsia"/>
                      <w:kern w:val="0"/>
                    </w:rPr>
                    <w:t>51</w:t>
                  </w:r>
                  <w:r w:rsidR="00B8006A" w:rsidRPr="008E4B33">
                    <w:rPr>
                      <w:kern w:val="0"/>
                    </w:rPr>
                    <w:t>m×</w:t>
                  </w:r>
                  <w:r w:rsidRPr="008E4B33">
                    <w:rPr>
                      <w:rFonts w:hint="eastAsia"/>
                      <w:kern w:val="0"/>
                    </w:rPr>
                    <w:t>11</w:t>
                  </w:r>
                  <w:r w:rsidR="00B8006A" w:rsidRPr="008E4B33">
                    <w:rPr>
                      <w:kern w:val="0"/>
                    </w:rPr>
                    <w:t>m</w:t>
                  </w:r>
                </w:p>
              </w:tc>
              <w:tc>
                <w:tcPr>
                  <w:tcW w:w="2564" w:type="pct"/>
                  <w:vAlign w:val="center"/>
                </w:tcPr>
                <w:p w:rsidR="00B8006A" w:rsidRPr="008E4B33" w:rsidRDefault="00B8006A" w:rsidP="00A54C28">
                  <w:pPr>
                    <w:spacing w:line="360" w:lineRule="exact"/>
                    <w:jc w:val="center"/>
                    <w:rPr>
                      <w:kern w:val="0"/>
                    </w:rPr>
                  </w:pPr>
                  <w:r w:rsidRPr="008E4B33">
                    <w:rPr>
                      <w:kern w:val="0"/>
                    </w:rPr>
                    <w:t>依托已有生产车间</w:t>
                  </w:r>
                </w:p>
                <w:p w:rsidR="00B8006A" w:rsidRPr="008E4B33" w:rsidRDefault="00B8006A" w:rsidP="00B8006A">
                  <w:pPr>
                    <w:pStyle w:val="a8"/>
                    <w:spacing w:after="0" w:line="360" w:lineRule="exact"/>
                    <w:ind w:leftChars="0" w:left="0"/>
                    <w:jc w:val="center"/>
                    <w:rPr>
                      <w:sz w:val="21"/>
                      <w:szCs w:val="21"/>
                    </w:rPr>
                  </w:pPr>
                  <w:r w:rsidRPr="008E4B33">
                    <w:rPr>
                      <w:sz w:val="21"/>
                      <w:szCs w:val="21"/>
                    </w:rPr>
                    <w:t>内设淬火炉（水淬）、回火炉、淬水池等生产设备。</w:t>
                  </w:r>
                </w:p>
              </w:tc>
            </w:tr>
            <w:tr w:rsidR="008E4B33" w:rsidRPr="008E4B33" w:rsidTr="002A3DA7">
              <w:trPr>
                <w:trHeight w:val="497"/>
                <w:jc w:val="center"/>
              </w:trPr>
              <w:tc>
                <w:tcPr>
                  <w:tcW w:w="394" w:type="pct"/>
                  <w:vMerge w:val="restart"/>
                  <w:vAlign w:val="center"/>
                </w:tcPr>
                <w:p w:rsidR="00B8006A" w:rsidRPr="008E4B33" w:rsidRDefault="00B8006A" w:rsidP="00A54C28">
                  <w:pPr>
                    <w:spacing w:line="360" w:lineRule="exact"/>
                    <w:jc w:val="center"/>
                    <w:rPr>
                      <w:kern w:val="0"/>
                    </w:rPr>
                  </w:pPr>
                  <w:r w:rsidRPr="008E4B33">
                    <w:rPr>
                      <w:kern w:val="0"/>
                    </w:rPr>
                    <w:t>环保工程</w:t>
                  </w:r>
                </w:p>
              </w:tc>
              <w:tc>
                <w:tcPr>
                  <w:tcW w:w="774" w:type="pct"/>
                  <w:vAlign w:val="center"/>
                </w:tcPr>
                <w:p w:rsidR="00B8006A" w:rsidRPr="008E4B33" w:rsidRDefault="00B8006A" w:rsidP="00A54C28">
                  <w:pPr>
                    <w:spacing w:line="360" w:lineRule="exact"/>
                    <w:jc w:val="center"/>
                    <w:rPr>
                      <w:kern w:val="0"/>
                    </w:rPr>
                  </w:pPr>
                  <w:r w:rsidRPr="008E4B33">
                    <w:rPr>
                      <w:kern w:val="0"/>
                    </w:rPr>
                    <w:t>废气</w:t>
                  </w:r>
                </w:p>
              </w:tc>
              <w:tc>
                <w:tcPr>
                  <w:tcW w:w="3832" w:type="pct"/>
                  <w:gridSpan w:val="2"/>
                  <w:vAlign w:val="center"/>
                </w:tcPr>
                <w:p w:rsidR="00B8006A" w:rsidRPr="008E4B33" w:rsidRDefault="00B8006A" w:rsidP="00B8006A">
                  <w:pPr>
                    <w:spacing w:line="360" w:lineRule="exact"/>
                    <w:jc w:val="left"/>
                    <w:rPr>
                      <w:kern w:val="0"/>
                      <w:szCs w:val="21"/>
                    </w:rPr>
                  </w:pPr>
                  <w:r w:rsidRPr="008E4B33">
                    <w:rPr>
                      <w:kern w:val="0"/>
                      <w:szCs w:val="21"/>
                    </w:rPr>
                    <w:t>喷砂机废气：</w:t>
                  </w:r>
                  <w:r w:rsidRPr="008E4B33">
                    <w:rPr>
                      <w:kern w:val="0"/>
                      <w:szCs w:val="21"/>
                    </w:rPr>
                    <w:t>1</w:t>
                  </w:r>
                  <w:r w:rsidRPr="008E4B33">
                    <w:rPr>
                      <w:kern w:val="0"/>
                      <w:szCs w:val="21"/>
                    </w:rPr>
                    <w:t>套袋式除尘器（</w:t>
                  </w:r>
                  <w:r w:rsidRPr="008E4B33">
                    <w:rPr>
                      <w:kern w:val="0"/>
                      <w:szCs w:val="21"/>
                    </w:rPr>
                    <w:t>TA001</w:t>
                  </w:r>
                  <w:r w:rsidRPr="008E4B33">
                    <w:rPr>
                      <w:kern w:val="0"/>
                      <w:szCs w:val="21"/>
                    </w:rPr>
                    <w:t>）</w:t>
                  </w:r>
                  <w:r w:rsidRPr="008E4B33">
                    <w:rPr>
                      <w:kern w:val="0"/>
                      <w:szCs w:val="21"/>
                    </w:rPr>
                    <w:t>+1</w:t>
                  </w:r>
                  <w:r w:rsidRPr="008E4B33">
                    <w:rPr>
                      <w:kern w:val="0"/>
                      <w:szCs w:val="21"/>
                    </w:rPr>
                    <w:t>根</w:t>
                  </w:r>
                  <w:r w:rsidRPr="008E4B33">
                    <w:rPr>
                      <w:kern w:val="0"/>
                      <w:szCs w:val="21"/>
                    </w:rPr>
                    <w:t>15m</w:t>
                  </w:r>
                  <w:r w:rsidRPr="008E4B33">
                    <w:rPr>
                      <w:kern w:val="0"/>
                      <w:szCs w:val="21"/>
                    </w:rPr>
                    <w:t>高排气筒</w:t>
                  </w:r>
                  <w:r w:rsidRPr="008E4B33">
                    <w:rPr>
                      <w:kern w:val="0"/>
                      <w:szCs w:val="21"/>
                    </w:rPr>
                    <w:t>DA001</w:t>
                  </w:r>
                  <w:r w:rsidRPr="008E4B33">
                    <w:rPr>
                      <w:kern w:val="0"/>
                      <w:szCs w:val="21"/>
                    </w:rPr>
                    <w:t>。</w:t>
                  </w:r>
                </w:p>
              </w:tc>
            </w:tr>
            <w:tr w:rsidR="008E4B33" w:rsidRPr="008E4B33" w:rsidTr="002A3DA7">
              <w:trPr>
                <w:trHeight w:val="398"/>
                <w:jc w:val="center"/>
              </w:trPr>
              <w:tc>
                <w:tcPr>
                  <w:tcW w:w="394" w:type="pct"/>
                  <w:vMerge/>
                  <w:vAlign w:val="center"/>
                </w:tcPr>
                <w:p w:rsidR="00B8006A" w:rsidRPr="008E4B33" w:rsidRDefault="00B8006A" w:rsidP="00A54C28">
                  <w:pPr>
                    <w:spacing w:line="360" w:lineRule="exact"/>
                    <w:jc w:val="center"/>
                    <w:rPr>
                      <w:kern w:val="0"/>
                    </w:rPr>
                  </w:pPr>
                </w:p>
              </w:tc>
              <w:tc>
                <w:tcPr>
                  <w:tcW w:w="774" w:type="pct"/>
                  <w:vAlign w:val="center"/>
                </w:tcPr>
                <w:p w:rsidR="00B8006A" w:rsidRPr="008E4B33" w:rsidRDefault="00B8006A" w:rsidP="00A54C28">
                  <w:pPr>
                    <w:spacing w:line="360" w:lineRule="exact"/>
                    <w:jc w:val="center"/>
                    <w:rPr>
                      <w:kern w:val="0"/>
                    </w:rPr>
                  </w:pPr>
                  <w:r w:rsidRPr="008E4B33">
                    <w:rPr>
                      <w:kern w:val="0"/>
                    </w:rPr>
                    <w:t>噪声</w:t>
                  </w:r>
                </w:p>
              </w:tc>
              <w:tc>
                <w:tcPr>
                  <w:tcW w:w="3832" w:type="pct"/>
                  <w:gridSpan w:val="2"/>
                  <w:vAlign w:val="center"/>
                </w:tcPr>
                <w:p w:rsidR="00B8006A" w:rsidRPr="008E4B33" w:rsidRDefault="00B8006A" w:rsidP="00A54C28">
                  <w:pPr>
                    <w:spacing w:line="360" w:lineRule="exact"/>
                    <w:jc w:val="left"/>
                    <w:rPr>
                      <w:kern w:val="0"/>
                    </w:rPr>
                  </w:pPr>
                  <w:r w:rsidRPr="008E4B33">
                    <w:rPr>
                      <w:kern w:val="0"/>
                    </w:rPr>
                    <w:t>高噪声设备均位于生产车间内</w:t>
                  </w:r>
                </w:p>
              </w:tc>
            </w:tr>
            <w:tr w:rsidR="008E4B33" w:rsidRPr="008E4B33" w:rsidTr="002A3DA7">
              <w:trPr>
                <w:trHeight w:val="398"/>
                <w:jc w:val="center"/>
              </w:trPr>
              <w:tc>
                <w:tcPr>
                  <w:tcW w:w="394" w:type="pct"/>
                  <w:vMerge/>
                  <w:vAlign w:val="center"/>
                </w:tcPr>
                <w:p w:rsidR="002A3DA7" w:rsidRPr="008E4B33" w:rsidRDefault="002A3DA7" w:rsidP="00A54C28">
                  <w:pPr>
                    <w:spacing w:line="360" w:lineRule="exact"/>
                    <w:jc w:val="center"/>
                    <w:rPr>
                      <w:kern w:val="0"/>
                    </w:rPr>
                  </w:pPr>
                </w:p>
              </w:tc>
              <w:tc>
                <w:tcPr>
                  <w:tcW w:w="774" w:type="pct"/>
                  <w:vMerge w:val="restart"/>
                  <w:vAlign w:val="center"/>
                </w:tcPr>
                <w:p w:rsidR="002A3DA7" w:rsidRPr="008E4B33" w:rsidRDefault="002A3DA7" w:rsidP="00A54C28">
                  <w:pPr>
                    <w:spacing w:line="360" w:lineRule="exact"/>
                    <w:jc w:val="center"/>
                    <w:rPr>
                      <w:kern w:val="0"/>
                    </w:rPr>
                  </w:pPr>
                  <w:r w:rsidRPr="008E4B33">
                    <w:rPr>
                      <w:kern w:val="0"/>
                    </w:rPr>
                    <w:t>固废</w:t>
                  </w:r>
                </w:p>
              </w:tc>
              <w:tc>
                <w:tcPr>
                  <w:tcW w:w="1266" w:type="pct"/>
                  <w:vAlign w:val="center"/>
                </w:tcPr>
                <w:p w:rsidR="002A3DA7" w:rsidRPr="008E4B33" w:rsidRDefault="002A3DA7" w:rsidP="002A3DA7">
                  <w:pPr>
                    <w:spacing w:line="360" w:lineRule="exact"/>
                    <w:jc w:val="left"/>
                    <w:rPr>
                      <w:kern w:val="0"/>
                    </w:rPr>
                  </w:pPr>
                  <w:r w:rsidRPr="008E4B33">
                    <w:rPr>
                      <w:kern w:val="0"/>
                    </w:rPr>
                    <w:t>一般固废暂存区，</w:t>
                  </w:r>
                  <w:r w:rsidRPr="008E4B33">
                    <w:rPr>
                      <w:rFonts w:hint="eastAsia"/>
                      <w:kern w:val="0"/>
                    </w:rPr>
                    <w:t>20</w:t>
                  </w:r>
                  <w:r w:rsidRPr="008E4B33">
                    <w:rPr>
                      <w:kern w:val="0"/>
                    </w:rPr>
                    <w:t>m</w:t>
                  </w:r>
                  <w:r w:rsidRPr="008E4B33">
                    <w:rPr>
                      <w:kern w:val="0"/>
                      <w:vertAlign w:val="superscript"/>
                    </w:rPr>
                    <w:t>2</w:t>
                  </w:r>
                </w:p>
              </w:tc>
              <w:tc>
                <w:tcPr>
                  <w:tcW w:w="2565" w:type="pct"/>
                  <w:vAlign w:val="center"/>
                </w:tcPr>
                <w:p w:rsidR="002A3DA7" w:rsidRPr="008E4B33" w:rsidRDefault="002A3DA7" w:rsidP="00B71C0E">
                  <w:pPr>
                    <w:spacing w:line="360" w:lineRule="exact"/>
                    <w:jc w:val="left"/>
                    <w:rPr>
                      <w:kern w:val="0"/>
                    </w:rPr>
                  </w:pPr>
                  <w:r w:rsidRPr="008E4B33">
                    <w:rPr>
                      <w:rFonts w:hint="eastAsia"/>
                      <w:bCs/>
                      <w:szCs w:val="21"/>
                      <w:u w:val="single"/>
                    </w:rPr>
                    <w:t>技改现有</w:t>
                  </w:r>
                  <w:r w:rsidRPr="008E4B33">
                    <w:rPr>
                      <w:rFonts w:hint="eastAsia"/>
                      <w:bCs/>
                      <w:szCs w:val="21"/>
                      <w:u w:val="single"/>
                    </w:rPr>
                    <w:t>1</w:t>
                  </w:r>
                  <w:r w:rsidRPr="008E4B33">
                    <w:rPr>
                      <w:rFonts w:hint="eastAsia"/>
                      <w:bCs/>
                      <w:szCs w:val="21"/>
                      <w:u w:val="single"/>
                    </w:rPr>
                    <w:t>座</w:t>
                  </w:r>
                  <w:r w:rsidRPr="008E4B33">
                    <w:rPr>
                      <w:rFonts w:hint="eastAsia"/>
                      <w:bCs/>
                      <w:szCs w:val="21"/>
                      <w:u w:val="single"/>
                    </w:rPr>
                    <w:t>5m</w:t>
                  </w:r>
                  <w:r w:rsidRPr="008E4B33">
                    <w:rPr>
                      <w:rFonts w:hint="eastAsia"/>
                      <w:bCs/>
                      <w:szCs w:val="21"/>
                      <w:u w:val="single"/>
                      <w:vertAlign w:val="superscript"/>
                    </w:rPr>
                    <w:t>2</w:t>
                  </w:r>
                  <w:r w:rsidRPr="008E4B33">
                    <w:rPr>
                      <w:rFonts w:hint="eastAsia"/>
                      <w:bCs/>
                      <w:szCs w:val="21"/>
                      <w:u w:val="single"/>
                    </w:rPr>
                    <w:t>的一般固废暂存区，扩大面积，顶部及四周设置防雨棚，</w:t>
                  </w:r>
                  <w:r w:rsidR="00B71C0E" w:rsidRPr="008E4B33">
                    <w:rPr>
                      <w:rFonts w:hint="eastAsia"/>
                      <w:bCs/>
                      <w:szCs w:val="21"/>
                      <w:u w:val="single"/>
                    </w:rPr>
                    <w:t>储存区</w:t>
                  </w:r>
                  <w:r w:rsidRPr="008E4B33">
                    <w:rPr>
                      <w:rFonts w:hint="eastAsia"/>
                      <w:bCs/>
                      <w:szCs w:val="21"/>
                      <w:u w:val="single"/>
                    </w:rPr>
                    <w:t>四周设置围堰</w:t>
                  </w:r>
                  <w:r w:rsidR="00B71C0E" w:rsidRPr="008E4B33">
                    <w:rPr>
                      <w:rFonts w:hint="eastAsia"/>
                      <w:bCs/>
                      <w:szCs w:val="21"/>
                      <w:u w:val="single"/>
                    </w:rPr>
                    <w:t>。整改要求见“现有工程存在的问题章节”</w:t>
                  </w:r>
                </w:p>
              </w:tc>
            </w:tr>
            <w:tr w:rsidR="008E4B33" w:rsidRPr="008E4B33" w:rsidTr="002A3DA7">
              <w:trPr>
                <w:trHeight w:val="398"/>
                <w:jc w:val="center"/>
              </w:trPr>
              <w:tc>
                <w:tcPr>
                  <w:tcW w:w="394" w:type="pct"/>
                  <w:vMerge/>
                  <w:vAlign w:val="center"/>
                </w:tcPr>
                <w:p w:rsidR="002A3DA7" w:rsidRPr="008E4B33" w:rsidRDefault="002A3DA7" w:rsidP="00A54C28">
                  <w:pPr>
                    <w:spacing w:line="360" w:lineRule="exact"/>
                    <w:jc w:val="center"/>
                    <w:rPr>
                      <w:kern w:val="0"/>
                    </w:rPr>
                  </w:pPr>
                </w:p>
              </w:tc>
              <w:tc>
                <w:tcPr>
                  <w:tcW w:w="774" w:type="pct"/>
                  <w:vMerge/>
                  <w:vAlign w:val="center"/>
                </w:tcPr>
                <w:p w:rsidR="002A3DA7" w:rsidRPr="008E4B33" w:rsidRDefault="002A3DA7" w:rsidP="00A54C28">
                  <w:pPr>
                    <w:spacing w:line="360" w:lineRule="exact"/>
                    <w:jc w:val="center"/>
                    <w:rPr>
                      <w:kern w:val="0"/>
                    </w:rPr>
                  </w:pPr>
                </w:p>
              </w:tc>
              <w:tc>
                <w:tcPr>
                  <w:tcW w:w="1266" w:type="pct"/>
                  <w:vAlign w:val="center"/>
                </w:tcPr>
                <w:p w:rsidR="002A3DA7" w:rsidRPr="008E4B33" w:rsidRDefault="002A3DA7" w:rsidP="002A3DA7">
                  <w:pPr>
                    <w:spacing w:line="360" w:lineRule="exact"/>
                    <w:jc w:val="left"/>
                    <w:rPr>
                      <w:kern w:val="0"/>
                    </w:rPr>
                  </w:pPr>
                  <w:r w:rsidRPr="008E4B33">
                    <w:rPr>
                      <w:kern w:val="0"/>
                    </w:rPr>
                    <w:t>危险废物暂存间，</w:t>
                  </w:r>
                  <w:r w:rsidRPr="008E4B33">
                    <w:rPr>
                      <w:rFonts w:hint="eastAsia"/>
                      <w:kern w:val="0"/>
                      <w:u w:val="single"/>
                    </w:rPr>
                    <w:t>10</w:t>
                  </w:r>
                  <w:r w:rsidRPr="008E4B33">
                    <w:rPr>
                      <w:kern w:val="0"/>
                      <w:u w:val="single"/>
                    </w:rPr>
                    <w:t>m</w:t>
                  </w:r>
                  <w:r w:rsidRPr="008E4B33">
                    <w:rPr>
                      <w:kern w:val="0"/>
                      <w:u w:val="single"/>
                      <w:vertAlign w:val="superscript"/>
                    </w:rPr>
                    <w:t>2</w:t>
                  </w:r>
                </w:p>
              </w:tc>
              <w:tc>
                <w:tcPr>
                  <w:tcW w:w="2565" w:type="pct"/>
                  <w:vAlign w:val="center"/>
                </w:tcPr>
                <w:p w:rsidR="002A3DA7" w:rsidRPr="008E4B33" w:rsidRDefault="002A3DA7" w:rsidP="002A3DA7">
                  <w:pPr>
                    <w:spacing w:line="360" w:lineRule="exact"/>
                    <w:jc w:val="left"/>
                    <w:rPr>
                      <w:kern w:val="0"/>
                    </w:rPr>
                  </w:pPr>
                  <w:r w:rsidRPr="008E4B33">
                    <w:rPr>
                      <w:rFonts w:hint="eastAsia"/>
                      <w:bCs/>
                      <w:szCs w:val="21"/>
                      <w:u w:val="single"/>
                    </w:rPr>
                    <w:t>技改现有</w:t>
                  </w:r>
                  <w:r w:rsidRPr="008E4B33">
                    <w:rPr>
                      <w:rFonts w:hint="eastAsia"/>
                      <w:bCs/>
                      <w:szCs w:val="21"/>
                      <w:u w:val="single"/>
                    </w:rPr>
                    <w:t>1</w:t>
                  </w:r>
                  <w:r w:rsidRPr="008E4B33">
                    <w:rPr>
                      <w:rFonts w:hint="eastAsia"/>
                      <w:bCs/>
                      <w:szCs w:val="21"/>
                      <w:u w:val="single"/>
                    </w:rPr>
                    <w:t>座</w:t>
                  </w:r>
                  <w:r w:rsidRPr="008E4B33">
                    <w:rPr>
                      <w:rFonts w:hint="eastAsia"/>
                      <w:bCs/>
                      <w:szCs w:val="21"/>
                      <w:u w:val="single"/>
                    </w:rPr>
                    <w:t>5m</w:t>
                  </w:r>
                  <w:r w:rsidRPr="008E4B33">
                    <w:rPr>
                      <w:rFonts w:hint="eastAsia"/>
                      <w:bCs/>
                      <w:szCs w:val="21"/>
                      <w:u w:val="single"/>
                      <w:vertAlign w:val="superscript"/>
                    </w:rPr>
                    <w:t>2</w:t>
                  </w:r>
                  <w:r w:rsidRPr="008E4B33">
                    <w:rPr>
                      <w:rFonts w:hint="eastAsia"/>
                      <w:bCs/>
                      <w:szCs w:val="21"/>
                      <w:u w:val="single"/>
                    </w:rPr>
                    <w:t>的危废暂存间，扩大面积，地面刷环氧树脂进行防渗，</w:t>
                  </w:r>
                  <w:r w:rsidR="00B71C0E" w:rsidRPr="008E4B33">
                    <w:rPr>
                      <w:rFonts w:hint="eastAsia"/>
                      <w:bCs/>
                      <w:szCs w:val="21"/>
                      <w:u w:val="single"/>
                    </w:rPr>
                    <w:t>储存区</w:t>
                  </w:r>
                  <w:r w:rsidRPr="008E4B33">
                    <w:rPr>
                      <w:rFonts w:hint="eastAsia"/>
                      <w:bCs/>
                      <w:szCs w:val="21"/>
                      <w:u w:val="single"/>
                    </w:rPr>
                    <w:t>四周设置围堰</w:t>
                  </w:r>
                  <w:r w:rsidR="00B71C0E" w:rsidRPr="008E4B33">
                    <w:rPr>
                      <w:rFonts w:hint="eastAsia"/>
                      <w:bCs/>
                      <w:szCs w:val="21"/>
                      <w:u w:val="single"/>
                    </w:rPr>
                    <w:t>。整改要求见“现有工程存在的问题章节”</w:t>
                  </w:r>
                </w:p>
              </w:tc>
            </w:tr>
          </w:tbl>
          <w:p w:rsidR="00B8006A" w:rsidRPr="008E4B33" w:rsidRDefault="00B8006A" w:rsidP="00B8006A">
            <w:pPr>
              <w:pStyle w:val="a1"/>
              <w:spacing w:beforeLines="50" w:before="120" w:line="360" w:lineRule="auto"/>
              <w:ind w:right="1470"/>
              <w:jc w:val="center"/>
              <w:rPr>
                <w:rFonts w:eastAsia="黑体"/>
                <w:b w:val="0"/>
              </w:rPr>
            </w:pPr>
            <w:r w:rsidRPr="008E4B33">
              <w:rPr>
                <w:rFonts w:eastAsia="黑体"/>
                <w:b w:val="0"/>
              </w:rPr>
              <w:t>表</w:t>
            </w:r>
            <w:r w:rsidRPr="008E4B33">
              <w:rPr>
                <w:rFonts w:eastAsia="黑体"/>
                <w:b w:val="0"/>
              </w:rPr>
              <w:t xml:space="preserve">2-2    </w:t>
            </w:r>
            <w:r w:rsidRPr="008E4B33">
              <w:rPr>
                <w:rFonts w:eastAsia="黑体"/>
                <w:b w:val="0"/>
              </w:rPr>
              <w:t>依托工程主要建设内容一览表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1548"/>
              <w:gridCol w:w="2260"/>
              <w:gridCol w:w="3982"/>
            </w:tblGrid>
            <w:tr w:rsidR="008E4B33" w:rsidRPr="008E4B33" w:rsidTr="00A54C28">
              <w:trPr>
                <w:trHeight w:val="445"/>
                <w:jc w:val="center"/>
              </w:trPr>
              <w:tc>
                <w:tcPr>
                  <w:tcW w:w="1509" w:type="pct"/>
                  <w:gridSpan w:val="2"/>
                  <w:vAlign w:val="center"/>
                </w:tcPr>
                <w:p w:rsidR="00B8006A" w:rsidRPr="008E4B33" w:rsidRDefault="00B8006A" w:rsidP="00A54C28">
                  <w:pPr>
                    <w:spacing w:line="360" w:lineRule="exact"/>
                    <w:jc w:val="center"/>
                    <w:rPr>
                      <w:rFonts w:eastAsia="黑体"/>
                      <w:kern w:val="0"/>
                    </w:rPr>
                  </w:pPr>
                  <w:r w:rsidRPr="008E4B33">
                    <w:rPr>
                      <w:rFonts w:eastAsia="黑体"/>
                      <w:kern w:val="0"/>
                    </w:rPr>
                    <w:t>工程内容</w:t>
                  </w:r>
                </w:p>
              </w:tc>
              <w:tc>
                <w:tcPr>
                  <w:tcW w:w="1264" w:type="pct"/>
                  <w:vAlign w:val="center"/>
                </w:tcPr>
                <w:p w:rsidR="00B8006A" w:rsidRPr="008E4B33" w:rsidRDefault="00B8006A" w:rsidP="00A54C28">
                  <w:pPr>
                    <w:spacing w:line="360" w:lineRule="exact"/>
                    <w:jc w:val="center"/>
                    <w:rPr>
                      <w:rFonts w:eastAsia="黑体"/>
                      <w:kern w:val="0"/>
                    </w:rPr>
                  </w:pPr>
                  <w:r w:rsidRPr="008E4B33">
                    <w:rPr>
                      <w:rFonts w:eastAsia="黑体"/>
                      <w:kern w:val="0"/>
                    </w:rPr>
                    <w:t>规格</w:t>
                  </w:r>
                  <w:r w:rsidRPr="008E4B33">
                    <w:rPr>
                      <w:rFonts w:eastAsia="黑体"/>
                      <w:kern w:val="0"/>
                    </w:rPr>
                    <w:t>/</w:t>
                  </w:r>
                  <w:r w:rsidRPr="008E4B33">
                    <w:rPr>
                      <w:rFonts w:eastAsia="黑体"/>
                      <w:kern w:val="0"/>
                    </w:rPr>
                    <w:t>面积</w:t>
                  </w:r>
                </w:p>
              </w:tc>
              <w:tc>
                <w:tcPr>
                  <w:tcW w:w="2227" w:type="pct"/>
                  <w:vAlign w:val="center"/>
                </w:tcPr>
                <w:p w:rsidR="00B8006A" w:rsidRPr="008E4B33" w:rsidRDefault="00B8006A" w:rsidP="00A54C28">
                  <w:pPr>
                    <w:spacing w:line="360" w:lineRule="exact"/>
                    <w:jc w:val="center"/>
                    <w:rPr>
                      <w:rFonts w:eastAsia="黑体"/>
                      <w:kern w:val="0"/>
                    </w:rPr>
                  </w:pPr>
                  <w:r w:rsidRPr="008E4B33">
                    <w:rPr>
                      <w:rFonts w:eastAsia="黑体"/>
                      <w:kern w:val="0"/>
                    </w:rPr>
                    <w:t>备注</w:t>
                  </w:r>
                </w:p>
              </w:tc>
            </w:tr>
            <w:tr w:rsidR="008E4B33" w:rsidRPr="008E4B33" w:rsidTr="00A54C28">
              <w:trPr>
                <w:trHeight w:val="208"/>
                <w:jc w:val="center"/>
              </w:trPr>
              <w:tc>
                <w:tcPr>
                  <w:tcW w:w="643" w:type="pct"/>
                  <w:vAlign w:val="center"/>
                </w:tcPr>
                <w:p w:rsidR="00B8006A" w:rsidRPr="008E4B33" w:rsidRDefault="00B8006A" w:rsidP="00A54C28">
                  <w:pPr>
                    <w:spacing w:line="360" w:lineRule="exact"/>
                    <w:jc w:val="center"/>
                    <w:rPr>
                      <w:kern w:val="0"/>
                    </w:rPr>
                  </w:pPr>
                  <w:r w:rsidRPr="008E4B33">
                    <w:rPr>
                      <w:kern w:val="0"/>
                    </w:rPr>
                    <w:t>主体工程</w:t>
                  </w:r>
                </w:p>
              </w:tc>
              <w:tc>
                <w:tcPr>
                  <w:tcW w:w="866" w:type="pct"/>
                  <w:vAlign w:val="center"/>
                </w:tcPr>
                <w:p w:rsidR="00B8006A" w:rsidRPr="008E4B33" w:rsidRDefault="00B8006A" w:rsidP="00A54C28">
                  <w:pPr>
                    <w:spacing w:line="360" w:lineRule="exact"/>
                    <w:jc w:val="center"/>
                    <w:rPr>
                      <w:kern w:val="0"/>
                    </w:rPr>
                  </w:pPr>
                  <w:r w:rsidRPr="008E4B33">
                    <w:rPr>
                      <w:kern w:val="0"/>
                    </w:rPr>
                    <w:t>南生产车间</w:t>
                  </w:r>
                </w:p>
              </w:tc>
              <w:tc>
                <w:tcPr>
                  <w:tcW w:w="1264" w:type="pct"/>
                  <w:vAlign w:val="center"/>
                </w:tcPr>
                <w:p w:rsidR="00B8006A" w:rsidRPr="008E4B33" w:rsidRDefault="008812A3" w:rsidP="008812A3">
                  <w:pPr>
                    <w:spacing w:line="360" w:lineRule="exact"/>
                    <w:jc w:val="center"/>
                    <w:rPr>
                      <w:kern w:val="0"/>
                    </w:rPr>
                  </w:pPr>
                  <w:r w:rsidRPr="008E4B33">
                    <w:rPr>
                      <w:rFonts w:hint="eastAsia"/>
                      <w:kern w:val="0"/>
                    </w:rPr>
                    <w:t>51</w:t>
                  </w:r>
                  <w:r w:rsidR="00B8006A" w:rsidRPr="008E4B33">
                    <w:rPr>
                      <w:kern w:val="0"/>
                    </w:rPr>
                    <w:t>m×</w:t>
                  </w:r>
                  <w:r w:rsidRPr="008E4B33">
                    <w:rPr>
                      <w:rFonts w:hint="eastAsia"/>
                      <w:kern w:val="0"/>
                    </w:rPr>
                    <w:t>35</w:t>
                  </w:r>
                  <w:r w:rsidR="00B8006A" w:rsidRPr="008E4B33">
                    <w:rPr>
                      <w:kern w:val="0"/>
                    </w:rPr>
                    <w:t>m</w:t>
                  </w:r>
                </w:p>
              </w:tc>
              <w:tc>
                <w:tcPr>
                  <w:tcW w:w="2227" w:type="pct"/>
                  <w:vAlign w:val="center"/>
                </w:tcPr>
                <w:p w:rsidR="00B8006A" w:rsidRPr="008E4B33" w:rsidRDefault="00B8006A" w:rsidP="00A54C28">
                  <w:pPr>
                    <w:spacing w:line="360" w:lineRule="exact"/>
                    <w:jc w:val="center"/>
                    <w:rPr>
                      <w:kern w:val="0"/>
                    </w:rPr>
                  </w:pPr>
                  <w:r w:rsidRPr="008E4B33">
                    <w:rPr>
                      <w:kern w:val="0"/>
                    </w:rPr>
                    <w:t>依托已有生产车间内</w:t>
                  </w:r>
                  <w:r w:rsidR="00B71C0E" w:rsidRPr="008E4B33">
                    <w:rPr>
                      <w:rFonts w:hint="eastAsia"/>
                      <w:kern w:val="0"/>
                    </w:rPr>
                    <w:t>部分</w:t>
                  </w:r>
                  <w:r w:rsidRPr="008E4B33">
                    <w:rPr>
                      <w:kern w:val="0"/>
                    </w:rPr>
                    <w:t>机加工设备</w:t>
                  </w:r>
                </w:p>
              </w:tc>
            </w:tr>
            <w:tr w:rsidR="008E4B33" w:rsidRPr="008E4B33" w:rsidTr="00A54C28">
              <w:trPr>
                <w:trHeight w:val="208"/>
                <w:jc w:val="center"/>
              </w:trPr>
              <w:tc>
                <w:tcPr>
                  <w:tcW w:w="643" w:type="pct"/>
                  <w:vAlign w:val="center"/>
                </w:tcPr>
                <w:p w:rsidR="00B8006A" w:rsidRPr="008E4B33" w:rsidRDefault="00B8006A" w:rsidP="00A54C28">
                  <w:pPr>
                    <w:spacing w:line="360" w:lineRule="exact"/>
                    <w:jc w:val="center"/>
                    <w:rPr>
                      <w:kern w:val="0"/>
                    </w:rPr>
                  </w:pPr>
                  <w:r w:rsidRPr="008E4B33">
                    <w:rPr>
                      <w:kern w:val="0"/>
                    </w:rPr>
                    <w:t>辅助工程</w:t>
                  </w:r>
                </w:p>
              </w:tc>
              <w:tc>
                <w:tcPr>
                  <w:tcW w:w="866" w:type="pct"/>
                  <w:vAlign w:val="center"/>
                </w:tcPr>
                <w:p w:rsidR="00B8006A" w:rsidRPr="008E4B33" w:rsidRDefault="00B8006A" w:rsidP="00A54C28">
                  <w:pPr>
                    <w:spacing w:line="360" w:lineRule="exact"/>
                    <w:jc w:val="center"/>
                    <w:rPr>
                      <w:kern w:val="0"/>
                    </w:rPr>
                  </w:pPr>
                  <w:r w:rsidRPr="008E4B33">
                    <w:rPr>
                      <w:kern w:val="0"/>
                    </w:rPr>
                    <w:t>办公楼</w:t>
                  </w:r>
                </w:p>
              </w:tc>
              <w:tc>
                <w:tcPr>
                  <w:tcW w:w="1264" w:type="pct"/>
                  <w:vAlign w:val="center"/>
                </w:tcPr>
                <w:p w:rsidR="00B8006A" w:rsidRPr="008E4B33" w:rsidRDefault="008812A3" w:rsidP="00A54C28">
                  <w:pPr>
                    <w:spacing w:line="360" w:lineRule="exact"/>
                    <w:jc w:val="center"/>
                    <w:rPr>
                      <w:kern w:val="0"/>
                    </w:rPr>
                  </w:pPr>
                  <w:r w:rsidRPr="008E4B33">
                    <w:rPr>
                      <w:rFonts w:hint="eastAsia"/>
                      <w:kern w:val="0"/>
                    </w:rPr>
                    <w:t>120</w:t>
                  </w:r>
                  <w:r w:rsidR="00B8006A" w:rsidRPr="008E4B33">
                    <w:rPr>
                      <w:kern w:val="0"/>
                    </w:rPr>
                    <w:t>m</w:t>
                  </w:r>
                  <w:r w:rsidR="00B8006A" w:rsidRPr="008E4B33">
                    <w:rPr>
                      <w:kern w:val="0"/>
                      <w:vertAlign w:val="superscript"/>
                    </w:rPr>
                    <w:t>2</w:t>
                  </w:r>
                </w:p>
              </w:tc>
              <w:tc>
                <w:tcPr>
                  <w:tcW w:w="2227" w:type="pct"/>
                  <w:vAlign w:val="center"/>
                </w:tcPr>
                <w:p w:rsidR="00B8006A" w:rsidRPr="008E4B33" w:rsidRDefault="00B8006A" w:rsidP="00A54C28">
                  <w:pPr>
                    <w:spacing w:line="360" w:lineRule="exact"/>
                    <w:jc w:val="center"/>
                    <w:rPr>
                      <w:kern w:val="0"/>
                    </w:rPr>
                  </w:pPr>
                  <w:r w:rsidRPr="008E4B33">
                    <w:rPr>
                      <w:kern w:val="0"/>
                    </w:rPr>
                    <w:t>三层</w:t>
                  </w:r>
                </w:p>
              </w:tc>
            </w:tr>
            <w:tr w:rsidR="008E4B33" w:rsidRPr="008E4B33" w:rsidTr="00A54C28">
              <w:trPr>
                <w:trHeight w:val="208"/>
                <w:jc w:val="center"/>
              </w:trPr>
              <w:tc>
                <w:tcPr>
                  <w:tcW w:w="643" w:type="pct"/>
                  <w:vAlign w:val="center"/>
                </w:tcPr>
                <w:p w:rsidR="00B8006A" w:rsidRPr="008E4B33" w:rsidRDefault="00B8006A" w:rsidP="00A54C28">
                  <w:pPr>
                    <w:spacing w:line="360" w:lineRule="exact"/>
                    <w:jc w:val="center"/>
                    <w:rPr>
                      <w:kern w:val="0"/>
                    </w:rPr>
                  </w:pPr>
                  <w:r w:rsidRPr="008E4B33">
                    <w:rPr>
                      <w:kern w:val="0"/>
                    </w:rPr>
                    <w:t>公用工程</w:t>
                  </w:r>
                </w:p>
              </w:tc>
              <w:tc>
                <w:tcPr>
                  <w:tcW w:w="866" w:type="pct"/>
                  <w:vAlign w:val="center"/>
                </w:tcPr>
                <w:p w:rsidR="00B8006A" w:rsidRPr="008E4B33" w:rsidRDefault="00B8006A" w:rsidP="00A54C28">
                  <w:pPr>
                    <w:spacing w:line="360" w:lineRule="exact"/>
                    <w:jc w:val="center"/>
                    <w:rPr>
                      <w:kern w:val="0"/>
                    </w:rPr>
                  </w:pPr>
                  <w:r w:rsidRPr="008E4B33">
                    <w:rPr>
                      <w:kern w:val="0"/>
                    </w:rPr>
                    <w:t>配电房</w:t>
                  </w:r>
                </w:p>
              </w:tc>
              <w:tc>
                <w:tcPr>
                  <w:tcW w:w="1264" w:type="pct"/>
                  <w:vAlign w:val="center"/>
                </w:tcPr>
                <w:p w:rsidR="00B8006A" w:rsidRPr="008E4B33" w:rsidRDefault="00B8006A" w:rsidP="00A54C28">
                  <w:pPr>
                    <w:spacing w:line="360" w:lineRule="exact"/>
                    <w:jc w:val="center"/>
                    <w:rPr>
                      <w:kern w:val="0"/>
                    </w:rPr>
                  </w:pPr>
                  <w:r w:rsidRPr="008E4B33">
                    <w:rPr>
                      <w:kern w:val="0"/>
                    </w:rPr>
                    <w:t>30m</w:t>
                  </w:r>
                  <w:r w:rsidRPr="008E4B33">
                    <w:rPr>
                      <w:kern w:val="0"/>
                      <w:vertAlign w:val="superscript"/>
                    </w:rPr>
                    <w:t>2</w:t>
                  </w:r>
                </w:p>
              </w:tc>
              <w:tc>
                <w:tcPr>
                  <w:tcW w:w="2227" w:type="pct"/>
                  <w:vAlign w:val="center"/>
                </w:tcPr>
                <w:p w:rsidR="00B8006A" w:rsidRPr="008E4B33" w:rsidRDefault="00B8006A" w:rsidP="00A54C28">
                  <w:pPr>
                    <w:spacing w:line="360" w:lineRule="exact"/>
                    <w:jc w:val="center"/>
                    <w:rPr>
                      <w:kern w:val="0"/>
                    </w:rPr>
                  </w:pPr>
                  <w:r w:rsidRPr="008E4B33">
                    <w:rPr>
                      <w:kern w:val="0"/>
                    </w:rPr>
                    <w:t>/</w:t>
                  </w:r>
                </w:p>
              </w:tc>
            </w:tr>
            <w:tr w:rsidR="008E4B33" w:rsidRPr="008E4B33" w:rsidTr="00A54C28">
              <w:trPr>
                <w:trHeight w:val="208"/>
                <w:jc w:val="center"/>
              </w:trPr>
              <w:tc>
                <w:tcPr>
                  <w:tcW w:w="643" w:type="pct"/>
                  <w:vAlign w:val="center"/>
                </w:tcPr>
                <w:p w:rsidR="00B8006A" w:rsidRPr="008E4B33" w:rsidRDefault="00B8006A" w:rsidP="00A54C28">
                  <w:pPr>
                    <w:spacing w:line="360" w:lineRule="exact"/>
                    <w:jc w:val="center"/>
                    <w:rPr>
                      <w:kern w:val="0"/>
                    </w:rPr>
                  </w:pPr>
                  <w:r w:rsidRPr="008E4B33">
                    <w:rPr>
                      <w:kern w:val="0"/>
                    </w:rPr>
                    <w:t>储运工程</w:t>
                  </w:r>
                </w:p>
              </w:tc>
              <w:tc>
                <w:tcPr>
                  <w:tcW w:w="866" w:type="pct"/>
                  <w:vAlign w:val="center"/>
                </w:tcPr>
                <w:p w:rsidR="00B8006A" w:rsidRPr="008E4B33" w:rsidRDefault="00B8006A" w:rsidP="00A54C28">
                  <w:pPr>
                    <w:spacing w:line="360" w:lineRule="exact"/>
                    <w:jc w:val="center"/>
                    <w:rPr>
                      <w:kern w:val="0"/>
                    </w:rPr>
                  </w:pPr>
                  <w:r w:rsidRPr="008E4B33">
                    <w:rPr>
                      <w:kern w:val="0"/>
                    </w:rPr>
                    <w:t>仓库</w:t>
                  </w:r>
                </w:p>
              </w:tc>
              <w:tc>
                <w:tcPr>
                  <w:tcW w:w="1264" w:type="pct"/>
                  <w:vAlign w:val="center"/>
                </w:tcPr>
                <w:p w:rsidR="00B8006A" w:rsidRPr="008E4B33" w:rsidRDefault="00B8006A" w:rsidP="00A54C28">
                  <w:pPr>
                    <w:spacing w:line="360" w:lineRule="exact"/>
                    <w:jc w:val="center"/>
                    <w:rPr>
                      <w:kern w:val="0"/>
                    </w:rPr>
                  </w:pPr>
                  <w:r w:rsidRPr="008E4B33">
                    <w:rPr>
                      <w:kern w:val="0"/>
                    </w:rPr>
                    <w:t>/</w:t>
                  </w:r>
                </w:p>
              </w:tc>
              <w:tc>
                <w:tcPr>
                  <w:tcW w:w="2227" w:type="pct"/>
                  <w:vAlign w:val="center"/>
                </w:tcPr>
                <w:p w:rsidR="00B8006A" w:rsidRPr="008E4B33" w:rsidRDefault="00B8006A" w:rsidP="00A54C28">
                  <w:pPr>
                    <w:spacing w:line="360" w:lineRule="exact"/>
                    <w:jc w:val="center"/>
                    <w:rPr>
                      <w:kern w:val="0"/>
                    </w:rPr>
                  </w:pPr>
                  <w:r w:rsidRPr="008E4B33">
                    <w:rPr>
                      <w:kern w:val="0"/>
                    </w:rPr>
                    <w:t>分布于生产车间内</w:t>
                  </w:r>
                </w:p>
              </w:tc>
            </w:tr>
            <w:tr w:rsidR="008E4B33" w:rsidRPr="008E4B33" w:rsidTr="00A54C28">
              <w:trPr>
                <w:trHeight w:val="281"/>
                <w:jc w:val="center"/>
              </w:trPr>
              <w:tc>
                <w:tcPr>
                  <w:tcW w:w="643" w:type="pct"/>
                  <w:vMerge w:val="restart"/>
                  <w:vAlign w:val="center"/>
                </w:tcPr>
                <w:p w:rsidR="00B8006A" w:rsidRPr="008E4B33" w:rsidRDefault="00B8006A" w:rsidP="00A54C28">
                  <w:pPr>
                    <w:spacing w:line="360" w:lineRule="exact"/>
                    <w:jc w:val="center"/>
                    <w:rPr>
                      <w:kern w:val="0"/>
                    </w:rPr>
                  </w:pPr>
                  <w:r w:rsidRPr="008E4B33">
                    <w:rPr>
                      <w:kern w:val="0"/>
                    </w:rPr>
                    <w:t>环保工程</w:t>
                  </w:r>
                </w:p>
              </w:tc>
              <w:tc>
                <w:tcPr>
                  <w:tcW w:w="866" w:type="pct"/>
                  <w:vAlign w:val="center"/>
                </w:tcPr>
                <w:p w:rsidR="00B8006A" w:rsidRPr="008E4B33" w:rsidRDefault="00B8006A" w:rsidP="00A54C28">
                  <w:pPr>
                    <w:spacing w:line="360" w:lineRule="exact"/>
                    <w:jc w:val="center"/>
                    <w:rPr>
                      <w:kern w:val="0"/>
                    </w:rPr>
                  </w:pPr>
                  <w:r w:rsidRPr="008E4B33">
                    <w:rPr>
                      <w:kern w:val="0"/>
                    </w:rPr>
                    <w:t>废水</w:t>
                  </w:r>
                </w:p>
              </w:tc>
              <w:tc>
                <w:tcPr>
                  <w:tcW w:w="3491" w:type="pct"/>
                  <w:gridSpan w:val="2"/>
                  <w:vAlign w:val="center"/>
                </w:tcPr>
                <w:p w:rsidR="00B8006A" w:rsidRPr="008E4B33" w:rsidRDefault="00B8006A" w:rsidP="00B8006A">
                  <w:pPr>
                    <w:spacing w:line="360" w:lineRule="exact"/>
                    <w:jc w:val="left"/>
                    <w:rPr>
                      <w:kern w:val="0"/>
                    </w:rPr>
                  </w:pPr>
                  <w:r w:rsidRPr="008E4B33">
                    <w:rPr>
                      <w:kern w:val="0"/>
                    </w:rPr>
                    <w:t>化粪池</w:t>
                  </w:r>
                  <w:r w:rsidRPr="008E4B33">
                    <w:rPr>
                      <w:kern w:val="0"/>
                    </w:rPr>
                    <w:t>10m</w:t>
                  </w:r>
                  <w:r w:rsidRPr="008E4B33">
                    <w:rPr>
                      <w:kern w:val="0"/>
                      <w:vertAlign w:val="superscript"/>
                    </w:rPr>
                    <w:t>3</w:t>
                  </w:r>
                  <w:r w:rsidRPr="008E4B33">
                    <w:rPr>
                      <w:kern w:val="0"/>
                    </w:rPr>
                    <w:t>，处理职工的生活污水</w:t>
                  </w:r>
                </w:p>
              </w:tc>
            </w:tr>
            <w:tr w:rsidR="008E4B33" w:rsidRPr="008E4B33" w:rsidTr="00A54C28">
              <w:trPr>
                <w:trHeight w:val="398"/>
                <w:jc w:val="center"/>
              </w:trPr>
              <w:tc>
                <w:tcPr>
                  <w:tcW w:w="643" w:type="pct"/>
                  <w:vMerge/>
                  <w:vAlign w:val="center"/>
                </w:tcPr>
                <w:p w:rsidR="00B8006A" w:rsidRPr="008E4B33" w:rsidRDefault="00B8006A" w:rsidP="00A54C28">
                  <w:pPr>
                    <w:spacing w:line="360" w:lineRule="exact"/>
                    <w:jc w:val="center"/>
                    <w:rPr>
                      <w:kern w:val="0"/>
                    </w:rPr>
                  </w:pPr>
                </w:p>
              </w:tc>
              <w:tc>
                <w:tcPr>
                  <w:tcW w:w="866" w:type="pct"/>
                  <w:vAlign w:val="center"/>
                </w:tcPr>
                <w:p w:rsidR="00B8006A" w:rsidRPr="008E4B33" w:rsidRDefault="00B8006A" w:rsidP="00A54C28">
                  <w:pPr>
                    <w:spacing w:line="360" w:lineRule="exact"/>
                    <w:jc w:val="center"/>
                    <w:rPr>
                      <w:kern w:val="0"/>
                    </w:rPr>
                  </w:pPr>
                  <w:r w:rsidRPr="008E4B33">
                    <w:rPr>
                      <w:kern w:val="0"/>
                    </w:rPr>
                    <w:t>固废</w:t>
                  </w:r>
                </w:p>
              </w:tc>
              <w:tc>
                <w:tcPr>
                  <w:tcW w:w="3491" w:type="pct"/>
                  <w:gridSpan w:val="2"/>
                  <w:vAlign w:val="center"/>
                </w:tcPr>
                <w:p w:rsidR="00B8006A" w:rsidRPr="008E4B33" w:rsidRDefault="00B8006A" w:rsidP="00A54C28">
                  <w:pPr>
                    <w:spacing w:line="360" w:lineRule="exact"/>
                    <w:jc w:val="left"/>
                    <w:rPr>
                      <w:kern w:val="0"/>
                    </w:rPr>
                  </w:pPr>
                  <w:r w:rsidRPr="008E4B33">
                    <w:rPr>
                      <w:kern w:val="0"/>
                    </w:rPr>
                    <w:t>生活垃圾收集桶，收集职工的生活垃圾</w:t>
                  </w:r>
                </w:p>
              </w:tc>
            </w:tr>
          </w:tbl>
          <w:p w:rsidR="00B8006A" w:rsidRPr="008E4B33" w:rsidRDefault="00B8006A" w:rsidP="00B8006A">
            <w:pPr>
              <w:spacing w:line="360" w:lineRule="auto"/>
              <w:rPr>
                <w:rFonts w:eastAsia="黑体"/>
                <w:bCs/>
                <w:sz w:val="24"/>
              </w:rPr>
            </w:pPr>
            <w:r w:rsidRPr="008E4B33">
              <w:rPr>
                <w:rFonts w:eastAsia="黑体"/>
                <w:bCs/>
                <w:sz w:val="24"/>
              </w:rPr>
              <w:t xml:space="preserve">3.2 </w:t>
            </w:r>
            <w:r w:rsidRPr="008E4B33">
              <w:rPr>
                <w:rFonts w:eastAsia="黑体"/>
                <w:bCs/>
                <w:sz w:val="24"/>
              </w:rPr>
              <w:t>主要产品及产能</w:t>
            </w:r>
          </w:p>
          <w:p w:rsidR="00B8006A" w:rsidRPr="008E4B33" w:rsidRDefault="005112B8" w:rsidP="00B8006A">
            <w:pPr>
              <w:spacing w:line="360" w:lineRule="auto"/>
              <w:ind w:firstLine="482"/>
              <w:rPr>
                <w:sz w:val="24"/>
              </w:rPr>
            </w:pPr>
            <w:r w:rsidRPr="008E4B33">
              <w:rPr>
                <w:sz w:val="24"/>
              </w:rPr>
              <w:t>项目</w:t>
            </w:r>
            <w:r w:rsidR="00B8006A" w:rsidRPr="008E4B33">
              <w:rPr>
                <w:sz w:val="24"/>
              </w:rPr>
              <w:t>主要生产</w:t>
            </w:r>
            <w:r w:rsidRPr="008E4B33">
              <w:rPr>
                <w:sz w:val="24"/>
              </w:rPr>
              <w:t>通用</w:t>
            </w:r>
            <w:r w:rsidR="00B8006A" w:rsidRPr="008E4B33">
              <w:rPr>
                <w:sz w:val="24"/>
              </w:rPr>
              <w:t>零部件，项目扩建前后全厂产品及产能情况如下。</w:t>
            </w:r>
          </w:p>
          <w:p w:rsidR="00B8006A" w:rsidRPr="008E4B33" w:rsidRDefault="00B8006A" w:rsidP="00B8006A">
            <w:pPr>
              <w:pStyle w:val="a1"/>
              <w:adjustRightInd/>
              <w:spacing w:line="360" w:lineRule="auto"/>
              <w:jc w:val="center"/>
              <w:rPr>
                <w:rFonts w:eastAsia="黑体"/>
                <w:b w:val="0"/>
              </w:rPr>
            </w:pPr>
            <w:r w:rsidRPr="008E4B33">
              <w:rPr>
                <w:rFonts w:eastAsia="黑体"/>
                <w:b w:val="0"/>
              </w:rPr>
              <w:t>表</w:t>
            </w:r>
            <w:r w:rsidRPr="008E4B33">
              <w:rPr>
                <w:rFonts w:eastAsia="黑体"/>
                <w:b w:val="0"/>
              </w:rPr>
              <w:t xml:space="preserve">2-3    </w:t>
            </w:r>
            <w:r w:rsidRPr="008E4B33">
              <w:rPr>
                <w:rFonts w:eastAsia="黑体"/>
                <w:b w:val="0"/>
              </w:rPr>
              <w:t>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224"/>
              <w:gridCol w:w="1365"/>
              <w:gridCol w:w="1430"/>
              <w:gridCol w:w="1387"/>
              <w:gridCol w:w="1609"/>
            </w:tblGrid>
            <w:tr w:rsidR="008E4B33" w:rsidRPr="008E4B33" w:rsidTr="005112B8">
              <w:tc>
                <w:tcPr>
                  <w:tcW w:w="1080" w:type="pct"/>
                  <w:vAlign w:val="center"/>
                </w:tcPr>
                <w:p w:rsidR="00536F06" w:rsidRPr="008E4B33" w:rsidRDefault="00536F06" w:rsidP="00B8006A">
                  <w:pPr>
                    <w:pStyle w:val="a1"/>
                    <w:spacing w:line="360" w:lineRule="exact"/>
                    <w:jc w:val="center"/>
                    <w:rPr>
                      <w:rFonts w:eastAsia="黑体"/>
                      <w:b w:val="0"/>
                      <w:sz w:val="21"/>
                      <w:szCs w:val="21"/>
                    </w:rPr>
                  </w:pPr>
                  <w:r w:rsidRPr="008E4B33">
                    <w:rPr>
                      <w:rFonts w:eastAsia="黑体"/>
                      <w:b w:val="0"/>
                      <w:sz w:val="21"/>
                      <w:szCs w:val="21"/>
                    </w:rPr>
                    <w:t>产品名称</w:t>
                  </w:r>
                </w:p>
              </w:tc>
              <w:tc>
                <w:tcPr>
                  <w:tcW w:w="684" w:type="pct"/>
                  <w:vAlign w:val="center"/>
                </w:tcPr>
                <w:p w:rsidR="00536F06" w:rsidRPr="008E4B33" w:rsidRDefault="00536F06" w:rsidP="00B8006A">
                  <w:pPr>
                    <w:pStyle w:val="a1"/>
                    <w:spacing w:line="360" w:lineRule="exact"/>
                    <w:jc w:val="center"/>
                    <w:rPr>
                      <w:rFonts w:eastAsia="黑体"/>
                      <w:b w:val="0"/>
                      <w:sz w:val="21"/>
                      <w:szCs w:val="21"/>
                    </w:rPr>
                  </w:pPr>
                  <w:r w:rsidRPr="008E4B33">
                    <w:rPr>
                      <w:rFonts w:eastAsia="黑体"/>
                      <w:b w:val="0"/>
                      <w:sz w:val="21"/>
                      <w:szCs w:val="21"/>
                    </w:rPr>
                    <w:t>现有工程</w:t>
                  </w:r>
                </w:p>
              </w:tc>
              <w:tc>
                <w:tcPr>
                  <w:tcW w:w="763" w:type="pct"/>
                  <w:vAlign w:val="center"/>
                </w:tcPr>
                <w:p w:rsidR="00536F06" w:rsidRPr="008E4B33" w:rsidRDefault="00536F06" w:rsidP="00B8006A">
                  <w:pPr>
                    <w:pStyle w:val="a1"/>
                    <w:spacing w:line="360" w:lineRule="exact"/>
                    <w:jc w:val="center"/>
                    <w:rPr>
                      <w:rFonts w:eastAsia="黑体"/>
                      <w:b w:val="0"/>
                      <w:sz w:val="21"/>
                      <w:szCs w:val="21"/>
                    </w:rPr>
                  </w:pPr>
                  <w:r w:rsidRPr="008E4B33">
                    <w:rPr>
                      <w:rFonts w:eastAsia="黑体"/>
                      <w:b w:val="0"/>
                      <w:sz w:val="21"/>
                      <w:szCs w:val="21"/>
                    </w:rPr>
                    <w:t>改扩建工程</w:t>
                  </w:r>
                </w:p>
              </w:tc>
              <w:tc>
                <w:tcPr>
                  <w:tcW w:w="799" w:type="pct"/>
                  <w:vAlign w:val="center"/>
                </w:tcPr>
                <w:p w:rsidR="00536F06" w:rsidRPr="008E4B33" w:rsidRDefault="005112B8" w:rsidP="00B8006A">
                  <w:pPr>
                    <w:pStyle w:val="a1"/>
                    <w:spacing w:line="360" w:lineRule="exact"/>
                    <w:jc w:val="center"/>
                    <w:rPr>
                      <w:rFonts w:eastAsia="黑体"/>
                      <w:b w:val="0"/>
                      <w:sz w:val="21"/>
                      <w:szCs w:val="21"/>
                    </w:rPr>
                  </w:pPr>
                  <w:r w:rsidRPr="008E4B33">
                    <w:rPr>
                      <w:rFonts w:eastAsia="黑体"/>
                      <w:b w:val="0"/>
                      <w:sz w:val="21"/>
                      <w:szCs w:val="21"/>
                    </w:rPr>
                    <w:t>改建后</w:t>
                  </w:r>
                  <w:r w:rsidR="00536F06" w:rsidRPr="008E4B33">
                    <w:rPr>
                      <w:rFonts w:eastAsia="黑体"/>
                      <w:b w:val="0"/>
                      <w:sz w:val="21"/>
                      <w:szCs w:val="21"/>
                    </w:rPr>
                    <w:t>全厂</w:t>
                  </w:r>
                </w:p>
              </w:tc>
              <w:tc>
                <w:tcPr>
                  <w:tcW w:w="775" w:type="pct"/>
                  <w:vAlign w:val="center"/>
                </w:tcPr>
                <w:p w:rsidR="00536F06" w:rsidRPr="008E4B33" w:rsidRDefault="00536F06" w:rsidP="00B8006A">
                  <w:pPr>
                    <w:pStyle w:val="a1"/>
                    <w:spacing w:line="360" w:lineRule="exact"/>
                    <w:jc w:val="center"/>
                    <w:rPr>
                      <w:rFonts w:eastAsia="黑体"/>
                      <w:b w:val="0"/>
                      <w:sz w:val="21"/>
                      <w:szCs w:val="21"/>
                    </w:rPr>
                  </w:pPr>
                  <w:r w:rsidRPr="008E4B33">
                    <w:rPr>
                      <w:rFonts w:eastAsia="黑体"/>
                      <w:b w:val="0"/>
                      <w:sz w:val="21"/>
                      <w:szCs w:val="21"/>
                    </w:rPr>
                    <w:t>变化情况</w:t>
                  </w:r>
                </w:p>
              </w:tc>
              <w:tc>
                <w:tcPr>
                  <w:tcW w:w="899" w:type="pct"/>
                  <w:vAlign w:val="center"/>
                </w:tcPr>
                <w:p w:rsidR="00536F06" w:rsidRPr="008E4B33" w:rsidRDefault="00536F06" w:rsidP="00536F06">
                  <w:pPr>
                    <w:pStyle w:val="a1"/>
                    <w:spacing w:line="360" w:lineRule="exact"/>
                    <w:jc w:val="center"/>
                    <w:rPr>
                      <w:rFonts w:eastAsia="黑体"/>
                      <w:b w:val="0"/>
                      <w:sz w:val="21"/>
                      <w:szCs w:val="21"/>
                    </w:rPr>
                  </w:pPr>
                  <w:r w:rsidRPr="008E4B33">
                    <w:rPr>
                      <w:rFonts w:eastAsia="黑体"/>
                      <w:b w:val="0"/>
                      <w:sz w:val="21"/>
                      <w:szCs w:val="21"/>
                    </w:rPr>
                    <w:t>用途</w:t>
                  </w:r>
                </w:p>
              </w:tc>
            </w:tr>
            <w:tr w:rsidR="008E4B33" w:rsidRPr="008E4B33" w:rsidTr="005112B8">
              <w:tc>
                <w:tcPr>
                  <w:tcW w:w="1080"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光、电连接器外壳</w:t>
                  </w:r>
                </w:p>
              </w:tc>
              <w:tc>
                <w:tcPr>
                  <w:tcW w:w="684"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60</w:t>
                  </w:r>
                  <w:r w:rsidRPr="008E4B33">
                    <w:rPr>
                      <w:b w:val="0"/>
                      <w:sz w:val="21"/>
                      <w:szCs w:val="21"/>
                    </w:rPr>
                    <w:t>万件</w:t>
                  </w:r>
                  <w:r w:rsidRPr="008E4B33">
                    <w:rPr>
                      <w:b w:val="0"/>
                      <w:sz w:val="21"/>
                      <w:szCs w:val="21"/>
                    </w:rPr>
                    <w:t>/a</w:t>
                  </w:r>
                </w:p>
              </w:tc>
              <w:tc>
                <w:tcPr>
                  <w:tcW w:w="763"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799"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775"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899" w:type="pct"/>
                  <w:vAlign w:val="center"/>
                </w:tcPr>
                <w:p w:rsidR="00536F06" w:rsidRPr="008E4B33" w:rsidRDefault="00536F06" w:rsidP="00536F06">
                  <w:pPr>
                    <w:pStyle w:val="a1"/>
                    <w:spacing w:line="360" w:lineRule="exact"/>
                    <w:jc w:val="center"/>
                    <w:rPr>
                      <w:b w:val="0"/>
                      <w:sz w:val="21"/>
                      <w:szCs w:val="21"/>
                    </w:rPr>
                  </w:pPr>
                  <w:r w:rsidRPr="008E4B33">
                    <w:rPr>
                      <w:b w:val="0"/>
                      <w:sz w:val="21"/>
                      <w:szCs w:val="21"/>
                    </w:rPr>
                    <w:t>航空电连接器</w:t>
                  </w:r>
                </w:p>
              </w:tc>
            </w:tr>
            <w:tr w:rsidR="008E4B33" w:rsidRPr="008E4B33" w:rsidTr="005112B8">
              <w:tc>
                <w:tcPr>
                  <w:tcW w:w="1080"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轴</w:t>
                  </w:r>
                </w:p>
              </w:tc>
              <w:tc>
                <w:tcPr>
                  <w:tcW w:w="684"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0</w:t>
                  </w:r>
                </w:p>
              </w:tc>
              <w:tc>
                <w:tcPr>
                  <w:tcW w:w="763" w:type="pct"/>
                  <w:vAlign w:val="center"/>
                </w:tcPr>
                <w:p w:rsidR="00536F06" w:rsidRPr="008E4B33" w:rsidRDefault="00536F06" w:rsidP="00A54C28">
                  <w:pPr>
                    <w:pStyle w:val="a1"/>
                    <w:spacing w:line="360" w:lineRule="exact"/>
                    <w:jc w:val="center"/>
                    <w:rPr>
                      <w:b w:val="0"/>
                      <w:sz w:val="21"/>
                      <w:szCs w:val="21"/>
                    </w:rPr>
                  </w:pPr>
                  <w:r w:rsidRPr="008E4B33">
                    <w:rPr>
                      <w:b w:val="0"/>
                      <w:sz w:val="21"/>
                      <w:szCs w:val="21"/>
                    </w:rPr>
                    <w:t>10</w:t>
                  </w:r>
                  <w:r w:rsidRPr="008E4B33">
                    <w:rPr>
                      <w:b w:val="0"/>
                      <w:sz w:val="21"/>
                      <w:szCs w:val="21"/>
                    </w:rPr>
                    <w:t>万件</w:t>
                  </w:r>
                  <w:r w:rsidRPr="008E4B33">
                    <w:rPr>
                      <w:b w:val="0"/>
                      <w:sz w:val="21"/>
                      <w:szCs w:val="21"/>
                    </w:rPr>
                    <w:t>/a</w:t>
                  </w:r>
                </w:p>
              </w:tc>
              <w:tc>
                <w:tcPr>
                  <w:tcW w:w="799"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10</w:t>
                  </w:r>
                  <w:r w:rsidRPr="008E4B33">
                    <w:rPr>
                      <w:b w:val="0"/>
                      <w:sz w:val="21"/>
                      <w:szCs w:val="21"/>
                    </w:rPr>
                    <w:t>万件</w:t>
                  </w:r>
                  <w:r w:rsidRPr="008E4B33">
                    <w:rPr>
                      <w:b w:val="0"/>
                      <w:sz w:val="21"/>
                      <w:szCs w:val="21"/>
                    </w:rPr>
                    <w:t>/a</w:t>
                  </w:r>
                </w:p>
              </w:tc>
              <w:tc>
                <w:tcPr>
                  <w:tcW w:w="775"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+10</w:t>
                  </w:r>
                  <w:r w:rsidRPr="008E4B33">
                    <w:rPr>
                      <w:b w:val="0"/>
                      <w:sz w:val="21"/>
                      <w:szCs w:val="21"/>
                    </w:rPr>
                    <w:t>万件</w:t>
                  </w:r>
                  <w:r w:rsidRPr="008E4B33">
                    <w:rPr>
                      <w:b w:val="0"/>
                      <w:sz w:val="21"/>
                      <w:szCs w:val="21"/>
                    </w:rPr>
                    <w:t>/a</w:t>
                  </w:r>
                </w:p>
              </w:tc>
              <w:tc>
                <w:tcPr>
                  <w:tcW w:w="899" w:type="pct"/>
                  <w:vAlign w:val="center"/>
                </w:tcPr>
                <w:p w:rsidR="00536F06" w:rsidRPr="008E4B33" w:rsidRDefault="00536F06" w:rsidP="00536F06">
                  <w:pPr>
                    <w:pStyle w:val="a1"/>
                    <w:spacing w:line="360" w:lineRule="exact"/>
                    <w:jc w:val="center"/>
                    <w:rPr>
                      <w:b w:val="0"/>
                      <w:sz w:val="21"/>
                      <w:szCs w:val="21"/>
                    </w:rPr>
                  </w:pPr>
                  <w:r w:rsidRPr="008E4B33">
                    <w:rPr>
                      <w:b w:val="0"/>
                      <w:sz w:val="21"/>
                      <w:szCs w:val="21"/>
                    </w:rPr>
                    <w:t>工程机械</w:t>
                  </w:r>
                </w:p>
              </w:tc>
            </w:tr>
            <w:tr w:rsidR="008E4B33" w:rsidRPr="008E4B33" w:rsidTr="005112B8">
              <w:tc>
                <w:tcPr>
                  <w:tcW w:w="1080"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销轴</w:t>
                  </w:r>
                </w:p>
              </w:tc>
              <w:tc>
                <w:tcPr>
                  <w:tcW w:w="684"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0</w:t>
                  </w:r>
                </w:p>
              </w:tc>
              <w:tc>
                <w:tcPr>
                  <w:tcW w:w="763" w:type="pct"/>
                  <w:vAlign w:val="center"/>
                </w:tcPr>
                <w:p w:rsidR="00536F06" w:rsidRPr="008E4B33" w:rsidRDefault="00536F06" w:rsidP="00A54C28">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799"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775"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+30</w:t>
                  </w:r>
                  <w:r w:rsidRPr="008E4B33">
                    <w:rPr>
                      <w:b w:val="0"/>
                      <w:sz w:val="21"/>
                      <w:szCs w:val="21"/>
                    </w:rPr>
                    <w:t>万件</w:t>
                  </w:r>
                  <w:r w:rsidRPr="008E4B33">
                    <w:rPr>
                      <w:b w:val="0"/>
                      <w:sz w:val="21"/>
                      <w:szCs w:val="21"/>
                    </w:rPr>
                    <w:t>/a</w:t>
                  </w:r>
                </w:p>
              </w:tc>
              <w:tc>
                <w:tcPr>
                  <w:tcW w:w="899" w:type="pct"/>
                  <w:vAlign w:val="center"/>
                </w:tcPr>
                <w:p w:rsidR="00536F06" w:rsidRPr="008E4B33" w:rsidRDefault="00536F06" w:rsidP="00536F06">
                  <w:pPr>
                    <w:pStyle w:val="a1"/>
                    <w:spacing w:line="360" w:lineRule="exact"/>
                    <w:jc w:val="center"/>
                    <w:rPr>
                      <w:b w:val="0"/>
                      <w:sz w:val="21"/>
                      <w:szCs w:val="21"/>
                    </w:rPr>
                  </w:pPr>
                  <w:r w:rsidRPr="008E4B33">
                    <w:rPr>
                      <w:b w:val="0"/>
                      <w:sz w:val="21"/>
                      <w:szCs w:val="21"/>
                    </w:rPr>
                    <w:t>工程机械</w:t>
                  </w:r>
                </w:p>
              </w:tc>
            </w:tr>
            <w:tr w:rsidR="008E4B33" w:rsidRPr="008E4B33" w:rsidTr="005112B8">
              <w:tc>
                <w:tcPr>
                  <w:tcW w:w="1080"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合计</w:t>
                  </w:r>
                </w:p>
              </w:tc>
              <w:tc>
                <w:tcPr>
                  <w:tcW w:w="684"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60</w:t>
                  </w:r>
                  <w:r w:rsidRPr="008E4B33">
                    <w:rPr>
                      <w:b w:val="0"/>
                      <w:sz w:val="21"/>
                      <w:szCs w:val="21"/>
                    </w:rPr>
                    <w:t>万件</w:t>
                  </w:r>
                  <w:r w:rsidRPr="008E4B33">
                    <w:rPr>
                      <w:b w:val="0"/>
                      <w:sz w:val="21"/>
                      <w:szCs w:val="21"/>
                    </w:rPr>
                    <w:t>/a</w:t>
                  </w:r>
                </w:p>
              </w:tc>
              <w:tc>
                <w:tcPr>
                  <w:tcW w:w="763" w:type="pct"/>
                  <w:vAlign w:val="center"/>
                </w:tcPr>
                <w:p w:rsidR="00536F06" w:rsidRPr="008E4B33" w:rsidRDefault="00536F06" w:rsidP="00A54C28">
                  <w:pPr>
                    <w:pStyle w:val="a1"/>
                    <w:spacing w:line="360" w:lineRule="exact"/>
                    <w:jc w:val="center"/>
                    <w:rPr>
                      <w:b w:val="0"/>
                      <w:sz w:val="21"/>
                      <w:szCs w:val="21"/>
                    </w:rPr>
                  </w:pPr>
                  <w:r w:rsidRPr="008E4B33">
                    <w:rPr>
                      <w:b w:val="0"/>
                      <w:sz w:val="21"/>
                      <w:szCs w:val="21"/>
                    </w:rPr>
                    <w:t>/</w:t>
                  </w:r>
                </w:p>
              </w:tc>
              <w:tc>
                <w:tcPr>
                  <w:tcW w:w="799" w:type="pct"/>
                  <w:vAlign w:val="center"/>
                </w:tcPr>
                <w:p w:rsidR="00536F06" w:rsidRPr="008E4B33" w:rsidRDefault="00536F06" w:rsidP="00B8006A">
                  <w:pPr>
                    <w:pStyle w:val="a1"/>
                    <w:spacing w:line="360" w:lineRule="exact"/>
                    <w:jc w:val="center"/>
                    <w:rPr>
                      <w:b w:val="0"/>
                      <w:sz w:val="21"/>
                      <w:szCs w:val="21"/>
                    </w:rPr>
                  </w:pPr>
                  <w:r w:rsidRPr="008E4B33">
                    <w:rPr>
                      <w:b w:val="0"/>
                      <w:sz w:val="21"/>
                      <w:szCs w:val="21"/>
                    </w:rPr>
                    <w:t>70</w:t>
                  </w:r>
                  <w:r w:rsidRPr="008E4B33">
                    <w:rPr>
                      <w:b w:val="0"/>
                      <w:sz w:val="21"/>
                      <w:szCs w:val="21"/>
                    </w:rPr>
                    <w:t>万件</w:t>
                  </w:r>
                  <w:r w:rsidRPr="008E4B33">
                    <w:rPr>
                      <w:b w:val="0"/>
                      <w:sz w:val="21"/>
                      <w:szCs w:val="21"/>
                    </w:rPr>
                    <w:t>/a</w:t>
                  </w:r>
                </w:p>
              </w:tc>
              <w:tc>
                <w:tcPr>
                  <w:tcW w:w="775" w:type="pct"/>
                  <w:vAlign w:val="center"/>
                </w:tcPr>
                <w:p w:rsidR="00536F06" w:rsidRPr="008E4B33" w:rsidRDefault="00536F06" w:rsidP="00442703">
                  <w:pPr>
                    <w:pStyle w:val="a1"/>
                    <w:spacing w:line="360" w:lineRule="exact"/>
                    <w:jc w:val="center"/>
                    <w:rPr>
                      <w:b w:val="0"/>
                      <w:sz w:val="21"/>
                      <w:szCs w:val="21"/>
                    </w:rPr>
                  </w:pPr>
                  <w:r w:rsidRPr="008E4B33">
                    <w:rPr>
                      <w:b w:val="0"/>
                      <w:sz w:val="21"/>
                      <w:szCs w:val="21"/>
                    </w:rPr>
                    <w:t>+10</w:t>
                  </w:r>
                  <w:r w:rsidRPr="008E4B33">
                    <w:rPr>
                      <w:b w:val="0"/>
                      <w:sz w:val="21"/>
                      <w:szCs w:val="21"/>
                    </w:rPr>
                    <w:t>万件</w:t>
                  </w:r>
                  <w:r w:rsidRPr="008E4B33">
                    <w:rPr>
                      <w:b w:val="0"/>
                      <w:sz w:val="21"/>
                      <w:szCs w:val="21"/>
                    </w:rPr>
                    <w:t>/a</w:t>
                  </w:r>
                </w:p>
              </w:tc>
              <w:tc>
                <w:tcPr>
                  <w:tcW w:w="899" w:type="pct"/>
                  <w:vAlign w:val="center"/>
                </w:tcPr>
                <w:p w:rsidR="00536F06" w:rsidRPr="008E4B33" w:rsidRDefault="00536F06" w:rsidP="00536F06">
                  <w:pPr>
                    <w:pStyle w:val="a1"/>
                    <w:spacing w:line="360" w:lineRule="exact"/>
                    <w:jc w:val="center"/>
                    <w:rPr>
                      <w:b w:val="0"/>
                      <w:sz w:val="21"/>
                      <w:szCs w:val="21"/>
                    </w:rPr>
                  </w:pPr>
                  <w:r w:rsidRPr="008E4B33">
                    <w:rPr>
                      <w:b w:val="0"/>
                      <w:sz w:val="21"/>
                      <w:szCs w:val="21"/>
                    </w:rPr>
                    <w:t>/</w:t>
                  </w:r>
                </w:p>
              </w:tc>
            </w:tr>
          </w:tbl>
          <w:p w:rsidR="00536F06" w:rsidRPr="008E4B33" w:rsidRDefault="00982E55" w:rsidP="00536F06">
            <w:pPr>
              <w:pStyle w:val="a1"/>
              <w:spacing w:line="360" w:lineRule="auto"/>
              <w:jc w:val="left"/>
              <w:rPr>
                <w:rFonts w:eastAsia="黑体"/>
                <w:b w:val="0"/>
              </w:rPr>
            </w:pPr>
            <w:r w:rsidRPr="008E4B33">
              <w:rPr>
                <w:rFonts w:eastAsia="黑体"/>
                <w:b w:val="0"/>
              </w:rPr>
              <w:t>3</w:t>
            </w:r>
            <w:r w:rsidR="00536F06" w:rsidRPr="008E4B33">
              <w:rPr>
                <w:rFonts w:eastAsia="黑体"/>
                <w:b w:val="0"/>
              </w:rPr>
              <w:t>.</w:t>
            </w:r>
            <w:r w:rsidR="0093147E" w:rsidRPr="008E4B33">
              <w:rPr>
                <w:rFonts w:eastAsia="黑体"/>
                <w:b w:val="0"/>
              </w:rPr>
              <w:t>3</w:t>
            </w:r>
            <w:r w:rsidR="00536F06" w:rsidRPr="008E4B33">
              <w:rPr>
                <w:rFonts w:eastAsia="黑体"/>
                <w:b w:val="0"/>
              </w:rPr>
              <w:t xml:space="preserve"> </w:t>
            </w:r>
            <w:r w:rsidR="00536F06" w:rsidRPr="008E4B33">
              <w:rPr>
                <w:rFonts w:eastAsia="黑体"/>
                <w:b w:val="0"/>
              </w:rPr>
              <w:t>主要生产单元、主要工艺、生产设施及设施参数</w:t>
            </w:r>
          </w:p>
          <w:p w:rsidR="00536F06" w:rsidRPr="008E4B33" w:rsidRDefault="0017249B" w:rsidP="00536F06">
            <w:pPr>
              <w:pStyle w:val="a1"/>
              <w:spacing w:line="360" w:lineRule="auto"/>
              <w:ind w:firstLineChars="200" w:firstLine="480"/>
              <w:jc w:val="left"/>
              <w:rPr>
                <w:rFonts w:eastAsiaTheme="minorEastAsia"/>
                <w:b w:val="0"/>
              </w:rPr>
            </w:pPr>
            <w:r w:rsidRPr="008E4B33">
              <w:rPr>
                <w:rFonts w:eastAsiaTheme="minorEastAsia" w:hint="eastAsia"/>
                <w:b w:val="0"/>
              </w:rPr>
              <w:t>本项目</w:t>
            </w:r>
            <w:r w:rsidR="00536F06" w:rsidRPr="008E4B33">
              <w:rPr>
                <w:rFonts w:eastAsiaTheme="minorEastAsia"/>
                <w:b w:val="0"/>
              </w:rPr>
              <w:t>主要生产单元、主要工艺、生产设施及设施参数见下表。</w:t>
            </w:r>
          </w:p>
          <w:p w:rsidR="00536F06" w:rsidRPr="008E4B33" w:rsidRDefault="00536F06" w:rsidP="00536F06">
            <w:pPr>
              <w:pStyle w:val="a1"/>
              <w:spacing w:line="360" w:lineRule="auto"/>
              <w:jc w:val="center"/>
              <w:rPr>
                <w:rFonts w:eastAsia="黑体"/>
                <w:b w:val="0"/>
              </w:rPr>
            </w:pPr>
            <w:r w:rsidRPr="008E4B33">
              <w:rPr>
                <w:rFonts w:eastAsia="黑体"/>
                <w:b w:val="0"/>
              </w:rPr>
              <w:t>表</w:t>
            </w:r>
            <w:r w:rsidRPr="008E4B33">
              <w:rPr>
                <w:rFonts w:eastAsia="黑体"/>
                <w:b w:val="0"/>
              </w:rPr>
              <w:t xml:space="preserve">2-4  </w:t>
            </w:r>
            <w:r w:rsidRPr="008E4B33">
              <w:rPr>
                <w:rFonts w:eastAsia="黑体"/>
                <w:b w:val="0"/>
              </w:rPr>
              <w:t>工程主要生产单元、主要工艺、生产设施及设施参数一览表</w:t>
            </w:r>
          </w:p>
          <w:tbl>
            <w:tblPr>
              <w:tblStyle w:val="af2"/>
              <w:tblW w:w="5000" w:type="pct"/>
              <w:jc w:val="center"/>
              <w:tblLook w:val="04A0" w:firstRow="1" w:lastRow="0" w:firstColumn="1" w:lastColumn="0" w:noHBand="0" w:noVBand="1"/>
            </w:tblPr>
            <w:tblGrid>
              <w:gridCol w:w="791"/>
              <w:gridCol w:w="723"/>
              <w:gridCol w:w="1764"/>
              <w:gridCol w:w="1303"/>
              <w:gridCol w:w="1226"/>
              <w:gridCol w:w="1177"/>
              <w:gridCol w:w="873"/>
              <w:gridCol w:w="1090"/>
            </w:tblGrid>
            <w:tr w:rsidR="008E4B33" w:rsidRPr="008E4B33" w:rsidTr="00D55FE0">
              <w:trPr>
                <w:jc w:val="center"/>
              </w:trPr>
              <w:tc>
                <w:tcPr>
                  <w:tcW w:w="442" w:type="pct"/>
                  <w:vMerge w:val="restar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主要</w:t>
                  </w:r>
                  <w:r w:rsidRPr="008E4B33">
                    <w:rPr>
                      <w:rFonts w:eastAsia="黑体"/>
                      <w:bCs/>
                      <w:szCs w:val="21"/>
                    </w:rPr>
                    <w:lastRenderedPageBreak/>
                    <w:t>生产单元</w:t>
                  </w:r>
                </w:p>
              </w:tc>
              <w:tc>
                <w:tcPr>
                  <w:tcW w:w="404" w:type="pct"/>
                  <w:vMerge w:val="restar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lastRenderedPageBreak/>
                    <w:t>主要</w:t>
                  </w:r>
                  <w:r w:rsidRPr="008E4B33">
                    <w:rPr>
                      <w:rFonts w:eastAsia="黑体"/>
                      <w:bCs/>
                      <w:szCs w:val="21"/>
                    </w:rPr>
                    <w:lastRenderedPageBreak/>
                    <w:t>工艺</w:t>
                  </w:r>
                </w:p>
              </w:tc>
              <w:tc>
                <w:tcPr>
                  <w:tcW w:w="986" w:type="pct"/>
                  <w:vMerge w:val="restar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lastRenderedPageBreak/>
                    <w:t>生产设施</w:t>
                  </w:r>
                </w:p>
              </w:tc>
              <w:tc>
                <w:tcPr>
                  <w:tcW w:w="728" w:type="pct"/>
                  <w:vMerge w:val="restar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设施参数</w:t>
                  </w:r>
                </w:p>
              </w:tc>
              <w:tc>
                <w:tcPr>
                  <w:tcW w:w="1830" w:type="pct"/>
                  <w:gridSpan w:val="3"/>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设施数量</w:t>
                  </w:r>
                </w:p>
              </w:tc>
              <w:tc>
                <w:tcPr>
                  <w:tcW w:w="611" w:type="pct"/>
                  <w:vMerge w:val="restar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位置</w:t>
                  </w:r>
                </w:p>
              </w:tc>
            </w:tr>
            <w:tr w:rsidR="008E4B33" w:rsidRPr="008E4B33" w:rsidTr="00D55FE0">
              <w:trPr>
                <w:jc w:val="center"/>
              </w:trPr>
              <w:tc>
                <w:tcPr>
                  <w:tcW w:w="442" w:type="pct"/>
                  <w:vMerge/>
                  <w:vAlign w:val="center"/>
                </w:tcPr>
                <w:p w:rsidR="00D14FD0" w:rsidRPr="008E4B33" w:rsidRDefault="00D14FD0" w:rsidP="00982E55">
                  <w:pPr>
                    <w:spacing w:line="360" w:lineRule="exact"/>
                    <w:jc w:val="center"/>
                    <w:rPr>
                      <w:rFonts w:eastAsia="黑体"/>
                      <w:bCs/>
                      <w:szCs w:val="21"/>
                    </w:rPr>
                  </w:pPr>
                </w:p>
              </w:tc>
              <w:tc>
                <w:tcPr>
                  <w:tcW w:w="404" w:type="pct"/>
                  <w:vMerge/>
                  <w:vAlign w:val="center"/>
                </w:tcPr>
                <w:p w:rsidR="00D14FD0" w:rsidRPr="008E4B33" w:rsidRDefault="00D14FD0" w:rsidP="00982E55">
                  <w:pPr>
                    <w:spacing w:line="360" w:lineRule="exact"/>
                    <w:jc w:val="center"/>
                    <w:rPr>
                      <w:rFonts w:eastAsia="黑体"/>
                      <w:bCs/>
                      <w:szCs w:val="21"/>
                    </w:rPr>
                  </w:pPr>
                </w:p>
              </w:tc>
              <w:tc>
                <w:tcPr>
                  <w:tcW w:w="986" w:type="pct"/>
                  <w:vMerge/>
                  <w:vAlign w:val="center"/>
                </w:tcPr>
                <w:p w:rsidR="00D14FD0" w:rsidRPr="008E4B33" w:rsidRDefault="00D14FD0" w:rsidP="00982E55">
                  <w:pPr>
                    <w:spacing w:line="360" w:lineRule="exact"/>
                    <w:jc w:val="center"/>
                    <w:rPr>
                      <w:rFonts w:eastAsia="黑体"/>
                      <w:bCs/>
                      <w:szCs w:val="21"/>
                    </w:rPr>
                  </w:pPr>
                </w:p>
              </w:tc>
              <w:tc>
                <w:tcPr>
                  <w:tcW w:w="728" w:type="pct"/>
                  <w:vMerge/>
                  <w:vAlign w:val="center"/>
                </w:tcPr>
                <w:p w:rsidR="00D14FD0" w:rsidRPr="008E4B33" w:rsidRDefault="00D14FD0" w:rsidP="00982E55">
                  <w:pPr>
                    <w:spacing w:line="360" w:lineRule="exact"/>
                    <w:jc w:val="center"/>
                    <w:rPr>
                      <w:rFonts w:eastAsia="黑体"/>
                      <w:bCs/>
                      <w:szCs w:val="21"/>
                    </w:rPr>
                  </w:pPr>
                </w:p>
              </w:tc>
              <w:tc>
                <w:tcPr>
                  <w:tcW w:w="685" w:type="pc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现有工程</w:t>
                  </w:r>
                </w:p>
              </w:tc>
              <w:tc>
                <w:tcPr>
                  <w:tcW w:w="658" w:type="pct"/>
                  <w:vAlign w:val="center"/>
                </w:tcPr>
                <w:p w:rsidR="00D14FD0" w:rsidRPr="008E4B33" w:rsidRDefault="00982E55" w:rsidP="00982E55">
                  <w:pPr>
                    <w:spacing w:line="360" w:lineRule="exact"/>
                    <w:jc w:val="center"/>
                    <w:rPr>
                      <w:rFonts w:eastAsia="黑体"/>
                      <w:bCs/>
                      <w:szCs w:val="21"/>
                    </w:rPr>
                  </w:pPr>
                  <w:r w:rsidRPr="008E4B33">
                    <w:rPr>
                      <w:rFonts w:eastAsia="黑体"/>
                      <w:bCs/>
                      <w:szCs w:val="21"/>
                    </w:rPr>
                    <w:t>改</w:t>
                  </w:r>
                  <w:r w:rsidR="00D14FD0" w:rsidRPr="008E4B33">
                    <w:rPr>
                      <w:rFonts w:eastAsia="黑体"/>
                      <w:bCs/>
                      <w:szCs w:val="21"/>
                    </w:rPr>
                    <w:t>扩建工程</w:t>
                  </w:r>
                </w:p>
              </w:tc>
              <w:tc>
                <w:tcPr>
                  <w:tcW w:w="488" w:type="pct"/>
                  <w:vAlign w:val="center"/>
                </w:tcPr>
                <w:p w:rsidR="00D14FD0" w:rsidRPr="008E4B33" w:rsidRDefault="00D14FD0" w:rsidP="00982E55">
                  <w:pPr>
                    <w:spacing w:line="360" w:lineRule="exact"/>
                    <w:jc w:val="center"/>
                    <w:rPr>
                      <w:rFonts w:eastAsia="黑体"/>
                      <w:bCs/>
                      <w:szCs w:val="21"/>
                    </w:rPr>
                  </w:pPr>
                  <w:r w:rsidRPr="008E4B33">
                    <w:rPr>
                      <w:rFonts w:eastAsia="黑体"/>
                      <w:bCs/>
                      <w:szCs w:val="21"/>
                    </w:rPr>
                    <w:t>全厂</w:t>
                  </w:r>
                </w:p>
              </w:tc>
              <w:tc>
                <w:tcPr>
                  <w:tcW w:w="611" w:type="pct"/>
                  <w:vMerge/>
                  <w:vAlign w:val="center"/>
                </w:tcPr>
                <w:p w:rsidR="00D14FD0" w:rsidRPr="008E4B33" w:rsidRDefault="00D14FD0" w:rsidP="00982E55">
                  <w:pPr>
                    <w:spacing w:line="360" w:lineRule="exact"/>
                    <w:jc w:val="center"/>
                    <w:rPr>
                      <w:rFonts w:eastAsiaTheme="minorEastAsia"/>
                      <w:bCs/>
                      <w:szCs w:val="21"/>
                    </w:rPr>
                  </w:pPr>
                </w:p>
              </w:tc>
            </w:tr>
            <w:tr w:rsidR="008E4B33" w:rsidRPr="008E4B33" w:rsidTr="00D55FE0">
              <w:trPr>
                <w:jc w:val="center"/>
              </w:trPr>
              <w:tc>
                <w:tcPr>
                  <w:tcW w:w="442"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lastRenderedPageBreak/>
                    <w:t>下料</w:t>
                  </w:r>
                </w:p>
              </w:tc>
              <w:tc>
                <w:tcPr>
                  <w:tcW w:w="404"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截断</w:t>
                  </w:r>
                </w:p>
              </w:tc>
              <w:tc>
                <w:tcPr>
                  <w:tcW w:w="986" w:type="pct"/>
                  <w:vAlign w:val="center"/>
                </w:tcPr>
                <w:p w:rsidR="00CE212C" w:rsidRPr="008E4B33" w:rsidRDefault="00CE212C" w:rsidP="00982E55">
                  <w:pPr>
                    <w:spacing w:line="360" w:lineRule="exact"/>
                    <w:jc w:val="center"/>
                    <w:rPr>
                      <w:szCs w:val="21"/>
                    </w:rPr>
                  </w:pPr>
                  <w:r w:rsidRPr="008E4B33">
                    <w:rPr>
                      <w:szCs w:val="21"/>
                    </w:rPr>
                    <w:t>带锯床</w:t>
                  </w:r>
                </w:p>
              </w:tc>
              <w:tc>
                <w:tcPr>
                  <w:tcW w:w="728" w:type="pct"/>
                  <w:vAlign w:val="center"/>
                </w:tcPr>
                <w:p w:rsidR="00CE212C" w:rsidRPr="008E4B33" w:rsidRDefault="00CE212C" w:rsidP="00982E55">
                  <w:pPr>
                    <w:spacing w:line="360" w:lineRule="exact"/>
                    <w:jc w:val="center"/>
                  </w:pPr>
                  <w:r w:rsidRPr="008E4B33">
                    <w:t>G4028</w:t>
                  </w:r>
                </w:p>
              </w:tc>
              <w:tc>
                <w:tcPr>
                  <w:tcW w:w="685"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北车间</w:t>
                  </w:r>
                </w:p>
              </w:tc>
            </w:tr>
            <w:tr w:rsidR="008E4B33" w:rsidRPr="008E4B33" w:rsidTr="00D55FE0">
              <w:trPr>
                <w:jc w:val="center"/>
              </w:trPr>
              <w:tc>
                <w:tcPr>
                  <w:tcW w:w="442" w:type="pct"/>
                  <w:vMerge w:val="restar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机械加工</w:t>
                  </w:r>
                </w:p>
              </w:tc>
              <w:tc>
                <w:tcPr>
                  <w:tcW w:w="404" w:type="pct"/>
                  <w:vMerge w:val="restar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机加工</w:t>
                  </w:r>
                </w:p>
              </w:tc>
              <w:tc>
                <w:tcPr>
                  <w:tcW w:w="986" w:type="pct"/>
                  <w:vAlign w:val="center"/>
                </w:tcPr>
                <w:p w:rsidR="00CE212C" w:rsidRPr="008E4B33" w:rsidRDefault="00CE212C" w:rsidP="00982E55">
                  <w:pPr>
                    <w:spacing w:line="360" w:lineRule="exact"/>
                    <w:jc w:val="center"/>
                    <w:rPr>
                      <w:szCs w:val="21"/>
                    </w:rPr>
                  </w:pPr>
                  <w:r w:rsidRPr="008E4B33">
                    <w:rPr>
                      <w:szCs w:val="21"/>
                    </w:rPr>
                    <w:t>无心磨床</w:t>
                  </w:r>
                </w:p>
              </w:tc>
              <w:tc>
                <w:tcPr>
                  <w:tcW w:w="728" w:type="pct"/>
                  <w:vAlign w:val="center"/>
                </w:tcPr>
                <w:p w:rsidR="00CE212C" w:rsidRPr="008E4B33" w:rsidRDefault="00CE212C" w:rsidP="00982E55">
                  <w:pPr>
                    <w:spacing w:line="360" w:lineRule="exact"/>
                    <w:jc w:val="center"/>
                  </w:pPr>
                  <w:r w:rsidRPr="008E4B33">
                    <w:t>MT1080C</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摇臂钻床</w:t>
                  </w:r>
                </w:p>
              </w:tc>
              <w:tc>
                <w:tcPr>
                  <w:tcW w:w="728" w:type="pct"/>
                  <w:vAlign w:val="center"/>
                </w:tcPr>
                <w:p w:rsidR="00CE212C" w:rsidRPr="008E4B33" w:rsidRDefault="00CE212C" w:rsidP="00982E55">
                  <w:pPr>
                    <w:spacing w:line="360" w:lineRule="exact"/>
                    <w:jc w:val="center"/>
                  </w:pPr>
                  <w:r w:rsidRPr="008E4B33">
                    <w:t>Z3040X10</w:t>
                  </w:r>
                </w:p>
              </w:tc>
              <w:tc>
                <w:tcPr>
                  <w:tcW w:w="685"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加工中心</w:t>
                  </w:r>
                </w:p>
              </w:tc>
              <w:tc>
                <w:tcPr>
                  <w:tcW w:w="728" w:type="pct"/>
                  <w:vAlign w:val="center"/>
                </w:tcPr>
                <w:p w:rsidR="00CE212C" w:rsidRPr="008E4B33" w:rsidRDefault="00CE212C" w:rsidP="00982E55">
                  <w:pPr>
                    <w:spacing w:line="360" w:lineRule="exact"/>
                    <w:jc w:val="center"/>
                  </w:pPr>
                  <w:r w:rsidRPr="008E4B33">
                    <w:t>VMC650E</w:t>
                  </w:r>
                </w:p>
              </w:tc>
              <w:tc>
                <w:tcPr>
                  <w:tcW w:w="685" w:type="pct"/>
                  <w:vAlign w:val="center"/>
                </w:tcPr>
                <w:p w:rsidR="00CE212C" w:rsidRPr="008E4B33" w:rsidRDefault="00CE212C" w:rsidP="00982E55">
                  <w:pPr>
                    <w:spacing w:line="360" w:lineRule="exact"/>
                    <w:jc w:val="center"/>
                  </w:pPr>
                  <w:r w:rsidRPr="008E4B33">
                    <w:t>5</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5</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外圆磨床</w:t>
                  </w:r>
                </w:p>
              </w:tc>
              <w:tc>
                <w:tcPr>
                  <w:tcW w:w="728" w:type="pct"/>
                  <w:vAlign w:val="center"/>
                </w:tcPr>
                <w:p w:rsidR="00CE212C" w:rsidRPr="008E4B33" w:rsidRDefault="00CE212C" w:rsidP="00982E55">
                  <w:pPr>
                    <w:spacing w:line="360" w:lineRule="exact"/>
                    <w:jc w:val="center"/>
                  </w:pPr>
                  <w:r w:rsidRPr="008E4B33">
                    <w:t>MS1332B</w:t>
                  </w:r>
                </w:p>
              </w:tc>
              <w:tc>
                <w:tcPr>
                  <w:tcW w:w="685"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数控车床</w:t>
                  </w:r>
                </w:p>
              </w:tc>
              <w:tc>
                <w:tcPr>
                  <w:tcW w:w="728" w:type="pct"/>
                  <w:vAlign w:val="center"/>
                </w:tcPr>
                <w:p w:rsidR="00CE212C" w:rsidRPr="008E4B33" w:rsidRDefault="00CE212C" w:rsidP="00982E55">
                  <w:pPr>
                    <w:spacing w:line="360" w:lineRule="exact"/>
                    <w:jc w:val="center"/>
                  </w:pPr>
                  <w:r w:rsidRPr="008E4B33">
                    <w:t>CJK6150</w:t>
                  </w:r>
                </w:p>
              </w:tc>
              <w:tc>
                <w:tcPr>
                  <w:tcW w:w="685"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数控车床</w:t>
                  </w:r>
                </w:p>
              </w:tc>
              <w:tc>
                <w:tcPr>
                  <w:tcW w:w="728" w:type="pct"/>
                  <w:vAlign w:val="center"/>
                </w:tcPr>
                <w:p w:rsidR="00CE212C" w:rsidRPr="008E4B33" w:rsidRDefault="00CE212C" w:rsidP="00982E55">
                  <w:pPr>
                    <w:spacing w:line="360" w:lineRule="exact"/>
                    <w:jc w:val="center"/>
                  </w:pPr>
                  <w:r w:rsidRPr="008E4B33">
                    <w:t>CJK6132</w:t>
                  </w:r>
                </w:p>
              </w:tc>
              <w:tc>
                <w:tcPr>
                  <w:tcW w:w="685" w:type="pct"/>
                  <w:vAlign w:val="center"/>
                </w:tcPr>
                <w:p w:rsidR="00CE212C" w:rsidRPr="008E4B33" w:rsidRDefault="00CE212C" w:rsidP="00982E55">
                  <w:pPr>
                    <w:spacing w:line="360" w:lineRule="exact"/>
                    <w:jc w:val="center"/>
                  </w:pPr>
                  <w:r w:rsidRPr="008E4B33">
                    <w:t>40</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40</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车铣刨复合机床</w:t>
                  </w:r>
                </w:p>
              </w:tc>
              <w:tc>
                <w:tcPr>
                  <w:tcW w:w="728" w:type="pct"/>
                  <w:vAlign w:val="center"/>
                </w:tcPr>
                <w:p w:rsidR="00CE212C" w:rsidRPr="008E4B33" w:rsidRDefault="00CE212C" w:rsidP="00982E55">
                  <w:pPr>
                    <w:spacing w:line="360" w:lineRule="exact"/>
                    <w:jc w:val="center"/>
                  </w:pPr>
                  <w:r w:rsidRPr="008E4B33">
                    <w:t>CK6130</w:t>
                  </w:r>
                </w:p>
              </w:tc>
              <w:tc>
                <w:tcPr>
                  <w:tcW w:w="685" w:type="pct"/>
                  <w:vAlign w:val="center"/>
                </w:tcPr>
                <w:p w:rsidR="00CE212C" w:rsidRPr="008E4B33" w:rsidRDefault="00CE212C" w:rsidP="00982E55">
                  <w:pPr>
                    <w:spacing w:line="360" w:lineRule="exact"/>
                    <w:jc w:val="center"/>
                  </w:pPr>
                  <w:r w:rsidRPr="008E4B33">
                    <w:t>6</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6</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冲床</w:t>
                  </w:r>
                </w:p>
              </w:tc>
              <w:tc>
                <w:tcPr>
                  <w:tcW w:w="728" w:type="pct"/>
                  <w:vAlign w:val="center"/>
                </w:tcPr>
                <w:p w:rsidR="00CE212C" w:rsidRPr="008E4B33" w:rsidRDefault="00CE212C" w:rsidP="00982E55">
                  <w:pPr>
                    <w:spacing w:line="360" w:lineRule="exact"/>
                    <w:jc w:val="center"/>
                  </w:pPr>
                  <w:r w:rsidRPr="008E4B33">
                    <w:t>J23-16</w:t>
                  </w:r>
                </w:p>
              </w:tc>
              <w:tc>
                <w:tcPr>
                  <w:tcW w:w="685"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冲床</w:t>
                  </w:r>
                </w:p>
              </w:tc>
              <w:tc>
                <w:tcPr>
                  <w:tcW w:w="728" w:type="pct"/>
                  <w:vAlign w:val="center"/>
                </w:tcPr>
                <w:p w:rsidR="00CE212C" w:rsidRPr="008E4B33" w:rsidRDefault="00CE212C" w:rsidP="00982E55">
                  <w:pPr>
                    <w:spacing w:line="360" w:lineRule="exact"/>
                    <w:jc w:val="center"/>
                  </w:pPr>
                  <w:r w:rsidRPr="008E4B33">
                    <w:t>J23-25</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铣床</w:t>
                  </w:r>
                </w:p>
              </w:tc>
              <w:tc>
                <w:tcPr>
                  <w:tcW w:w="728" w:type="pct"/>
                  <w:vAlign w:val="center"/>
                </w:tcPr>
                <w:p w:rsidR="00CE212C" w:rsidRPr="008E4B33" w:rsidRDefault="00CE212C" w:rsidP="00982E55">
                  <w:pPr>
                    <w:spacing w:line="360" w:lineRule="exact"/>
                    <w:jc w:val="center"/>
                  </w:pPr>
                  <w:r w:rsidRPr="008E4B33">
                    <w:t>X5330A</w:t>
                  </w:r>
                </w:p>
              </w:tc>
              <w:tc>
                <w:tcPr>
                  <w:tcW w:w="685" w:type="pct"/>
                  <w:vAlign w:val="center"/>
                </w:tcPr>
                <w:p w:rsidR="00CE212C" w:rsidRPr="008E4B33" w:rsidRDefault="00CE212C" w:rsidP="00982E55">
                  <w:pPr>
                    <w:spacing w:line="360" w:lineRule="exact"/>
                    <w:jc w:val="center"/>
                  </w:pPr>
                  <w:r w:rsidRPr="008E4B33">
                    <w:t>4</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4</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台钻</w:t>
                  </w:r>
                </w:p>
              </w:tc>
              <w:tc>
                <w:tcPr>
                  <w:tcW w:w="728" w:type="pct"/>
                  <w:vAlign w:val="center"/>
                </w:tcPr>
                <w:p w:rsidR="00CE212C" w:rsidRPr="008E4B33" w:rsidRDefault="00CE212C" w:rsidP="00982E55">
                  <w:pPr>
                    <w:spacing w:line="360" w:lineRule="exact"/>
                    <w:jc w:val="center"/>
                  </w:pPr>
                  <w:r w:rsidRPr="008E4B33">
                    <w:t>ZA112B</w:t>
                  </w:r>
                </w:p>
              </w:tc>
              <w:tc>
                <w:tcPr>
                  <w:tcW w:w="685"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3</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小型精密攻丝机</w:t>
                  </w:r>
                </w:p>
              </w:tc>
              <w:tc>
                <w:tcPr>
                  <w:tcW w:w="728" w:type="pct"/>
                  <w:vAlign w:val="center"/>
                </w:tcPr>
                <w:p w:rsidR="00CE212C" w:rsidRPr="008E4B33" w:rsidRDefault="00CE212C" w:rsidP="00982E55">
                  <w:pPr>
                    <w:spacing w:line="360" w:lineRule="exact"/>
                    <w:jc w:val="center"/>
                  </w:pPr>
                  <w:r w:rsidRPr="008E4B33">
                    <w:t>SWJ6B</w:t>
                  </w:r>
                </w:p>
              </w:tc>
              <w:tc>
                <w:tcPr>
                  <w:tcW w:w="685"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小型钻铣攻机床</w:t>
                  </w:r>
                </w:p>
              </w:tc>
              <w:tc>
                <w:tcPr>
                  <w:tcW w:w="728" w:type="pct"/>
                  <w:vAlign w:val="center"/>
                </w:tcPr>
                <w:p w:rsidR="00CE212C" w:rsidRPr="008E4B33" w:rsidRDefault="00CE212C" w:rsidP="00982E55">
                  <w:pPr>
                    <w:spacing w:line="360" w:lineRule="exact"/>
                    <w:jc w:val="center"/>
                  </w:pPr>
                  <w:r w:rsidRPr="008E4B33">
                    <w:t>ZA-40/I</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线切割</w:t>
                  </w:r>
                </w:p>
              </w:tc>
              <w:tc>
                <w:tcPr>
                  <w:tcW w:w="728" w:type="pct"/>
                  <w:vAlign w:val="center"/>
                </w:tcPr>
                <w:p w:rsidR="00CE212C" w:rsidRPr="008E4B33" w:rsidRDefault="00CE212C" w:rsidP="00982E55">
                  <w:pPr>
                    <w:spacing w:line="360" w:lineRule="exact"/>
                    <w:jc w:val="center"/>
                  </w:pPr>
                  <w:r w:rsidRPr="008E4B33">
                    <w:t>DK7732-H</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攻丝机</w:t>
                  </w:r>
                </w:p>
              </w:tc>
              <w:tc>
                <w:tcPr>
                  <w:tcW w:w="728" w:type="pct"/>
                  <w:vAlign w:val="center"/>
                </w:tcPr>
                <w:p w:rsidR="00CE212C" w:rsidRPr="008E4B33" w:rsidRDefault="00CE212C" w:rsidP="00982E55">
                  <w:pPr>
                    <w:spacing w:line="360" w:lineRule="exact"/>
                    <w:jc w:val="center"/>
                  </w:pPr>
                  <w:r w:rsidRPr="008E4B33">
                    <w:t>SWJ6B</w:t>
                  </w:r>
                </w:p>
              </w:tc>
              <w:tc>
                <w:tcPr>
                  <w:tcW w:w="685"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电动攻丝机</w:t>
                  </w:r>
                </w:p>
              </w:tc>
              <w:tc>
                <w:tcPr>
                  <w:tcW w:w="728" w:type="pct"/>
                  <w:vAlign w:val="center"/>
                </w:tcPr>
                <w:p w:rsidR="00CE212C" w:rsidRPr="008E4B33" w:rsidRDefault="00CE212C" w:rsidP="00982E55">
                  <w:pPr>
                    <w:spacing w:line="360" w:lineRule="exact"/>
                    <w:jc w:val="center"/>
                  </w:pPr>
                  <w:r w:rsidRPr="008E4B33">
                    <w:t>CSJ1200-27</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刨模机</w:t>
                  </w:r>
                </w:p>
              </w:tc>
              <w:tc>
                <w:tcPr>
                  <w:tcW w:w="728" w:type="pct"/>
                  <w:vAlign w:val="center"/>
                </w:tcPr>
                <w:p w:rsidR="00CE212C" w:rsidRPr="008E4B33" w:rsidRDefault="00CE212C" w:rsidP="00982E55">
                  <w:pPr>
                    <w:spacing w:line="360" w:lineRule="exact"/>
                    <w:jc w:val="center"/>
                  </w:pPr>
                  <w:r w:rsidRPr="008E4B33">
                    <w:t>B8810-1</w:t>
                  </w:r>
                </w:p>
              </w:tc>
              <w:tc>
                <w:tcPr>
                  <w:tcW w:w="685"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2</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CE212C" w:rsidRPr="008E4B33" w:rsidRDefault="00CE212C" w:rsidP="00982E55">
                  <w:pPr>
                    <w:spacing w:line="360" w:lineRule="exact"/>
                    <w:jc w:val="center"/>
                    <w:rPr>
                      <w:rFonts w:eastAsiaTheme="minorEastAsia"/>
                      <w:bCs/>
                      <w:szCs w:val="21"/>
                    </w:rPr>
                  </w:pPr>
                </w:p>
              </w:tc>
              <w:tc>
                <w:tcPr>
                  <w:tcW w:w="404" w:type="pct"/>
                  <w:vMerge/>
                  <w:vAlign w:val="center"/>
                </w:tcPr>
                <w:p w:rsidR="00CE212C" w:rsidRPr="008E4B33" w:rsidRDefault="00CE212C" w:rsidP="00982E55">
                  <w:pPr>
                    <w:spacing w:line="360" w:lineRule="exact"/>
                    <w:jc w:val="center"/>
                    <w:rPr>
                      <w:rFonts w:eastAsiaTheme="minorEastAsia"/>
                      <w:bCs/>
                      <w:szCs w:val="21"/>
                    </w:rPr>
                  </w:pPr>
                </w:p>
              </w:tc>
              <w:tc>
                <w:tcPr>
                  <w:tcW w:w="986" w:type="pct"/>
                  <w:vAlign w:val="center"/>
                </w:tcPr>
                <w:p w:rsidR="00CE212C" w:rsidRPr="008E4B33" w:rsidRDefault="00CE212C" w:rsidP="00982E55">
                  <w:pPr>
                    <w:spacing w:line="360" w:lineRule="exact"/>
                    <w:jc w:val="center"/>
                    <w:rPr>
                      <w:szCs w:val="21"/>
                    </w:rPr>
                  </w:pPr>
                  <w:r w:rsidRPr="008E4B33">
                    <w:rPr>
                      <w:szCs w:val="21"/>
                    </w:rPr>
                    <w:t>铣床</w:t>
                  </w:r>
                </w:p>
              </w:tc>
              <w:tc>
                <w:tcPr>
                  <w:tcW w:w="728" w:type="pct"/>
                  <w:vAlign w:val="center"/>
                </w:tcPr>
                <w:p w:rsidR="00CE212C" w:rsidRPr="008E4B33" w:rsidRDefault="00CE212C" w:rsidP="00982E55">
                  <w:pPr>
                    <w:spacing w:line="360" w:lineRule="exact"/>
                    <w:jc w:val="center"/>
                  </w:pPr>
                  <w:r w:rsidRPr="008E4B33">
                    <w:t>X5032</w:t>
                  </w:r>
                </w:p>
              </w:tc>
              <w:tc>
                <w:tcPr>
                  <w:tcW w:w="685"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pPr>
                  <w:r w:rsidRPr="008E4B33">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restar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热处理</w:t>
                  </w:r>
                </w:p>
              </w:tc>
              <w:tc>
                <w:tcPr>
                  <w:tcW w:w="404" w:type="pct"/>
                  <w:vMerge w:val="restar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表面淬火</w:t>
                  </w:r>
                </w:p>
              </w:tc>
              <w:tc>
                <w:tcPr>
                  <w:tcW w:w="986" w:type="pct"/>
                  <w:vAlign w:val="center"/>
                </w:tcPr>
                <w:p w:rsidR="0068143B" w:rsidRPr="008E4B33" w:rsidRDefault="0068143B" w:rsidP="00982E55">
                  <w:pPr>
                    <w:spacing w:line="360" w:lineRule="exact"/>
                    <w:jc w:val="center"/>
                    <w:rPr>
                      <w:szCs w:val="21"/>
                    </w:rPr>
                  </w:pPr>
                  <w:r w:rsidRPr="008E4B33">
                    <w:rPr>
                      <w:szCs w:val="21"/>
                    </w:rPr>
                    <w:t>数控中频淬火机床</w:t>
                  </w:r>
                </w:p>
              </w:tc>
              <w:tc>
                <w:tcPr>
                  <w:tcW w:w="728" w:type="pct"/>
                  <w:vAlign w:val="center"/>
                </w:tcPr>
                <w:p w:rsidR="0068143B" w:rsidRPr="008E4B33" w:rsidRDefault="0068143B" w:rsidP="00982E55">
                  <w:pPr>
                    <w:spacing w:line="360" w:lineRule="exact"/>
                    <w:jc w:val="center"/>
                  </w:pPr>
                  <w:r w:rsidRPr="008E4B33">
                    <w:t>KGPS250</w:t>
                  </w:r>
                </w:p>
              </w:tc>
              <w:tc>
                <w:tcPr>
                  <w:tcW w:w="685" w:type="pc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58" w:type="pct"/>
                  <w:vAlign w:val="center"/>
                </w:tcPr>
                <w:p w:rsidR="0068143B" w:rsidRPr="008E4B33" w:rsidRDefault="0068143B" w:rsidP="00982E55">
                  <w:pPr>
                    <w:spacing w:line="360" w:lineRule="exact"/>
                    <w:jc w:val="center"/>
                  </w:pPr>
                  <w:r w:rsidRPr="008E4B33">
                    <w:rPr>
                      <w:rFonts w:eastAsiaTheme="minorEastAsia"/>
                      <w:bCs/>
                      <w:szCs w:val="21"/>
                    </w:rPr>
                    <w:t>0</w:t>
                  </w:r>
                </w:p>
              </w:tc>
              <w:tc>
                <w:tcPr>
                  <w:tcW w:w="488" w:type="pc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11" w:type="pct"/>
                  <w:vAlign w:val="center"/>
                </w:tcPr>
                <w:p w:rsidR="0068143B" w:rsidRPr="008E4B33" w:rsidRDefault="0068143B"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68143B" w:rsidRPr="008E4B33" w:rsidRDefault="0068143B" w:rsidP="00982E55">
                  <w:pPr>
                    <w:spacing w:line="360" w:lineRule="exact"/>
                    <w:jc w:val="center"/>
                    <w:rPr>
                      <w:rFonts w:eastAsiaTheme="minorEastAsia"/>
                      <w:bCs/>
                      <w:szCs w:val="21"/>
                    </w:rPr>
                  </w:pPr>
                </w:p>
              </w:tc>
              <w:tc>
                <w:tcPr>
                  <w:tcW w:w="404" w:type="pct"/>
                  <w:vMerge/>
                  <w:vAlign w:val="center"/>
                </w:tcPr>
                <w:p w:rsidR="0068143B" w:rsidRPr="008E4B33" w:rsidRDefault="0068143B" w:rsidP="00982E55">
                  <w:pPr>
                    <w:spacing w:line="360" w:lineRule="exact"/>
                    <w:jc w:val="center"/>
                    <w:rPr>
                      <w:rFonts w:eastAsiaTheme="minorEastAsia"/>
                      <w:bCs/>
                      <w:szCs w:val="21"/>
                    </w:rPr>
                  </w:pPr>
                </w:p>
              </w:tc>
              <w:tc>
                <w:tcPr>
                  <w:tcW w:w="986" w:type="pct"/>
                  <w:vAlign w:val="center"/>
                </w:tcPr>
                <w:p w:rsidR="0068143B" w:rsidRPr="008E4B33" w:rsidRDefault="0068143B" w:rsidP="00982E55">
                  <w:pPr>
                    <w:spacing w:line="360" w:lineRule="exact"/>
                    <w:jc w:val="center"/>
                    <w:rPr>
                      <w:szCs w:val="21"/>
                    </w:rPr>
                  </w:pPr>
                  <w:r w:rsidRPr="008E4B33">
                    <w:rPr>
                      <w:szCs w:val="21"/>
                    </w:rPr>
                    <w:t>井式回火炉</w:t>
                  </w:r>
                </w:p>
              </w:tc>
              <w:tc>
                <w:tcPr>
                  <w:tcW w:w="728" w:type="pct"/>
                  <w:vAlign w:val="center"/>
                </w:tcPr>
                <w:p w:rsidR="0068143B" w:rsidRPr="008E4B33" w:rsidRDefault="0068143B" w:rsidP="00982E55">
                  <w:pPr>
                    <w:spacing w:line="360" w:lineRule="exact"/>
                    <w:jc w:val="center"/>
                  </w:pPr>
                  <w:r w:rsidRPr="008E4B33">
                    <w:t>RJ2-36-6</w:t>
                  </w:r>
                </w:p>
              </w:tc>
              <w:tc>
                <w:tcPr>
                  <w:tcW w:w="685" w:type="pc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58" w:type="pct"/>
                  <w:vAlign w:val="center"/>
                </w:tcPr>
                <w:p w:rsidR="0068143B" w:rsidRPr="008E4B33" w:rsidRDefault="0068143B" w:rsidP="00982E55">
                  <w:pPr>
                    <w:spacing w:line="360" w:lineRule="exact"/>
                    <w:jc w:val="center"/>
                  </w:pPr>
                  <w:r w:rsidRPr="008E4B33">
                    <w:rPr>
                      <w:rFonts w:eastAsiaTheme="minorEastAsia"/>
                      <w:bCs/>
                      <w:szCs w:val="21"/>
                    </w:rPr>
                    <w:t>0</w:t>
                  </w:r>
                </w:p>
              </w:tc>
              <w:tc>
                <w:tcPr>
                  <w:tcW w:w="488" w:type="pc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11" w:type="pct"/>
                  <w:vAlign w:val="center"/>
                </w:tcPr>
                <w:p w:rsidR="0068143B" w:rsidRPr="008E4B33" w:rsidRDefault="0068143B"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68143B" w:rsidRPr="008E4B33" w:rsidRDefault="0068143B" w:rsidP="00982E55">
                  <w:pPr>
                    <w:spacing w:line="360" w:lineRule="exact"/>
                    <w:jc w:val="center"/>
                    <w:rPr>
                      <w:rFonts w:eastAsiaTheme="minorEastAsia"/>
                      <w:bCs/>
                      <w:szCs w:val="21"/>
                    </w:rPr>
                  </w:pPr>
                </w:p>
              </w:tc>
              <w:tc>
                <w:tcPr>
                  <w:tcW w:w="404" w:type="pct"/>
                  <w:vMerge w:val="restart"/>
                  <w:vAlign w:val="center"/>
                </w:tcPr>
                <w:p w:rsidR="0068143B" w:rsidRPr="008E4B33" w:rsidRDefault="0068143B" w:rsidP="00982E55">
                  <w:pPr>
                    <w:spacing w:line="360" w:lineRule="exact"/>
                    <w:jc w:val="center"/>
                    <w:rPr>
                      <w:rFonts w:eastAsiaTheme="minorEastAsia"/>
                      <w:bCs/>
                      <w:szCs w:val="21"/>
                    </w:rPr>
                  </w:pPr>
                  <w:r w:rsidRPr="008E4B33">
                    <w:rPr>
                      <w:rFonts w:eastAsiaTheme="minorEastAsia"/>
                      <w:bCs/>
                      <w:szCs w:val="21"/>
                    </w:rPr>
                    <w:t>调质</w:t>
                  </w:r>
                </w:p>
              </w:tc>
              <w:tc>
                <w:tcPr>
                  <w:tcW w:w="986" w:type="pct"/>
                  <w:vAlign w:val="center"/>
                </w:tcPr>
                <w:p w:rsidR="0068143B" w:rsidRPr="008E4B33" w:rsidRDefault="0068143B" w:rsidP="00982E55">
                  <w:pPr>
                    <w:spacing w:line="360" w:lineRule="exact"/>
                    <w:jc w:val="center"/>
                    <w:rPr>
                      <w:szCs w:val="21"/>
                    </w:rPr>
                  </w:pPr>
                  <w:r w:rsidRPr="008E4B33">
                    <w:rPr>
                      <w:szCs w:val="21"/>
                    </w:rPr>
                    <w:t>台式淬火炉</w:t>
                  </w:r>
                </w:p>
              </w:tc>
              <w:tc>
                <w:tcPr>
                  <w:tcW w:w="728" w:type="pct"/>
                  <w:vAlign w:val="center"/>
                </w:tcPr>
                <w:p w:rsidR="0068143B" w:rsidRPr="008E4B33" w:rsidRDefault="0068143B" w:rsidP="00982E55">
                  <w:pPr>
                    <w:spacing w:line="360" w:lineRule="exact"/>
                    <w:jc w:val="center"/>
                  </w:pPr>
                  <w:r w:rsidRPr="008E4B33">
                    <w:t>RT-80-9</w:t>
                  </w:r>
                </w:p>
              </w:tc>
              <w:tc>
                <w:tcPr>
                  <w:tcW w:w="685" w:type="pct"/>
                  <w:vAlign w:val="center"/>
                </w:tcPr>
                <w:p w:rsidR="0068143B" w:rsidRPr="008E4B33" w:rsidRDefault="0068143B" w:rsidP="00982E55">
                  <w:pPr>
                    <w:spacing w:line="360" w:lineRule="exact"/>
                    <w:jc w:val="center"/>
                  </w:pPr>
                  <w:r w:rsidRPr="008E4B33">
                    <w:t>0</w:t>
                  </w:r>
                </w:p>
              </w:tc>
              <w:tc>
                <w:tcPr>
                  <w:tcW w:w="658" w:type="pct"/>
                  <w:vAlign w:val="center"/>
                </w:tcPr>
                <w:p w:rsidR="0068143B" w:rsidRPr="008E4B33" w:rsidRDefault="0068143B" w:rsidP="00982E55">
                  <w:pPr>
                    <w:spacing w:line="360" w:lineRule="exact"/>
                    <w:jc w:val="center"/>
                  </w:pPr>
                  <w:r w:rsidRPr="008E4B33">
                    <w:t>1</w:t>
                  </w:r>
                  <w:r w:rsidRPr="008E4B33">
                    <w:t>台</w:t>
                  </w:r>
                </w:p>
              </w:tc>
              <w:tc>
                <w:tcPr>
                  <w:tcW w:w="488" w:type="pct"/>
                  <w:vAlign w:val="center"/>
                </w:tcPr>
                <w:p w:rsidR="0068143B" w:rsidRPr="008E4B33" w:rsidRDefault="0068143B" w:rsidP="00982E55">
                  <w:pPr>
                    <w:spacing w:line="360" w:lineRule="exact"/>
                    <w:jc w:val="center"/>
                  </w:pPr>
                  <w:r w:rsidRPr="008E4B33">
                    <w:t>1</w:t>
                  </w:r>
                  <w:r w:rsidRPr="008E4B33">
                    <w:t>台</w:t>
                  </w:r>
                </w:p>
              </w:tc>
              <w:tc>
                <w:tcPr>
                  <w:tcW w:w="611" w:type="pct"/>
                  <w:vAlign w:val="center"/>
                </w:tcPr>
                <w:p w:rsidR="0068143B" w:rsidRPr="008E4B33" w:rsidRDefault="0068143B"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68143B" w:rsidRPr="008E4B33" w:rsidRDefault="0068143B" w:rsidP="00982E55">
                  <w:pPr>
                    <w:spacing w:line="360" w:lineRule="exact"/>
                    <w:jc w:val="center"/>
                    <w:rPr>
                      <w:rFonts w:eastAsiaTheme="minorEastAsia"/>
                      <w:bCs/>
                      <w:szCs w:val="21"/>
                    </w:rPr>
                  </w:pPr>
                </w:p>
              </w:tc>
              <w:tc>
                <w:tcPr>
                  <w:tcW w:w="404" w:type="pct"/>
                  <w:vMerge/>
                  <w:vAlign w:val="center"/>
                </w:tcPr>
                <w:p w:rsidR="0068143B" w:rsidRPr="008E4B33" w:rsidRDefault="0068143B" w:rsidP="00982E55">
                  <w:pPr>
                    <w:spacing w:line="360" w:lineRule="exact"/>
                    <w:jc w:val="center"/>
                    <w:rPr>
                      <w:rFonts w:eastAsiaTheme="minorEastAsia"/>
                      <w:bCs/>
                      <w:szCs w:val="21"/>
                    </w:rPr>
                  </w:pPr>
                </w:p>
              </w:tc>
              <w:tc>
                <w:tcPr>
                  <w:tcW w:w="986" w:type="pct"/>
                  <w:vAlign w:val="center"/>
                </w:tcPr>
                <w:p w:rsidR="0068143B" w:rsidRPr="008E4B33" w:rsidRDefault="0068143B" w:rsidP="00982E55">
                  <w:pPr>
                    <w:spacing w:line="360" w:lineRule="exact"/>
                    <w:jc w:val="center"/>
                    <w:rPr>
                      <w:szCs w:val="21"/>
                    </w:rPr>
                  </w:pPr>
                  <w:r w:rsidRPr="008E4B33">
                    <w:rPr>
                      <w:szCs w:val="21"/>
                    </w:rPr>
                    <w:t>井式回火炉</w:t>
                  </w:r>
                </w:p>
              </w:tc>
              <w:tc>
                <w:tcPr>
                  <w:tcW w:w="728" w:type="pct"/>
                  <w:vAlign w:val="center"/>
                </w:tcPr>
                <w:p w:rsidR="0068143B" w:rsidRPr="008E4B33" w:rsidRDefault="0068143B" w:rsidP="00982E55">
                  <w:pPr>
                    <w:spacing w:line="360" w:lineRule="exact"/>
                    <w:jc w:val="center"/>
                  </w:pPr>
                  <w:r w:rsidRPr="008E4B33">
                    <w:t>RJ-80-7</w:t>
                  </w:r>
                </w:p>
              </w:tc>
              <w:tc>
                <w:tcPr>
                  <w:tcW w:w="685" w:type="pct"/>
                  <w:vAlign w:val="center"/>
                </w:tcPr>
                <w:p w:rsidR="0068143B" w:rsidRPr="008E4B33" w:rsidRDefault="0068143B" w:rsidP="00982E55">
                  <w:pPr>
                    <w:spacing w:line="360" w:lineRule="exact"/>
                    <w:jc w:val="center"/>
                  </w:pPr>
                  <w:r w:rsidRPr="008E4B33">
                    <w:t>0</w:t>
                  </w:r>
                </w:p>
              </w:tc>
              <w:tc>
                <w:tcPr>
                  <w:tcW w:w="658" w:type="pct"/>
                  <w:vAlign w:val="center"/>
                </w:tcPr>
                <w:p w:rsidR="0068143B" w:rsidRPr="008E4B33" w:rsidRDefault="0068143B" w:rsidP="00982E55">
                  <w:pPr>
                    <w:spacing w:line="360" w:lineRule="exact"/>
                    <w:jc w:val="center"/>
                  </w:pPr>
                  <w:r w:rsidRPr="008E4B33">
                    <w:t>1</w:t>
                  </w:r>
                  <w:r w:rsidRPr="008E4B33">
                    <w:t>台</w:t>
                  </w:r>
                </w:p>
              </w:tc>
              <w:tc>
                <w:tcPr>
                  <w:tcW w:w="488" w:type="pct"/>
                  <w:vAlign w:val="center"/>
                </w:tcPr>
                <w:p w:rsidR="0068143B" w:rsidRPr="008E4B33" w:rsidRDefault="0068143B" w:rsidP="00982E55">
                  <w:pPr>
                    <w:spacing w:line="360" w:lineRule="exact"/>
                    <w:jc w:val="center"/>
                  </w:pPr>
                  <w:r w:rsidRPr="008E4B33">
                    <w:t>1</w:t>
                  </w:r>
                  <w:r w:rsidRPr="008E4B33">
                    <w:t>台</w:t>
                  </w:r>
                </w:p>
              </w:tc>
              <w:tc>
                <w:tcPr>
                  <w:tcW w:w="611" w:type="pct"/>
                  <w:vAlign w:val="center"/>
                </w:tcPr>
                <w:p w:rsidR="0068143B" w:rsidRPr="008E4B33" w:rsidRDefault="0068143B"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Merge/>
                  <w:vAlign w:val="center"/>
                </w:tcPr>
                <w:p w:rsidR="0068143B" w:rsidRPr="008E4B33" w:rsidRDefault="0068143B" w:rsidP="00982E55">
                  <w:pPr>
                    <w:spacing w:line="360" w:lineRule="exact"/>
                    <w:jc w:val="center"/>
                    <w:rPr>
                      <w:rFonts w:eastAsiaTheme="minorEastAsia"/>
                      <w:bCs/>
                      <w:szCs w:val="21"/>
                    </w:rPr>
                  </w:pPr>
                </w:p>
              </w:tc>
              <w:tc>
                <w:tcPr>
                  <w:tcW w:w="404" w:type="pct"/>
                  <w:vMerge/>
                  <w:vAlign w:val="center"/>
                </w:tcPr>
                <w:p w:rsidR="0068143B" w:rsidRPr="008E4B33" w:rsidRDefault="0068143B" w:rsidP="00982E55">
                  <w:pPr>
                    <w:spacing w:line="360" w:lineRule="exact"/>
                    <w:jc w:val="center"/>
                    <w:rPr>
                      <w:rFonts w:eastAsiaTheme="minorEastAsia"/>
                      <w:bCs/>
                      <w:szCs w:val="21"/>
                    </w:rPr>
                  </w:pPr>
                </w:p>
              </w:tc>
              <w:tc>
                <w:tcPr>
                  <w:tcW w:w="986" w:type="pct"/>
                  <w:vAlign w:val="center"/>
                </w:tcPr>
                <w:p w:rsidR="0068143B" w:rsidRPr="008E4B33" w:rsidRDefault="0068143B" w:rsidP="00982E55">
                  <w:pPr>
                    <w:spacing w:line="360" w:lineRule="exact"/>
                    <w:jc w:val="center"/>
                    <w:rPr>
                      <w:szCs w:val="21"/>
                    </w:rPr>
                  </w:pPr>
                  <w:r w:rsidRPr="008E4B33">
                    <w:rPr>
                      <w:szCs w:val="21"/>
                    </w:rPr>
                    <w:t>淬水池</w:t>
                  </w:r>
                </w:p>
              </w:tc>
              <w:tc>
                <w:tcPr>
                  <w:tcW w:w="728" w:type="pct"/>
                  <w:vAlign w:val="center"/>
                </w:tcPr>
                <w:p w:rsidR="0068143B" w:rsidRPr="008E4B33" w:rsidRDefault="0068143B" w:rsidP="00982E55">
                  <w:pPr>
                    <w:spacing w:line="360" w:lineRule="exact"/>
                    <w:jc w:val="center"/>
                  </w:pPr>
                  <w:r w:rsidRPr="008E4B33">
                    <w:t>4×3.5×3.5m</w:t>
                  </w:r>
                </w:p>
              </w:tc>
              <w:tc>
                <w:tcPr>
                  <w:tcW w:w="685" w:type="pct"/>
                  <w:vAlign w:val="center"/>
                </w:tcPr>
                <w:p w:rsidR="0068143B" w:rsidRPr="008E4B33" w:rsidRDefault="0068143B" w:rsidP="00982E55">
                  <w:pPr>
                    <w:spacing w:line="360" w:lineRule="exact"/>
                    <w:jc w:val="center"/>
                  </w:pPr>
                  <w:r w:rsidRPr="008E4B33">
                    <w:t>0</w:t>
                  </w:r>
                </w:p>
              </w:tc>
              <w:tc>
                <w:tcPr>
                  <w:tcW w:w="658" w:type="pct"/>
                  <w:vAlign w:val="center"/>
                </w:tcPr>
                <w:p w:rsidR="0068143B" w:rsidRPr="008E4B33" w:rsidRDefault="0068143B" w:rsidP="00982E55">
                  <w:pPr>
                    <w:spacing w:line="360" w:lineRule="exact"/>
                    <w:jc w:val="center"/>
                  </w:pPr>
                  <w:r w:rsidRPr="008E4B33">
                    <w:t>2</w:t>
                  </w:r>
                  <w:r w:rsidRPr="008E4B33">
                    <w:t>个</w:t>
                  </w:r>
                </w:p>
              </w:tc>
              <w:tc>
                <w:tcPr>
                  <w:tcW w:w="488" w:type="pct"/>
                  <w:vAlign w:val="center"/>
                </w:tcPr>
                <w:p w:rsidR="0068143B" w:rsidRPr="008E4B33" w:rsidRDefault="0068143B" w:rsidP="00982E55">
                  <w:pPr>
                    <w:spacing w:line="360" w:lineRule="exact"/>
                    <w:jc w:val="center"/>
                  </w:pPr>
                  <w:r w:rsidRPr="008E4B33">
                    <w:t>2</w:t>
                  </w:r>
                  <w:r w:rsidRPr="008E4B33">
                    <w:t>个</w:t>
                  </w:r>
                </w:p>
              </w:tc>
              <w:tc>
                <w:tcPr>
                  <w:tcW w:w="611" w:type="pct"/>
                  <w:vAlign w:val="center"/>
                </w:tcPr>
                <w:p w:rsidR="0068143B" w:rsidRPr="008E4B33" w:rsidRDefault="0068143B"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毛刺处理</w:t>
                  </w:r>
                </w:p>
              </w:tc>
              <w:tc>
                <w:tcPr>
                  <w:tcW w:w="404"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喷砂</w:t>
                  </w:r>
                </w:p>
              </w:tc>
              <w:tc>
                <w:tcPr>
                  <w:tcW w:w="986" w:type="pct"/>
                  <w:vAlign w:val="center"/>
                </w:tcPr>
                <w:p w:rsidR="00CE212C" w:rsidRPr="008E4B33" w:rsidRDefault="00CE212C" w:rsidP="00982E55">
                  <w:pPr>
                    <w:spacing w:line="360" w:lineRule="exact"/>
                    <w:jc w:val="center"/>
                    <w:rPr>
                      <w:szCs w:val="21"/>
                    </w:rPr>
                  </w:pPr>
                  <w:r w:rsidRPr="008E4B33">
                    <w:rPr>
                      <w:szCs w:val="21"/>
                    </w:rPr>
                    <w:t>喷砂机</w:t>
                  </w:r>
                </w:p>
              </w:tc>
              <w:tc>
                <w:tcPr>
                  <w:tcW w:w="728" w:type="pct"/>
                  <w:vAlign w:val="center"/>
                </w:tcPr>
                <w:p w:rsidR="00CE212C" w:rsidRPr="008E4B33" w:rsidRDefault="00CE212C" w:rsidP="00982E55">
                  <w:pPr>
                    <w:spacing w:line="360" w:lineRule="exact"/>
                    <w:jc w:val="center"/>
                  </w:pPr>
                  <w:r w:rsidRPr="008E4B33">
                    <w:t>Q326</w:t>
                  </w:r>
                </w:p>
              </w:tc>
              <w:tc>
                <w:tcPr>
                  <w:tcW w:w="685" w:type="pct"/>
                  <w:vAlign w:val="center"/>
                </w:tcPr>
                <w:p w:rsidR="00CE212C" w:rsidRPr="008E4B33" w:rsidRDefault="00CE212C" w:rsidP="00982E55">
                  <w:pPr>
                    <w:spacing w:line="360" w:lineRule="exact"/>
                    <w:jc w:val="center"/>
                  </w:pPr>
                  <w:r w:rsidRPr="008E4B33">
                    <w:rPr>
                      <w:rFonts w:eastAsiaTheme="minorEastAsia"/>
                      <w:bCs/>
                      <w:szCs w:val="21"/>
                    </w:rPr>
                    <w:t>0</w:t>
                  </w:r>
                </w:p>
              </w:tc>
              <w:tc>
                <w:tcPr>
                  <w:tcW w:w="658" w:type="pct"/>
                  <w:vAlign w:val="center"/>
                </w:tcPr>
                <w:p w:rsidR="00CE212C" w:rsidRPr="008E4B33" w:rsidRDefault="00CE212C" w:rsidP="00982E55">
                  <w:pPr>
                    <w:spacing w:line="360" w:lineRule="exact"/>
                    <w:jc w:val="center"/>
                    <w:rPr>
                      <w:rFonts w:eastAsiaTheme="minorEastAsia"/>
                      <w:bCs/>
                      <w:szCs w:val="21"/>
                    </w:rPr>
                  </w:pPr>
                  <w:r w:rsidRPr="008E4B33">
                    <w:t>1</w:t>
                  </w:r>
                  <w:r w:rsidRPr="008E4B33">
                    <w:t>台</w:t>
                  </w:r>
                </w:p>
              </w:tc>
              <w:tc>
                <w:tcPr>
                  <w:tcW w:w="488" w:type="pct"/>
                  <w:vAlign w:val="center"/>
                </w:tcPr>
                <w:p w:rsidR="00CE212C" w:rsidRPr="008E4B33" w:rsidRDefault="00CE212C" w:rsidP="00982E55">
                  <w:pPr>
                    <w:spacing w:line="360" w:lineRule="exact"/>
                    <w:jc w:val="center"/>
                    <w:rPr>
                      <w:rFonts w:eastAsiaTheme="minorEastAsia"/>
                      <w:bCs/>
                      <w:szCs w:val="21"/>
                    </w:rPr>
                  </w:pPr>
                  <w:r w:rsidRPr="008E4B33">
                    <w:t>1</w:t>
                  </w:r>
                  <w:r w:rsidRPr="008E4B33">
                    <w:t>台</w:t>
                  </w:r>
                </w:p>
              </w:tc>
              <w:tc>
                <w:tcPr>
                  <w:tcW w:w="611" w:type="pct"/>
                  <w:vAlign w:val="center"/>
                </w:tcPr>
                <w:p w:rsidR="00CE212C" w:rsidRPr="008E4B33" w:rsidRDefault="00CE212C" w:rsidP="00982E55">
                  <w:pPr>
                    <w:spacing w:line="360" w:lineRule="exact"/>
                    <w:jc w:val="center"/>
                  </w:pPr>
                  <w:r w:rsidRPr="008E4B33">
                    <w:rPr>
                      <w:rFonts w:eastAsiaTheme="minorEastAsia"/>
                      <w:bCs/>
                      <w:szCs w:val="21"/>
                    </w:rPr>
                    <w:t>南车间</w:t>
                  </w:r>
                </w:p>
              </w:tc>
            </w:tr>
            <w:tr w:rsidR="008E4B33" w:rsidRPr="008E4B33" w:rsidTr="00D55FE0">
              <w:trPr>
                <w:jc w:val="center"/>
              </w:trPr>
              <w:tc>
                <w:tcPr>
                  <w:tcW w:w="442"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公用</w:t>
                  </w:r>
                </w:p>
              </w:tc>
              <w:tc>
                <w:tcPr>
                  <w:tcW w:w="404"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w:t>
                  </w:r>
                </w:p>
              </w:tc>
              <w:tc>
                <w:tcPr>
                  <w:tcW w:w="986" w:type="pct"/>
                  <w:vAlign w:val="center"/>
                </w:tcPr>
                <w:p w:rsidR="00CE212C" w:rsidRPr="008E4B33" w:rsidRDefault="00CE212C" w:rsidP="00982E55">
                  <w:pPr>
                    <w:spacing w:line="360" w:lineRule="exact"/>
                    <w:jc w:val="center"/>
                    <w:rPr>
                      <w:szCs w:val="21"/>
                    </w:rPr>
                  </w:pPr>
                  <w:r w:rsidRPr="008E4B33">
                    <w:rPr>
                      <w:szCs w:val="21"/>
                    </w:rPr>
                    <w:t>冷却塔</w:t>
                  </w:r>
                </w:p>
              </w:tc>
              <w:tc>
                <w:tcPr>
                  <w:tcW w:w="728" w:type="pct"/>
                  <w:vAlign w:val="center"/>
                </w:tcPr>
                <w:p w:rsidR="00CE212C" w:rsidRPr="008E4B33" w:rsidRDefault="00CE212C" w:rsidP="00982E55">
                  <w:pPr>
                    <w:spacing w:line="360" w:lineRule="exact"/>
                    <w:jc w:val="center"/>
                  </w:pPr>
                  <w:r w:rsidRPr="008E4B33">
                    <w:t>10t/h</w:t>
                  </w:r>
                </w:p>
              </w:tc>
              <w:tc>
                <w:tcPr>
                  <w:tcW w:w="685"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58"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0</w:t>
                  </w:r>
                </w:p>
              </w:tc>
              <w:tc>
                <w:tcPr>
                  <w:tcW w:w="488"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1</w:t>
                  </w:r>
                  <w:r w:rsidRPr="008E4B33">
                    <w:rPr>
                      <w:rFonts w:eastAsiaTheme="minorEastAsia"/>
                      <w:bCs/>
                      <w:szCs w:val="21"/>
                    </w:rPr>
                    <w:t>台</w:t>
                  </w:r>
                </w:p>
              </w:tc>
              <w:tc>
                <w:tcPr>
                  <w:tcW w:w="611" w:type="pct"/>
                  <w:vAlign w:val="center"/>
                </w:tcPr>
                <w:p w:rsidR="00CE212C" w:rsidRPr="008E4B33" w:rsidRDefault="00CE212C" w:rsidP="00982E55">
                  <w:pPr>
                    <w:spacing w:line="360" w:lineRule="exact"/>
                    <w:jc w:val="center"/>
                    <w:rPr>
                      <w:rFonts w:eastAsiaTheme="minorEastAsia"/>
                      <w:bCs/>
                      <w:szCs w:val="21"/>
                    </w:rPr>
                  </w:pPr>
                  <w:r w:rsidRPr="008E4B33">
                    <w:rPr>
                      <w:rFonts w:eastAsiaTheme="minorEastAsia"/>
                      <w:bCs/>
                      <w:szCs w:val="21"/>
                    </w:rPr>
                    <w:t>车间外</w:t>
                  </w:r>
                </w:p>
              </w:tc>
            </w:tr>
          </w:tbl>
          <w:p w:rsidR="00982E55" w:rsidRPr="008E4B33" w:rsidRDefault="00982E55" w:rsidP="002A3DA7">
            <w:pPr>
              <w:spacing w:line="360" w:lineRule="auto"/>
              <w:ind w:firstLineChars="200" w:firstLine="480"/>
              <w:rPr>
                <w:sz w:val="24"/>
              </w:rPr>
            </w:pPr>
            <w:r w:rsidRPr="008E4B33">
              <w:rPr>
                <w:bCs/>
                <w:sz w:val="24"/>
              </w:rPr>
              <w:t>对照</w:t>
            </w:r>
            <w:r w:rsidRPr="008E4B33">
              <w:rPr>
                <w:sz w:val="24"/>
              </w:rPr>
              <w:t>《河南省部分工业行业淘汰落后生产工艺装备和产品目录》和</w:t>
            </w:r>
            <w:r w:rsidRPr="008E4B33">
              <w:rPr>
                <w:bCs/>
                <w:sz w:val="24"/>
              </w:rPr>
              <w:t>工业和信息化部公告</w:t>
            </w:r>
            <w:r w:rsidRPr="008E4B33">
              <w:rPr>
                <w:bCs/>
                <w:sz w:val="24"/>
              </w:rPr>
              <w:t>2014</w:t>
            </w:r>
            <w:r w:rsidRPr="008E4B33">
              <w:rPr>
                <w:bCs/>
                <w:sz w:val="24"/>
              </w:rPr>
              <w:t>年工业行业淘汰落后和过剩产能企业名单（第一批</w:t>
            </w:r>
            <w:r w:rsidRPr="008E4B33">
              <w:rPr>
                <w:bCs/>
                <w:sz w:val="24"/>
              </w:rPr>
              <w:t>-</w:t>
            </w:r>
            <w:r w:rsidRPr="008E4B33">
              <w:rPr>
                <w:bCs/>
                <w:sz w:val="24"/>
              </w:rPr>
              <w:t>第四批）</w:t>
            </w:r>
            <w:r w:rsidRPr="008E4B33">
              <w:rPr>
                <w:sz w:val="24"/>
              </w:rPr>
              <w:t>，本项目生产产品及生产设备不在淘汰落后生产工艺装备和产品目录。</w:t>
            </w:r>
          </w:p>
          <w:p w:rsidR="002A3DA7" w:rsidRPr="008E4B33" w:rsidRDefault="00574EF9" w:rsidP="002A3DA7">
            <w:pPr>
              <w:pStyle w:val="a1"/>
              <w:spacing w:line="360" w:lineRule="auto"/>
              <w:ind w:firstLineChars="200" w:firstLine="480"/>
              <w:rPr>
                <w:b w:val="0"/>
                <w:u w:val="single"/>
              </w:rPr>
            </w:pPr>
            <w:r w:rsidRPr="008E4B33">
              <w:rPr>
                <w:rFonts w:hint="eastAsia"/>
                <w:b w:val="0"/>
                <w:u w:val="single"/>
              </w:rPr>
              <w:t>产能分析：</w:t>
            </w:r>
            <w:r w:rsidR="002A3DA7" w:rsidRPr="008E4B33">
              <w:rPr>
                <w:rFonts w:hint="eastAsia"/>
                <w:b w:val="0"/>
                <w:u w:val="single"/>
              </w:rPr>
              <w:t>本项目依托现有工程部分机加工设备</w:t>
            </w:r>
            <w:r w:rsidRPr="008E4B33">
              <w:rPr>
                <w:rFonts w:hint="eastAsia"/>
                <w:b w:val="0"/>
                <w:u w:val="single"/>
              </w:rPr>
              <w:t>（带锯床、车床、钻床及磨床）</w:t>
            </w:r>
            <w:r w:rsidR="002A3DA7" w:rsidRPr="008E4B33">
              <w:rPr>
                <w:rFonts w:hint="eastAsia"/>
                <w:b w:val="0"/>
                <w:u w:val="single"/>
              </w:rPr>
              <w:t>，同时新增</w:t>
            </w:r>
            <w:r w:rsidR="002A3DA7" w:rsidRPr="008E4B33">
              <w:rPr>
                <w:rFonts w:hint="eastAsia"/>
                <w:b w:val="0"/>
                <w:u w:val="single"/>
              </w:rPr>
              <w:t>1</w:t>
            </w:r>
            <w:r w:rsidR="002A3DA7" w:rsidRPr="008E4B33">
              <w:rPr>
                <w:rFonts w:hint="eastAsia"/>
                <w:b w:val="0"/>
                <w:u w:val="single"/>
              </w:rPr>
              <w:t>套热处理炉进行生产</w:t>
            </w:r>
            <w:r w:rsidRPr="008E4B33">
              <w:rPr>
                <w:rFonts w:hint="eastAsia"/>
                <w:b w:val="0"/>
                <w:u w:val="single"/>
              </w:rPr>
              <w:t>。现有工程设计产能为</w:t>
            </w:r>
            <w:r w:rsidRPr="008E4B33">
              <w:rPr>
                <w:rFonts w:hint="eastAsia"/>
                <w:b w:val="0"/>
                <w:u w:val="single"/>
              </w:rPr>
              <w:t>60</w:t>
            </w:r>
            <w:r w:rsidRPr="008E4B33">
              <w:rPr>
                <w:rFonts w:hint="eastAsia"/>
                <w:b w:val="0"/>
                <w:u w:val="single"/>
              </w:rPr>
              <w:t>万件</w:t>
            </w:r>
            <w:r w:rsidRPr="008E4B33">
              <w:rPr>
                <w:rFonts w:hint="eastAsia"/>
                <w:b w:val="0"/>
                <w:u w:val="single"/>
              </w:rPr>
              <w:t>/a</w:t>
            </w:r>
            <w:r w:rsidRPr="008E4B33">
              <w:rPr>
                <w:rFonts w:hint="eastAsia"/>
                <w:b w:val="0"/>
                <w:u w:val="single"/>
              </w:rPr>
              <w:t>光电连接器外壳，设备年运行时间约</w:t>
            </w:r>
            <w:r w:rsidRPr="008E4B33">
              <w:rPr>
                <w:rFonts w:hint="eastAsia"/>
                <w:b w:val="0"/>
                <w:u w:val="single"/>
              </w:rPr>
              <w:t>2400h</w:t>
            </w:r>
            <w:r w:rsidRPr="008E4B33">
              <w:rPr>
                <w:rFonts w:hint="eastAsia"/>
                <w:b w:val="0"/>
                <w:u w:val="single"/>
              </w:rPr>
              <w:t>，本次环评中现有工程产能削减到</w:t>
            </w:r>
            <w:r w:rsidRPr="008E4B33">
              <w:rPr>
                <w:rFonts w:hint="eastAsia"/>
                <w:b w:val="0"/>
                <w:u w:val="single"/>
              </w:rPr>
              <w:t>30</w:t>
            </w:r>
            <w:r w:rsidRPr="008E4B33">
              <w:rPr>
                <w:rFonts w:hint="eastAsia"/>
                <w:b w:val="0"/>
                <w:u w:val="single"/>
              </w:rPr>
              <w:t>万件</w:t>
            </w:r>
            <w:r w:rsidRPr="008E4B33">
              <w:rPr>
                <w:rFonts w:hint="eastAsia"/>
                <w:b w:val="0"/>
                <w:u w:val="single"/>
              </w:rPr>
              <w:t>/a</w:t>
            </w:r>
            <w:r w:rsidRPr="008E4B33">
              <w:rPr>
                <w:rFonts w:hint="eastAsia"/>
                <w:b w:val="0"/>
                <w:u w:val="single"/>
              </w:rPr>
              <w:t>光电连接器外壳，设备年运行时间约</w:t>
            </w:r>
            <w:r w:rsidRPr="008E4B33">
              <w:rPr>
                <w:rFonts w:hint="eastAsia"/>
                <w:b w:val="0"/>
                <w:u w:val="single"/>
              </w:rPr>
              <w:t>1200h</w:t>
            </w:r>
            <w:r w:rsidRPr="008E4B33">
              <w:rPr>
                <w:rFonts w:hint="eastAsia"/>
                <w:b w:val="0"/>
                <w:u w:val="single"/>
              </w:rPr>
              <w:t>。本次新增产品为</w:t>
            </w:r>
            <w:r w:rsidRPr="008E4B33">
              <w:rPr>
                <w:rFonts w:hint="eastAsia"/>
                <w:b w:val="0"/>
                <w:u w:val="single"/>
              </w:rPr>
              <w:t>10</w:t>
            </w:r>
            <w:r w:rsidRPr="008E4B33">
              <w:rPr>
                <w:rFonts w:hint="eastAsia"/>
                <w:b w:val="0"/>
                <w:u w:val="single"/>
              </w:rPr>
              <w:t>万件</w:t>
            </w:r>
            <w:r w:rsidRPr="008E4B33">
              <w:rPr>
                <w:rFonts w:hint="eastAsia"/>
                <w:b w:val="0"/>
                <w:u w:val="single"/>
              </w:rPr>
              <w:t>/a</w:t>
            </w:r>
            <w:r w:rsidRPr="008E4B33">
              <w:rPr>
                <w:rFonts w:hint="eastAsia"/>
                <w:b w:val="0"/>
                <w:u w:val="single"/>
              </w:rPr>
              <w:t>轴和</w:t>
            </w:r>
            <w:r w:rsidRPr="008E4B33">
              <w:rPr>
                <w:rFonts w:hint="eastAsia"/>
                <w:b w:val="0"/>
                <w:u w:val="single"/>
              </w:rPr>
              <w:t>30</w:t>
            </w:r>
            <w:r w:rsidRPr="008E4B33">
              <w:rPr>
                <w:rFonts w:hint="eastAsia"/>
                <w:b w:val="0"/>
                <w:u w:val="single"/>
              </w:rPr>
              <w:t>万件</w:t>
            </w:r>
            <w:r w:rsidRPr="008E4B33">
              <w:rPr>
                <w:rFonts w:hint="eastAsia"/>
                <w:b w:val="0"/>
                <w:u w:val="single"/>
              </w:rPr>
              <w:t>/a</w:t>
            </w:r>
            <w:r w:rsidRPr="008E4B33">
              <w:rPr>
                <w:rFonts w:hint="eastAsia"/>
                <w:b w:val="0"/>
                <w:u w:val="single"/>
              </w:rPr>
              <w:t>销轴，设备年运行</w:t>
            </w:r>
            <w:r w:rsidRPr="008E4B33">
              <w:rPr>
                <w:rFonts w:hint="eastAsia"/>
                <w:b w:val="0"/>
                <w:u w:val="single"/>
              </w:rPr>
              <w:lastRenderedPageBreak/>
              <w:t>时间约</w:t>
            </w:r>
            <w:r w:rsidRPr="008E4B33">
              <w:rPr>
                <w:rFonts w:hint="eastAsia"/>
                <w:b w:val="0"/>
                <w:u w:val="single"/>
              </w:rPr>
              <w:t>1000h</w:t>
            </w:r>
            <w:r w:rsidRPr="008E4B33">
              <w:rPr>
                <w:rFonts w:hint="eastAsia"/>
                <w:b w:val="0"/>
                <w:u w:val="single"/>
              </w:rPr>
              <w:t>，现有工程机加工设备富余生产能力可满足本次新增产品的要求。</w:t>
            </w:r>
          </w:p>
          <w:p w:rsidR="00982E55" w:rsidRPr="008E4B33" w:rsidRDefault="00982E55" w:rsidP="005B1BFD">
            <w:pPr>
              <w:spacing w:line="360" w:lineRule="auto"/>
              <w:rPr>
                <w:rFonts w:eastAsia="黑体"/>
                <w:sz w:val="24"/>
              </w:rPr>
            </w:pPr>
            <w:r w:rsidRPr="008E4B33">
              <w:rPr>
                <w:rFonts w:eastAsia="黑体"/>
                <w:sz w:val="24"/>
              </w:rPr>
              <w:t>3.</w:t>
            </w:r>
            <w:r w:rsidR="0093147E" w:rsidRPr="008E4B33">
              <w:rPr>
                <w:rFonts w:eastAsia="黑体"/>
                <w:sz w:val="24"/>
              </w:rPr>
              <w:t>4</w:t>
            </w:r>
            <w:r w:rsidRPr="008E4B33">
              <w:rPr>
                <w:rFonts w:eastAsia="黑体"/>
                <w:sz w:val="24"/>
              </w:rPr>
              <w:t xml:space="preserve"> </w:t>
            </w:r>
            <w:r w:rsidRPr="008E4B33">
              <w:rPr>
                <w:rFonts w:eastAsia="黑体"/>
                <w:sz w:val="24"/>
              </w:rPr>
              <w:t>主要原辅材料的种类和用量</w:t>
            </w:r>
          </w:p>
          <w:p w:rsidR="00982E55" w:rsidRPr="008E4B33" w:rsidRDefault="00982E55" w:rsidP="005B1BFD">
            <w:pPr>
              <w:spacing w:line="360" w:lineRule="auto"/>
              <w:ind w:firstLine="482"/>
              <w:rPr>
                <w:sz w:val="24"/>
              </w:rPr>
            </w:pPr>
            <w:r w:rsidRPr="008E4B33">
              <w:rPr>
                <w:sz w:val="24"/>
              </w:rPr>
              <w:t>本项目原辅材料消耗情况见下表。</w:t>
            </w:r>
          </w:p>
          <w:p w:rsidR="00982E55" w:rsidRPr="008E4B33" w:rsidRDefault="00982E55" w:rsidP="005B1BFD">
            <w:pPr>
              <w:pStyle w:val="a1"/>
              <w:adjustRightInd/>
              <w:spacing w:line="360" w:lineRule="auto"/>
              <w:ind w:left="1950" w:right="1470"/>
              <w:jc w:val="center"/>
              <w:rPr>
                <w:rFonts w:eastAsia="黑体"/>
                <w:b w:val="0"/>
              </w:rPr>
            </w:pPr>
            <w:r w:rsidRPr="008E4B33">
              <w:rPr>
                <w:rFonts w:eastAsia="黑体"/>
                <w:b w:val="0"/>
              </w:rPr>
              <w:t>表</w:t>
            </w:r>
            <w:r w:rsidRPr="008E4B33">
              <w:rPr>
                <w:rFonts w:eastAsia="黑体"/>
                <w:b w:val="0"/>
              </w:rPr>
              <w:t xml:space="preserve">2-5  </w:t>
            </w:r>
            <w:r w:rsidRPr="008E4B33">
              <w:rPr>
                <w:rFonts w:eastAsia="黑体"/>
                <w:b w:val="0"/>
              </w:rPr>
              <w:t>项目原辅材料消耗一览表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1231"/>
              <w:gridCol w:w="1211"/>
              <w:gridCol w:w="1330"/>
              <w:gridCol w:w="947"/>
              <w:gridCol w:w="1188"/>
              <w:gridCol w:w="2036"/>
            </w:tblGrid>
            <w:tr w:rsidR="008E4B33" w:rsidRPr="008E4B33" w:rsidTr="0085406F">
              <w:trPr>
                <w:trHeight w:val="427"/>
              </w:trPr>
              <w:tc>
                <w:tcPr>
                  <w:tcW w:w="561" w:type="pct"/>
                  <w:vAlign w:val="center"/>
                </w:tcPr>
                <w:p w:rsidR="00982E55" w:rsidRPr="008E4B33" w:rsidRDefault="00982E55" w:rsidP="00A54C28">
                  <w:pPr>
                    <w:pStyle w:val="aff6"/>
                    <w:adjustRightInd/>
                    <w:spacing w:before="24" w:after="24" w:line="360" w:lineRule="exact"/>
                    <w:rPr>
                      <w:rFonts w:ascii="Times New Roman" w:eastAsia="黑体" w:hAnsi="Times New Roman"/>
                      <w:sz w:val="21"/>
                      <w:szCs w:val="21"/>
                    </w:rPr>
                  </w:pPr>
                  <w:r w:rsidRPr="008E4B33">
                    <w:rPr>
                      <w:rFonts w:ascii="Times New Roman" w:eastAsia="黑体" w:hAnsi="Times New Roman"/>
                      <w:sz w:val="21"/>
                      <w:szCs w:val="21"/>
                    </w:rPr>
                    <w:t>项目</w:t>
                  </w:r>
                </w:p>
              </w:tc>
              <w:tc>
                <w:tcPr>
                  <w:tcW w:w="688"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物料名称</w:t>
                  </w:r>
                </w:p>
              </w:tc>
              <w:tc>
                <w:tcPr>
                  <w:tcW w:w="677"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现有工程</w:t>
                  </w:r>
                </w:p>
              </w:tc>
              <w:tc>
                <w:tcPr>
                  <w:tcW w:w="743"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改扩建工程</w:t>
                  </w:r>
                </w:p>
              </w:tc>
              <w:tc>
                <w:tcPr>
                  <w:tcW w:w="529"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全厂</w:t>
                  </w:r>
                </w:p>
              </w:tc>
              <w:tc>
                <w:tcPr>
                  <w:tcW w:w="664"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变化情况</w:t>
                  </w:r>
                </w:p>
              </w:tc>
              <w:tc>
                <w:tcPr>
                  <w:tcW w:w="1138" w:type="pct"/>
                  <w:vAlign w:val="center"/>
                </w:tcPr>
                <w:p w:rsidR="00982E55" w:rsidRPr="008E4B33" w:rsidRDefault="00982E55" w:rsidP="00A54C28">
                  <w:pPr>
                    <w:pStyle w:val="aff6"/>
                    <w:adjustRightInd/>
                    <w:spacing w:line="360" w:lineRule="exact"/>
                    <w:rPr>
                      <w:rFonts w:ascii="Times New Roman" w:eastAsia="黑体" w:hAnsi="Times New Roman"/>
                      <w:sz w:val="21"/>
                      <w:szCs w:val="21"/>
                    </w:rPr>
                  </w:pPr>
                  <w:r w:rsidRPr="008E4B33">
                    <w:rPr>
                      <w:rFonts w:ascii="Times New Roman" w:eastAsia="黑体" w:hAnsi="Times New Roman"/>
                      <w:sz w:val="21"/>
                      <w:szCs w:val="21"/>
                    </w:rPr>
                    <w:t>备注</w:t>
                  </w:r>
                </w:p>
              </w:tc>
            </w:tr>
            <w:tr w:rsidR="008E4B33" w:rsidRPr="008E4B33" w:rsidTr="0085406F">
              <w:trPr>
                <w:trHeight w:val="427"/>
              </w:trPr>
              <w:tc>
                <w:tcPr>
                  <w:tcW w:w="561"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原材料</w:t>
                  </w:r>
                </w:p>
              </w:tc>
              <w:tc>
                <w:tcPr>
                  <w:tcW w:w="688"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铝棒</w:t>
                  </w:r>
                </w:p>
              </w:tc>
              <w:tc>
                <w:tcPr>
                  <w:tcW w:w="677"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12t/a</w:t>
                  </w:r>
                </w:p>
              </w:tc>
              <w:tc>
                <w:tcPr>
                  <w:tcW w:w="743"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-6t/a</w:t>
                  </w:r>
                </w:p>
              </w:tc>
              <w:tc>
                <w:tcPr>
                  <w:tcW w:w="529"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6t/a</w:t>
                  </w:r>
                </w:p>
              </w:tc>
              <w:tc>
                <w:tcPr>
                  <w:tcW w:w="664"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-6t/a</w:t>
                  </w:r>
                </w:p>
              </w:tc>
              <w:tc>
                <w:tcPr>
                  <w:tcW w:w="1138" w:type="pct"/>
                  <w:vMerge w:val="restart"/>
                  <w:vAlign w:val="center"/>
                </w:tcPr>
                <w:p w:rsidR="00982E55" w:rsidRPr="008E4B33" w:rsidRDefault="00982E55" w:rsidP="0085406F">
                  <w:pPr>
                    <w:pStyle w:val="aff6"/>
                    <w:adjustRightInd/>
                    <w:spacing w:line="360" w:lineRule="exact"/>
                    <w:jc w:val="left"/>
                    <w:rPr>
                      <w:rFonts w:ascii="Times New Roman" w:hAnsi="Times New Roman"/>
                      <w:sz w:val="21"/>
                      <w:szCs w:val="21"/>
                    </w:rPr>
                  </w:pPr>
                  <w:r w:rsidRPr="008E4B33">
                    <w:rPr>
                      <w:rFonts w:ascii="Times New Roman" w:hAnsi="Times New Roman"/>
                      <w:sz w:val="21"/>
                      <w:szCs w:val="21"/>
                    </w:rPr>
                    <w:t>外购，用于生产光、电连接器外壳</w:t>
                  </w:r>
                </w:p>
              </w:tc>
            </w:tr>
            <w:tr w:rsidR="008E4B33" w:rsidRPr="008E4B33" w:rsidTr="0085406F">
              <w:trPr>
                <w:trHeight w:val="427"/>
              </w:trPr>
              <w:tc>
                <w:tcPr>
                  <w:tcW w:w="561"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88"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铝管</w:t>
                  </w:r>
                </w:p>
              </w:tc>
              <w:tc>
                <w:tcPr>
                  <w:tcW w:w="677"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743"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529"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64"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1138"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r>
            <w:tr w:rsidR="008E4B33" w:rsidRPr="008E4B33" w:rsidTr="0085406F">
              <w:trPr>
                <w:trHeight w:val="427"/>
              </w:trPr>
              <w:tc>
                <w:tcPr>
                  <w:tcW w:w="561"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88"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不锈钢棒</w:t>
                  </w:r>
                </w:p>
              </w:tc>
              <w:tc>
                <w:tcPr>
                  <w:tcW w:w="677"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743"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529"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64"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1138"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r>
            <w:tr w:rsidR="008E4B33" w:rsidRPr="008E4B33" w:rsidTr="0085406F">
              <w:trPr>
                <w:trHeight w:val="427"/>
              </w:trPr>
              <w:tc>
                <w:tcPr>
                  <w:tcW w:w="561"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88" w:type="pct"/>
                  <w:vAlign w:val="center"/>
                </w:tcPr>
                <w:p w:rsidR="00982E55" w:rsidRPr="008E4B33" w:rsidRDefault="00982E55" w:rsidP="00982E55">
                  <w:pPr>
                    <w:spacing w:line="360" w:lineRule="exact"/>
                    <w:jc w:val="center"/>
                  </w:pPr>
                  <w:r w:rsidRPr="008E4B33">
                    <w:t>45#</w:t>
                  </w:r>
                  <w:r w:rsidRPr="008E4B33">
                    <w:t>钢圆棒</w:t>
                  </w:r>
                </w:p>
              </w:tc>
              <w:tc>
                <w:tcPr>
                  <w:tcW w:w="677"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w:t>
                  </w:r>
                </w:p>
              </w:tc>
              <w:tc>
                <w:tcPr>
                  <w:tcW w:w="743"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80 t/a</w:t>
                  </w:r>
                </w:p>
              </w:tc>
              <w:tc>
                <w:tcPr>
                  <w:tcW w:w="529"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80 t/a</w:t>
                  </w:r>
                </w:p>
              </w:tc>
              <w:tc>
                <w:tcPr>
                  <w:tcW w:w="664"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+80 t/a</w:t>
                  </w:r>
                </w:p>
              </w:tc>
              <w:tc>
                <w:tcPr>
                  <w:tcW w:w="1138" w:type="pct"/>
                  <w:vAlign w:val="center"/>
                </w:tcPr>
                <w:p w:rsidR="00982E55" w:rsidRPr="008E4B33" w:rsidRDefault="00982E55" w:rsidP="0085406F">
                  <w:pPr>
                    <w:pStyle w:val="aff6"/>
                    <w:adjustRightInd/>
                    <w:spacing w:line="360" w:lineRule="exact"/>
                    <w:rPr>
                      <w:rFonts w:ascii="Times New Roman" w:hAnsi="Times New Roman"/>
                      <w:sz w:val="21"/>
                      <w:szCs w:val="21"/>
                    </w:rPr>
                  </w:pPr>
                  <w:r w:rsidRPr="008E4B33">
                    <w:rPr>
                      <w:rFonts w:ascii="Times New Roman" w:hAnsi="Times New Roman"/>
                      <w:sz w:val="21"/>
                      <w:szCs w:val="21"/>
                    </w:rPr>
                    <w:t>外购，用于生产</w:t>
                  </w:r>
                  <w:r w:rsidR="0085406F" w:rsidRPr="008E4B33">
                    <w:rPr>
                      <w:rFonts w:ascii="Times New Roman" w:hAnsi="Times New Roman"/>
                      <w:sz w:val="21"/>
                      <w:szCs w:val="21"/>
                    </w:rPr>
                    <w:t>轴</w:t>
                  </w:r>
                </w:p>
              </w:tc>
            </w:tr>
            <w:tr w:rsidR="008E4B33" w:rsidRPr="008E4B33" w:rsidTr="0085406F">
              <w:trPr>
                <w:trHeight w:val="427"/>
              </w:trPr>
              <w:tc>
                <w:tcPr>
                  <w:tcW w:w="561" w:type="pct"/>
                  <w:vMerge/>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88" w:type="pct"/>
                </w:tcPr>
                <w:p w:rsidR="00982E55" w:rsidRPr="008E4B33" w:rsidRDefault="00982E55" w:rsidP="00982E55">
                  <w:pPr>
                    <w:spacing w:line="360" w:lineRule="exact"/>
                  </w:pPr>
                  <w:r w:rsidRPr="008E4B33">
                    <w:t>45#</w:t>
                  </w:r>
                  <w:r w:rsidRPr="008E4B33">
                    <w:t>钢圆棒</w:t>
                  </w:r>
                </w:p>
              </w:tc>
              <w:tc>
                <w:tcPr>
                  <w:tcW w:w="677"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w:t>
                  </w:r>
                </w:p>
              </w:tc>
              <w:tc>
                <w:tcPr>
                  <w:tcW w:w="743"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60 t/a</w:t>
                  </w:r>
                </w:p>
              </w:tc>
              <w:tc>
                <w:tcPr>
                  <w:tcW w:w="529"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60 t/a</w:t>
                  </w:r>
                </w:p>
              </w:tc>
              <w:tc>
                <w:tcPr>
                  <w:tcW w:w="664"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+60 t/a</w:t>
                  </w:r>
                </w:p>
              </w:tc>
              <w:tc>
                <w:tcPr>
                  <w:tcW w:w="1138"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外购，用于生产</w:t>
                  </w:r>
                  <w:r w:rsidR="0085406F" w:rsidRPr="008E4B33">
                    <w:rPr>
                      <w:rFonts w:ascii="Times New Roman" w:hAnsi="Times New Roman"/>
                      <w:sz w:val="21"/>
                      <w:szCs w:val="21"/>
                    </w:rPr>
                    <w:t>销</w:t>
                  </w:r>
                  <w:r w:rsidRPr="008E4B33">
                    <w:rPr>
                      <w:rFonts w:ascii="Times New Roman" w:hAnsi="Times New Roman"/>
                      <w:sz w:val="21"/>
                      <w:szCs w:val="21"/>
                    </w:rPr>
                    <w:t>轴</w:t>
                  </w:r>
                </w:p>
              </w:tc>
            </w:tr>
            <w:tr w:rsidR="008E4B33" w:rsidRPr="008E4B33" w:rsidTr="0085406F">
              <w:trPr>
                <w:trHeight w:val="427"/>
              </w:trPr>
              <w:tc>
                <w:tcPr>
                  <w:tcW w:w="561" w:type="pct"/>
                  <w:vMerge w:val="restart"/>
                  <w:vAlign w:val="center"/>
                </w:tcPr>
                <w:p w:rsidR="00562AEF" w:rsidRPr="008E4B33" w:rsidRDefault="00562AEF" w:rsidP="00A54C28">
                  <w:pPr>
                    <w:pStyle w:val="aff6"/>
                    <w:spacing w:line="360" w:lineRule="exact"/>
                    <w:rPr>
                      <w:rFonts w:ascii="Times New Roman" w:hAnsi="Times New Roman"/>
                      <w:sz w:val="21"/>
                      <w:szCs w:val="21"/>
                    </w:rPr>
                  </w:pPr>
                  <w:r w:rsidRPr="008E4B33">
                    <w:rPr>
                      <w:rFonts w:ascii="Times New Roman" w:hAnsi="Times New Roman"/>
                      <w:sz w:val="21"/>
                      <w:szCs w:val="21"/>
                    </w:rPr>
                    <w:t>辅助材料</w:t>
                  </w:r>
                </w:p>
              </w:tc>
              <w:tc>
                <w:tcPr>
                  <w:tcW w:w="688" w:type="pct"/>
                  <w:vAlign w:val="center"/>
                </w:tcPr>
                <w:p w:rsidR="00562AEF" w:rsidRPr="008E4B33" w:rsidRDefault="00562AEF" w:rsidP="00A54C28">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钢丸</w:t>
                  </w:r>
                </w:p>
              </w:tc>
              <w:tc>
                <w:tcPr>
                  <w:tcW w:w="677" w:type="pct"/>
                  <w:vAlign w:val="center"/>
                </w:tcPr>
                <w:p w:rsidR="00562AEF" w:rsidRPr="008E4B33" w:rsidRDefault="00562AEF" w:rsidP="00982E55">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0</w:t>
                  </w:r>
                </w:p>
              </w:tc>
              <w:tc>
                <w:tcPr>
                  <w:tcW w:w="743" w:type="pct"/>
                  <w:vAlign w:val="center"/>
                </w:tcPr>
                <w:p w:rsidR="00562AEF" w:rsidRPr="008E4B33" w:rsidRDefault="00562AEF" w:rsidP="00DD1787">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0.</w:t>
                  </w:r>
                  <w:r w:rsidR="00DD1787" w:rsidRPr="008E4B33">
                    <w:rPr>
                      <w:rFonts w:ascii="Times New Roman" w:hAnsi="Times New Roman" w:hint="eastAsia"/>
                      <w:sz w:val="21"/>
                      <w:szCs w:val="21"/>
                      <w:u w:val="single"/>
                    </w:rPr>
                    <w:t>0</w:t>
                  </w:r>
                  <w:r w:rsidRPr="008E4B33">
                    <w:rPr>
                      <w:rFonts w:ascii="Times New Roman" w:hAnsi="Times New Roman" w:hint="eastAsia"/>
                      <w:sz w:val="21"/>
                      <w:szCs w:val="21"/>
                      <w:u w:val="single"/>
                    </w:rPr>
                    <w:t>5t/a</w:t>
                  </w:r>
                </w:p>
              </w:tc>
              <w:tc>
                <w:tcPr>
                  <w:tcW w:w="529" w:type="pct"/>
                  <w:vAlign w:val="center"/>
                </w:tcPr>
                <w:p w:rsidR="00562AEF" w:rsidRPr="008E4B33" w:rsidRDefault="00DD1787" w:rsidP="00A54C28">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0.0</w:t>
                  </w:r>
                  <w:r w:rsidR="00562AEF" w:rsidRPr="008E4B33">
                    <w:rPr>
                      <w:rFonts w:ascii="Times New Roman" w:hAnsi="Times New Roman" w:hint="eastAsia"/>
                      <w:sz w:val="21"/>
                      <w:szCs w:val="21"/>
                      <w:u w:val="single"/>
                    </w:rPr>
                    <w:t>5t/a</w:t>
                  </w:r>
                </w:p>
              </w:tc>
              <w:tc>
                <w:tcPr>
                  <w:tcW w:w="664" w:type="pct"/>
                  <w:vAlign w:val="center"/>
                </w:tcPr>
                <w:p w:rsidR="00562AEF" w:rsidRPr="008E4B33" w:rsidRDefault="00DD1787" w:rsidP="00982E55">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+0.0</w:t>
                  </w:r>
                  <w:r w:rsidR="00562AEF" w:rsidRPr="008E4B33">
                    <w:rPr>
                      <w:rFonts w:ascii="Times New Roman" w:hAnsi="Times New Roman" w:hint="eastAsia"/>
                      <w:sz w:val="21"/>
                      <w:szCs w:val="21"/>
                      <w:u w:val="single"/>
                    </w:rPr>
                    <w:t>5t/a</w:t>
                  </w:r>
                </w:p>
              </w:tc>
              <w:tc>
                <w:tcPr>
                  <w:tcW w:w="1138" w:type="pct"/>
                  <w:vAlign w:val="center"/>
                </w:tcPr>
                <w:p w:rsidR="00562AEF" w:rsidRPr="008E4B33" w:rsidRDefault="00562AEF" w:rsidP="00562AEF">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用于喷砂机</w:t>
                  </w:r>
                </w:p>
              </w:tc>
            </w:tr>
            <w:tr w:rsidR="008E4B33" w:rsidRPr="008E4B33" w:rsidTr="0085406F">
              <w:trPr>
                <w:trHeight w:val="427"/>
              </w:trPr>
              <w:tc>
                <w:tcPr>
                  <w:tcW w:w="561" w:type="pct"/>
                  <w:vMerge/>
                  <w:vAlign w:val="center"/>
                </w:tcPr>
                <w:p w:rsidR="00562AEF" w:rsidRPr="008E4B33" w:rsidRDefault="00562AEF" w:rsidP="00A54C28">
                  <w:pPr>
                    <w:pStyle w:val="aff6"/>
                    <w:spacing w:line="360" w:lineRule="exact"/>
                    <w:rPr>
                      <w:rFonts w:ascii="Times New Roman" w:hAnsi="Times New Roman"/>
                      <w:sz w:val="21"/>
                      <w:szCs w:val="21"/>
                    </w:rPr>
                  </w:pPr>
                </w:p>
              </w:tc>
              <w:tc>
                <w:tcPr>
                  <w:tcW w:w="688" w:type="pct"/>
                  <w:vAlign w:val="center"/>
                </w:tcPr>
                <w:p w:rsidR="00562AEF" w:rsidRPr="008E4B33" w:rsidRDefault="00562AEF" w:rsidP="00A54C28">
                  <w:pPr>
                    <w:pStyle w:val="aff6"/>
                    <w:adjustRightInd/>
                    <w:spacing w:line="360" w:lineRule="exact"/>
                    <w:rPr>
                      <w:rFonts w:ascii="Times New Roman" w:hAnsi="Times New Roman"/>
                      <w:sz w:val="21"/>
                      <w:szCs w:val="21"/>
                      <w:u w:val="single"/>
                    </w:rPr>
                  </w:pPr>
                  <w:r w:rsidRPr="008E4B33">
                    <w:rPr>
                      <w:rFonts w:ascii="Times New Roman" w:hAnsi="Times New Roman" w:hint="eastAsia"/>
                      <w:sz w:val="21"/>
                      <w:szCs w:val="21"/>
                      <w:u w:val="single"/>
                    </w:rPr>
                    <w:t>乳化液</w:t>
                  </w:r>
                </w:p>
              </w:tc>
              <w:tc>
                <w:tcPr>
                  <w:tcW w:w="677" w:type="pct"/>
                  <w:vAlign w:val="center"/>
                </w:tcPr>
                <w:p w:rsidR="00562AEF" w:rsidRPr="008E4B33" w:rsidRDefault="00562AEF" w:rsidP="00982E55">
                  <w:pPr>
                    <w:pStyle w:val="aff6"/>
                    <w:adjustRightInd/>
                    <w:spacing w:line="360" w:lineRule="exact"/>
                    <w:rPr>
                      <w:rFonts w:ascii="Times New Roman" w:hAnsi="Times New Roman"/>
                      <w:sz w:val="21"/>
                      <w:szCs w:val="21"/>
                      <w:u w:val="single"/>
                    </w:rPr>
                  </w:pPr>
                  <w:r w:rsidRPr="008E4B33">
                    <w:rPr>
                      <w:rFonts w:ascii="Times New Roman" w:hAnsi="Times New Roman"/>
                      <w:sz w:val="21"/>
                      <w:szCs w:val="21"/>
                      <w:u w:val="single"/>
                    </w:rPr>
                    <w:t>0.02t/a</w:t>
                  </w:r>
                </w:p>
              </w:tc>
              <w:tc>
                <w:tcPr>
                  <w:tcW w:w="743" w:type="pct"/>
                  <w:vAlign w:val="center"/>
                </w:tcPr>
                <w:p w:rsidR="00562AEF" w:rsidRPr="008E4B33" w:rsidRDefault="00562AEF" w:rsidP="00982E55">
                  <w:pPr>
                    <w:pStyle w:val="aff6"/>
                    <w:adjustRightInd/>
                    <w:spacing w:line="360" w:lineRule="exact"/>
                    <w:rPr>
                      <w:rFonts w:ascii="Times New Roman" w:hAnsi="Times New Roman"/>
                      <w:sz w:val="21"/>
                      <w:szCs w:val="21"/>
                      <w:u w:val="single"/>
                    </w:rPr>
                  </w:pPr>
                  <w:r w:rsidRPr="008E4B33">
                    <w:rPr>
                      <w:rFonts w:ascii="Times New Roman" w:hAnsi="Times New Roman"/>
                      <w:sz w:val="21"/>
                      <w:szCs w:val="21"/>
                      <w:u w:val="single"/>
                    </w:rPr>
                    <w:t>0.01t/a</w:t>
                  </w:r>
                </w:p>
              </w:tc>
              <w:tc>
                <w:tcPr>
                  <w:tcW w:w="529" w:type="pct"/>
                  <w:vAlign w:val="center"/>
                </w:tcPr>
                <w:p w:rsidR="00562AEF" w:rsidRPr="008E4B33" w:rsidRDefault="00562AEF" w:rsidP="00A54C28">
                  <w:pPr>
                    <w:pStyle w:val="aff6"/>
                    <w:adjustRightInd/>
                    <w:spacing w:line="360" w:lineRule="exact"/>
                    <w:rPr>
                      <w:rFonts w:ascii="Times New Roman" w:hAnsi="Times New Roman"/>
                      <w:sz w:val="21"/>
                      <w:szCs w:val="21"/>
                      <w:u w:val="single"/>
                    </w:rPr>
                  </w:pPr>
                  <w:r w:rsidRPr="008E4B33">
                    <w:rPr>
                      <w:rFonts w:ascii="Times New Roman" w:hAnsi="Times New Roman"/>
                      <w:sz w:val="21"/>
                      <w:szCs w:val="21"/>
                      <w:u w:val="single"/>
                    </w:rPr>
                    <w:t>0.03t/a</w:t>
                  </w:r>
                </w:p>
              </w:tc>
              <w:tc>
                <w:tcPr>
                  <w:tcW w:w="664" w:type="pct"/>
                  <w:vAlign w:val="center"/>
                </w:tcPr>
                <w:p w:rsidR="00562AEF" w:rsidRPr="008E4B33" w:rsidRDefault="00562AEF" w:rsidP="00982E55">
                  <w:pPr>
                    <w:pStyle w:val="aff6"/>
                    <w:adjustRightInd/>
                    <w:spacing w:line="360" w:lineRule="exact"/>
                    <w:rPr>
                      <w:rFonts w:ascii="Times New Roman" w:hAnsi="Times New Roman"/>
                      <w:sz w:val="21"/>
                      <w:szCs w:val="21"/>
                      <w:u w:val="single"/>
                    </w:rPr>
                  </w:pPr>
                  <w:r w:rsidRPr="008E4B33">
                    <w:rPr>
                      <w:rFonts w:ascii="Times New Roman" w:hAnsi="Times New Roman"/>
                      <w:sz w:val="21"/>
                      <w:szCs w:val="21"/>
                      <w:u w:val="single"/>
                    </w:rPr>
                    <w:t>+0.01t/a</w:t>
                  </w:r>
                </w:p>
              </w:tc>
              <w:tc>
                <w:tcPr>
                  <w:tcW w:w="1138" w:type="pct"/>
                  <w:vAlign w:val="center"/>
                </w:tcPr>
                <w:p w:rsidR="00562AEF" w:rsidRPr="008E4B33" w:rsidRDefault="00617E4D" w:rsidP="00617E4D">
                  <w:pPr>
                    <w:pStyle w:val="aff6"/>
                    <w:adjustRightInd/>
                    <w:spacing w:line="360" w:lineRule="exact"/>
                    <w:jc w:val="left"/>
                    <w:rPr>
                      <w:rFonts w:ascii="Times New Roman" w:hAnsi="Times New Roman"/>
                      <w:sz w:val="21"/>
                      <w:szCs w:val="21"/>
                      <w:u w:val="single"/>
                    </w:rPr>
                  </w:pPr>
                  <w:r w:rsidRPr="008E4B33">
                    <w:rPr>
                      <w:rFonts w:ascii="Times New Roman" w:hAnsi="Times New Roman" w:hint="eastAsia"/>
                      <w:sz w:val="21"/>
                      <w:szCs w:val="21"/>
                      <w:u w:val="single"/>
                    </w:rPr>
                    <w:t>外购已配置好的乳化液，无需再与水进行调配；</w:t>
                  </w:r>
                  <w:r w:rsidR="00562AEF" w:rsidRPr="008E4B33">
                    <w:rPr>
                      <w:rFonts w:ascii="Times New Roman" w:hAnsi="Times New Roman"/>
                      <w:sz w:val="21"/>
                      <w:szCs w:val="21"/>
                      <w:u w:val="single"/>
                    </w:rPr>
                    <w:t>用于机加工设备，起冷却作用</w:t>
                  </w:r>
                  <w:r w:rsidRPr="008E4B33">
                    <w:rPr>
                      <w:rFonts w:ascii="Times New Roman" w:hAnsi="Times New Roman" w:hint="eastAsia"/>
                      <w:sz w:val="21"/>
                      <w:szCs w:val="21"/>
                      <w:u w:val="single"/>
                    </w:rPr>
                    <w:t>。</w:t>
                  </w:r>
                </w:p>
              </w:tc>
            </w:tr>
            <w:tr w:rsidR="008E4B33" w:rsidRPr="008E4B33" w:rsidTr="0085406F">
              <w:trPr>
                <w:trHeight w:val="427"/>
              </w:trPr>
              <w:tc>
                <w:tcPr>
                  <w:tcW w:w="561" w:type="pct"/>
                  <w:vMerge/>
                  <w:vAlign w:val="center"/>
                </w:tcPr>
                <w:p w:rsidR="00562AEF" w:rsidRPr="008E4B33" w:rsidRDefault="00562AEF" w:rsidP="00A54C28">
                  <w:pPr>
                    <w:pStyle w:val="aff6"/>
                    <w:spacing w:line="360" w:lineRule="exact"/>
                    <w:rPr>
                      <w:rFonts w:ascii="Times New Roman" w:hAnsi="Times New Roman"/>
                      <w:sz w:val="21"/>
                      <w:szCs w:val="21"/>
                    </w:rPr>
                  </w:pPr>
                </w:p>
              </w:tc>
              <w:tc>
                <w:tcPr>
                  <w:tcW w:w="688" w:type="pct"/>
                  <w:vAlign w:val="center"/>
                </w:tcPr>
                <w:p w:rsidR="00562AEF" w:rsidRPr="008E4B33" w:rsidRDefault="00562AEF"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防锈油</w:t>
                  </w:r>
                </w:p>
              </w:tc>
              <w:tc>
                <w:tcPr>
                  <w:tcW w:w="677"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0.01t/a</w:t>
                  </w:r>
                </w:p>
              </w:tc>
              <w:tc>
                <w:tcPr>
                  <w:tcW w:w="743"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0.01t/a</w:t>
                  </w:r>
                </w:p>
              </w:tc>
              <w:tc>
                <w:tcPr>
                  <w:tcW w:w="529" w:type="pct"/>
                  <w:vAlign w:val="center"/>
                </w:tcPr>
                <w:p w:rsidR="00562AEF" w:rsidRPr="008E4B33" w:rsidRDefault="00562AEF"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0.02t/a</w:t>
                  </w:r>
                </w:p>
              </w:tc>
              <w:tc>
                <w:tcPr>
                  <w:tcW w:w="664"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+0.01t/a</w:t>
                  </w:r>
                </w:p>
              </w:tc>
              <w:tc>
                <w:tcPr>
                  <w:tcW w:w="1138" w:type="pct"/>
                  <w:vAlign w:val="center"/>
                </w:tcPr>
                <w:p w:rsidR="00562AEF" w:rsidRPr="008E4B33" w:rsidRDefault="00562AEF" w:rsidP="00982E55">
                  <w:pPr>
                    <w:pStyle w:val="aff6"/>
                    <w:adjustRightInd/>
                    <w:spacing w:line="360" w:lineRule="exact"/>
                    <w:jc w:val="left"/>
                    <w:rPr>
                      <w:rFonts w:ascii="Times New Roman" w:hAnsi="Times New Roman"/>
                      <w:sz w:val="21"/>
                      <w:szCs w:val="21"/>
                    </w:rPr>
                  </w:pPr>
                  <w:r w:rsidRPr="008E4B33">
                    <w:rPr>
                      <w:rFonts w:ascii="Times New Roman" w:hAnsi="Times New Roman"/>
                      <w:sz w:val="21"/>
                      <w:szCs w:val="21"/>
                    </w:rPr>
                    <w:t>用于产品表面涂抹防锈</w:t>
                  </w:r>
                </w:p>
              </w:tc>
            </w:tr>
            <w:tr w:rsidR="008E4B33" w:rsidRPr="008E4B33" w:rsidTr="0085406F">
              <w:trPr>
                <w:trHeight w:val="427"/>
              </w:trPr>
              <w:tc>
                <w:tcPr>
                  <w:tcW w:w="561" w:type="pct"/>
                  <w:vMerge/>
                  <w:vAlign w:val="center"/>
                </w:tcPr>
                <w:p w:rsidR="00562AEF" w:rsidRPr="008E4B33" w:rsidRDefault="00562AEF" w:rsidP="00A54C28">
                  <w:pPr>
                    <w:pStyle w:val="aff6"/>
                    <w:spacing w:line="360" w:lineRule="exact"/>
                    <w:rPr>
                      <w:rFonts w:ascii="Times New Roman" w:hAnsi="Times New Roman"/>
                      <w:sz w:val="21"/>
                      <w:szCs w:val="21"/>
                    </w:rPr>
                  </w:pPr>
                </w:p>
              </w:tc>
              <w:tc>
                <w:tcPr>
                  <w:tcW w:w="688" w:type="pct"/>
                  <w:vAlign w:val="center"/>
                </w:tcPr>
                <w:p w:rsidR="00562AEF" w:rsidRPr="008E4B33" w:rsidRDefault="00562AEF" w:rsidP="0026799E">
                  <w:pPr>
                    <w:pStyle w:val="aff6"/>
                    <w:adjustRightInd/>
                    <w:spacing w:line="360" w:lineRule="exact"/>
                    <w:rPr>
                      <w:rFonts w:ascii="Times New Roman" w:hAnsi="Times New Roman"/>
                      <w:sz w:val="21"/>
                      <w:szCs w:val="21"/>
                    </w:rPr>
                  </w:pPr>
                  <w:r w:rsidRPr="008E4B33">
                    <w:rPr>
                      <w:rFonts w:ascii="Times New Roman" w:hAnsi="Times New Roman"/>
                      <w:sz w:val="21"/>
                      <w:szCs w:val="21"/>
                    </w:rPr>
                    <w:t>塑料薄膜</w:t>
                  </w:r>
                </w:p>
              </w:tc>
              <w:tc>
                <w:tcPr>
                  <w:tcW w:w="677"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0.2t/a</w:t>
                  </w:r>
                </w:p>
              </w:tc>
              <w:tc>
                <w:tcPr>
                  <w:tcW w:w="743"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0.15t/a</w:t>
                  </w:r>
                </w:p>
              </w:tc>
              <w:tc>
                <w:tcPr>
                  <w:tcW w:w="529" w:type="pct"/>
                  <w:vAlign w:val="center"/>
                </w:tcPr>
                <w:p w:rsidR="00562AEF" w:rsidRPr="008E4B33" w:rsidRDefault="00562AEF"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0.35t/a</w:t>
                  </w:r>
                </w:p>
              </w:tc>
              <w:tc>
                <w:tcPr>
                  <w:tcW w:w="664" w:type="pct"/>
                  <w:vAlign w:val="center"/>
                </w:tcPr>
                <w:p w:rsidR="00562AEF" w:rsidRPr="008E4B33" w:rsidRDefault="00562AEF"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+0.15t/a</w:t>
                  </w:r>
                </w:p>
              </w:tc>
              <w:tc>
                <w:tcPr>
                  <w:tcW w:w="1138" w:type="pct"/>
                  <w:vAlign w:val="center"/>
                </w:tcPr>
                <w:p w:rsidR="00562AEF" w:rsidRPr="008E4B33" w:rsidRDefault="00562AEF" w:rsidP="00E61620">
                  <w:pPr>
                    <w:pStyle w:val="aff6"/>
                    <w:adjustRightInd/>
                    <w:spacing w:line="360" w:lineRule="exact"/>
                    <w:rPr>
                      <w:rFonts w:ascii="Times New Roman" w:hAnsi="Times New Roman"/>
                      <w:sz w:val="21"/>
                      <w:szCs w:val="21"/>
                    </w:rPr>
                  </w:pPr>
                  <w:r w:rsidRPr="008E4B33">
                    <w:rPr>
                      <w:rFonts w:ascii="Times New Roman" w:hAnsi="Times New Roman"/>
                      <w:sz w:val="21"/>
                      <w:szCs w:val="21"/>
                    </w:rPr>
                    <w:t>用于产品包装</w:t>
                  </w:r>
                </w:p>
              </w:tc>
            </w:tr>
            <w:tr w:rsidR="008E4B33" w:rsidRPr="008E4B33" w:rsidTr="0085406F">
              <w:trPr>
                <w:trHeight w:val="427"/>
              </w:trPr>
              <w:tc>
                <w:tcPr>
                  <w:tcW w:w="561" w:type="pct"/>
                  <w:vMerge w:val="restar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能源</w:t>
                  </w:r>
                </w:p>
              </w:tc>
              <w:tc>
                <w:tcPr>
                  <w:tcW w:w="688"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新鲜水</w:t>
                  </w:r>
                </w:p>
              </w:tc>
              <w:tc>
                <w:tcPr>
                  <w:tcW w:w="677" w:type="pct"/>
                  <w:vAlign w:val="center"/>
                </w:tcPr>
                <w:p w:rsidR="00982E55" w:rsidRPr="008E4B33" w:rsidRDefault="008664D0"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86</w:t>
                  </w:r>
                  <w:r w:rsidR="00982E55" w:rsidRPr="008E4B33">
                    <w:rPr>
                      <w:rFonts w:ascii="Times New Roman" w:hAnsi="Times New Roman"/>
                      <w:sz w:val="21"/>
                      <w:szCs w:val="21"/>
                    </w:rPr>
                    <w:t>t/a</w:t>
                  </w:r>
                </w:p>
              </w:tc>
              <w:tc>
                <w:tcPr>
                  <w:tcW w:w="743" w:type="pct"/>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10t/a</w:t>
                  </w:r>
                </w:p>
              </w:tc>
              <w:tc>
                <w:tcPr>
                  <w:tcW w:w="529" w:type="pct"/>
                  <w:vAlign w:val="center"/>
                </w:tcPr>
                <w:p w:rsidR="00982E55" w:rsidRPr="008E4B33" w:rsidRDefault="008664D0"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96</w:t>
                  </w:r>
                  <w:r w:rsidR="00982E55" w:rsidRPr="008E4B33">
                    <w:rPr>
                      <w:rFonts w:ascii="Times New Roman" w:hAnsi="Times New Roman"/>
                      <w:sz w:val="21"/>
                      <w:szCs w:val="21"/>
                    </w:rPr>
                    <w:t>t/a</w:t>
                  </w:r>
                </w:p>
              </w:tc>
              <w:tc>
                <w:tcPr>
                  <w:tcW w:w="664" w:type="pct"/>
                  <w:vAlign w:val="center"/>
                </w:tcPr>
                <w:p w:rsidR="00982E55" w:rsidRPr="008E4B33" w:rsidRDefault="00982E55" w:rsidP="00982E55">
                  <w:pPr>
                    <w:pStyle w:val="aff6"/>
                    <w:adjustRightInd/>
                    <w:spacing w:line="360" w:lineRule="exact"/>
                    <w:rPr>
                      <w:rFonts w:ascii="Times New Roman" w:hAnsi="Times New Roman"/>
                      <w:sz w:val="21"/>
                      <w:szCs w:val="21"/>
                    </w:rPr>
                  </w:pPr>
                  <w:r w:rsidRPr="008E4B33">
                    <w:rPr>
                      <w:rFonts w:ascii="Times New Roman" w:hAnsi="Times New Roman"/>
                      <w:sz w:val="21"/>
                      <w:szCs w:val="21"/>
                    </w:rPr>
                    <w:t>+10 t/a</w:t>
                  </w:r>
                </w:p>
              </w:tc>
              <w:tc>
                <w:tcPr>
                  <w:tcW w:w="1138" w:type="pct"/>
                  <w:vAlign w:val="center"/>
                </w:tcPr>
                <w:p w:rsidR="00982E55" w:rsidRPr="008E4B33" w:rsidRDefault="00982E55" w:rsidP="00617E4D">
                  <w:pPr>
                    <w:pStyle w:val="aff6"/>
                    <w:adjustRightInd/>
                    <w:spacing w:line="360" w:lineRule="exact"/>
                    <w:rPr>
                      <w:rFonts w:ascii="Times New Roman" w:hAnsi="Times New Roman"/>
                      <w:sz w:val="21"/>
                      <w:szCs w:val="21"/>
                    </w:rPr>
                  </w:pPr>
                  <w:r w:rsidRPr="008E4B33">
                    <w:rPr>
                      <w:rFonts w:ascii="Times New Roman" w:hAnsi="Times New Roman"/>
                      <w:sz w:val="21"/>
                      <w:szCs w:val="21"/>
                    </w:rPr>
                    <w:t>山化镇供水管网</w:t>
                  </w:r>
                </w:p>
              </w:tc>
            </w:tr>
            <w:tr w:rsidR="008E4B33" w:rsidRPr="008E4B33" w:rsidTr="0085406F">
              <w:trPr>
                <w:trHeight w:val="427"/>
              </w:trPr>
              <w:tc>
                <w:tcPr>
                  <w:tcW w:w="561" w:type="pct"/>
                  <w:vMerge/>
                  <w:tcBorders>
                    <w:bottom w:val="single" w:sz="4" w:space="0" w:color="auto"/>
                  </w:tcBorders>
                  <w:vAlign w:val="center"/>
                </w:tcPr>
                <w:p w:rsidR="00982E55" w:rsidRPr="008E4B33" w:rsidRDefault="00982E55" w:rsidP="00A54C28">
                  <w:pPr>
                    <w:pStyle w:val="aff6"/>
                    <w:adjustRightInd/>
                    <w:spacing w:line="360" w:lineRule="exact"/>
                    <w:rPr>
                      <w:rFonts w:ascii="Times New Roman" w:hAnsi="Times New Roman"/>
                      <w:sz w:val="21"/>
                      <w:szCs w:val="21"/>
                    </w:rPr>
                  </w:pPr>
                </w:p>
              </w:tc>
              <w:tc>
                <w:tcPr>
                  <w:tcW w:w="688" w:type="pct"/>
                  <w:tcBorders>
                    <w:bottom w:val="single" w:sz="4" w:space="0" w:color="auto"/>
                  </w:tcBorders>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电</w:t>
                  </w:r>
                </w:p>
              </w:tc>
              <w:tc>
                <w:tcPr>
                  <w:tcW w:w="677" w:type="pct"/>
                  <w:tcBorders>
                    <w:bottom w:val="single" w:sz="4" w:space="0" w:color="auto"/>
                  </w:tcBorders>
                  <w:vAlign w:val="center"/>
                </w:tcPr>
                <w:p w:rsidR="00982E55" w:rsidRPr="008E4B33" w:rsidRDefault="00D55FE0" w:rsidP="00A54C28">
                  <w:pPr>
                    <w:pStyle w:val="aff6"/>
                    <w:adjustRightInd/>
                    <w:spacing w:line="360" w:lineRule="exact"/>
                    <w:rPr>
                      <w:rFonts w:ascii="Times New Roman" w:hAnsi="Times New Roman"/>
                      <w:sz w:val="21"/>
                      <w:szCs w:val="21"/>
                    </w:rPr>
                  </w:pPr>
                  <w:r w:rsidRPr="008E4B33">
                    <w:rPr>
                      <w:rFonts w:ascii="Times New Roman" w:hAnsi="Times New Roman" w:hint="eastAsia"/>
                      <w:sz w:val="21"/>
                      <w:szCs w:val="21"/>
                    </w:rPr>
                    <w:t>3</w:t>
                  </w:r>
                  <w:r w:rsidR="00982E55" w:rsidRPr="008E4B33">
                    <w:rPr>
                      <w:rFonts w:ascii="Times New Roman" w:hAnsi="Times New Roman"/>
                      <w:sz w:val="21"/>
                      <w:szCs w:val="21"/>
                    </w:rPr>
                    <w:t>0</w:t>
                  </w:r>
                  <w:r w:rsidR="00982E55" w:rsidRPr="008E4B33">
                    <w:rPr>
                      <w:rFonts w:ascii="Times New Roman" w:hAnsi="Times New Roman"/>
                      <w:sz w:val="21"/>
                      <w:szCs w:val="21"/>
                    </w:rPr>
                    <w:t>万</w:t>
                  </w:r>
                  <w:r w:rsidR="00982E55" w:rsidRPr="008E4B33">
                    <w:rPr>
                      <w:rFonts w:ascii="Times New Roman" w:hAnsi="Times New Roman"/>
                      <w:sz w:val="21"/>
                      <w:szCs w:val="21"/>
                    </w:rPr>
                    <w:t>kWh/a</w:t>
                  </w:r>
                </w:p>
              </w:tc>
              <w:tc>
                <w:tcPr>
                  <w:tcW w:w="743" w:type="pct"/>
                  <w:tcBorders>
                    <w:bottom w:val="single" w:sz="4" w:space="0" w:color="auto"/>
                  </w:tcBorders>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60</w:t>
                  </w:r>
                  <w:r w:rsidRPr="008E4B33">
                    <w:rPr>
                      <w:rFonts w:ascii="Times New Roman" w:hAnsi="Times New Roman"/>
                      <w:sz w:val="21"/>
                      <w:szCs w:val="21"/>
                    </w:rPr>
                    <w:t>万</w:t>
                  </w:r>
                  <w:r w:rsidRPr="008E4B33">
                    <w:rPr>
                      <w:rFonts w:ascii="Times New Roman" w:hAnsi="Times New Roman"/>
                      <w:sz w:val="21"/>
                      <w:szCs w:val="21"/>
                    </w:rPr>
                    <w:t>kWh/a</w:t>
                  </w:r>
                </w:p>
              </w:tc>
              <w:tc>
                <w:tcPr>
                  <w:tcW w:w="529" w:type="pct"/>
                  <w:tcBorders>
                    <w:bottom w:val="single" w:sz="4" w:space="0" w:color="auto"/>
                  </w:tcBorders>
                  <w:vAlign w:val="center"/>
                </w:tcPr>
                <w:p w:rsidR="00982E55" w:rsidRPr="008E4B33" w:rsidRDefault="00D55FE0" w:rsidP="00A54C28">
                  <w:pPr>
                    <w:pStyle w:val="aff6"/>
                    <w:adjustRightInd/>
                    <w:spacing w:line="360" w:lineRule="exact"/>
                    <w:rPr>
                      <w:rFonts w:ascii="Times New Roman" w:hAnsi="Times New Roman"/>
                      <w:sz w:val="21"/>
                      <w:szCs w:val="21"/>
                    </w:rPr>
                  </w:pPr>
                  <w:r w:rsidRPr="008E4B33">
                    <w:rPr>
                      <w:rFonts w:ascii="Times New Roman" w:hAnsi="Times New Roman" w:hint="eastAsia"/>
                      <w:sz w:val="21"/>
                      <w:szCs w:val="21"/>
                    </w:rPr>
                    <w:t>90</w:t>
                  </w:r>
                  <w:r w:rsidR="00982E55" w:rsidRPr="008E4B33">
                    <w:rPr>
                      <w:rFonts w:ascii="Times New Roman" w:hAnsi="Times New Roman"/>
                      <w:sz w:val="21"/>
                      <w:szCs w:val="21"/>
                    </w:rPr>
                    <w:t>万</w:t>
                  </w:r>
                  <w:r w:rsidR="00982E55" w:rsidRPr="008E4B33">
                    <w:rPr>
                      <w:rFonts w:ascii="Times New Roman" w:hAnsi="Times New Roman"/>
                      <w:sz w:val="21"/>
                      <w:szCs w:val="21"/>
                    </w:rPr>
                    <w:t>kWh/a</w:t>
                  </w:r>
                </w:p>
              </w:tc>
              <w:tc>
                <w:tcPr>
                  <w:tcW w:w="664" w:type="pct"/>
                  <w:tcBorders>
                    <w:bottom w:val="single" w:sz="4" w:space="0" w:color="auto"/>
                  </w:tcBorders>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+60</w:t>
                  </w:r>
                  <w:r w:rsidRPr="008E4B33">
                    <w:rPr>
                      <w:rFonts w:ascii="Times New Roman" w:hAnsi="Times New Roman"/>
                      <w:sz w:val="21"/>
                      <w:szCs w:val="21"/>
                    </w:rPr>
                    <w:t>万</w:t>
                  </w:r>
                  <w:r w:rsidRPr="008E4B33">
                    <w:rPr>
                      <w:rFonts w:ascii="Times New Roman" w:hAnsi="Times New Roman"/>
                      <w:sz w:val="21"/>
                      <w:szCs w:val="21"/>
                    </w:rPr>
                    <w:t>kWh/a</w:t>
                  </w:r>
                </w:p>
              </w:tc>
              <w:tc>
                <w:tcPr>
                  <w:tcW w:w="1138" w:type="pct"/>
                  <w:tcBorders>
                    <w:bottom w:val="single" w:sz="4" w:space="0" w:color="auto"/>
                  </w:tcBorders>
                  <w:vAlign w:val="center"/>
                </w:tcPr>
                <w:p w:rsidR="00982E55" w:rsidRPr="008E4B33" w:rsidRDefault="00982E55" w:rsidP="00A54C28">
                  <w:pPr>
                    <w:pStyle w:val="aff6"/>
                    <w:adjustRightInd/>
                    <w:spacing w:line="360" w:lineRule="exact"/>
                    <w:rPr>
                      <w:rFonts w:ascii="Times New Roman" w:hAnsi="Times New Roman"/>
                      <w:sz w:val="21"/>
                      <w:szCs w:val="21"/>
                    </w:rPr>
                  </w:pPr>
                  <w:r w:rsidRPr="008E4B33">
                    <w:rPr>
                      <w:rFonts w:ascii="Times New Roman" w:hAnsi="Times New Roman"/>
                      <w:sz w:val="21"/>
                      <w:szCs w:val="21"/>
                    </w:rPr>
                    <w:t>山化镇电网</w:t>
                  </w:r>
                </w:p>
              </w:tc>
            </w:tr>
          </w:tbl>
          <w:p w:rsidR="005B1BFD" w:rsidRPr="008E4B33" w:rsidRDefault="005B1BFD" w:rsidP="005B1BFD">
            <w:pPr>
              <w:spacing w:line="360" w:lineRule="auto"/>
              <w:rPr>
                <w:rFonts w:eastAsia="黑体"/>
                <w:sz w:val="24"/>
              </w:rPr>
            </w:pPr>
            <w:r w:rsidRPr="008E4B33">
              <w:rPr>
                <w:rFonts w:eastAsia="黑体"/>
                <w:sz w:val="24"/>
              </w:rPr>
              <w:t>主要原材料理化性质</w:t>
            </w:r>
          </w:p>
          <w:p w:rsidR="005B1BFD" w:rsidRPr="008E4B33" w:rsidRDefault="00562AEF" w:rsidP="00E61620">
            <w:pPr>
              <w:spacing w:line="360" w:lineRule="auto"/>
              <w:ind w:firstLineChars="200" w:firstLine="480"/>
              <w:rPr>
                <w:rFonts w:eastAsiaTheme="minorEastAsia"/>
                <w:sz w:val="24"/>
                <w:u w:val="single"/>
              </w:rPr>
            </w:pPr>
            <w:r w:rsidRPr="008E4B33">
              <w:rPr>
                <w:rFonts w:eastAsiaTheme="minorEastAsia" w:hint="eastAsia"/>
                <w:sz w:val="24"/>
                <w:u w:val="single"/>
              </w:rPr>
              <w:t>乳化</w:t>
            </w:r>
            <w:r w:rsidR="005B1BFD" w:rsidRPr="008E4B33">
              <w:rPr>
                <w:rFonts w:eastAsiaTheme="minorEastAsia"/>
                <w:sz w:val="24"/>
                <w:u w:val="single"/>
              </w:rPr>
              <w:t>液：</w:t>
            </w:r>
            <w:r w:rsidRPr="008E4B33">
              <w:rPr>
                <w:rFonts w:eastAsiaTheme="minorEastAsia"/>
                <w:sz w:val="24"/>
                <w:u w:val="single"/>
                <w:shd w:val="clear" w:color="auto" w:fill="FFFFFF"/>
              </w:rPr>
              <w:t>其主要化学成分包括</w:t>
            </w:r>
            <w:r w:rsidR="00DD1787" w:rsidRPr="008E4B33">
              <w:rPr>
                <w:rFonts w:eastAsiaTheme="minorEastAsia" w:hint="eastAsia"/>
                <w:sz w:val="24"/>
                <w:u w:val="single"/>
                <w:shd w:val="clear" w:color="auto" w:fill="FFFFFF"/>
              </w:rPr>
              <w:t>：</w:t>
            </w:r>
            <w:r w:rsidRPr="008E4B33">
              <w:rPr>
                <w:rFonts w:eastAsiaTheme="minorEastAsia"/>
                <w:sz w:val="24"/>
                <w:u w:val="single"/>
                <w:shd w:val="clear" w:color="auto" w:fill="FFFFFF"/>
              </w:rPr>
              <w:t>水、基础油</w:t>
            </w:r>
            <w:r w:rsidRPr="008E4B33">
              <w:rPr>
                <w:rFonts w:eastAsiaTheme="minorEastAsia"/>
                <w:sz w:val="24"/>
                <w:u w:val="single"/>
                <w:shd w:val="clear" w:color="auto" w:fill="FFFFFF"/>
              </w:rPr>
              <w:t>(</w:t>
            </w:r>
            <w:r w:rsidRPr="008E4B33">
              <w:rPr>
                <w:rFonts w:eastAsiaTheme="minorEastAsia"/>
                <w:sz w:val="24"/>
                <w:u w:val="single"/>
                <w:shd w:val="clear" w:color="auto" w:fill="FFFFFF"/>
              </w:rPr>
              <w:t>矿物油、植物油、合成酯或它们的混合物</w:t>
            </w:r>
            <w:r w:rsidRPr="008E4B33">
              <w:rPr>
                <w:rFonts w:eastAsiaTheme="minorEastAsia"/>
                <w:sz w:val="24"/>
                <w:u w:val="single"/>
                <w:shd w:val="clear" w:color="auto" w:fill="FFFFFF"/>
              </w:rPr>
              <w:t>)</w:t>
            </w:r>
            <w:r w:rsidRPr="008E4B33">
              <w:rPr>
                <w:rFonts w:eastAsiaTheme="minorEastAsia"/>
                <w:sz w:val="24"/>
                <w:u w:val="single"/>
                <w:shd w:val="clear" w:color="auto" w:fill="FFFFFF"/>
              </w:rPr>
              <w:t>、表面活性剂、防锈添加剂</w:t>
            </w:r>
            <w:r w:rsidRPr="008E4B33">
              <w:rPr>
                <w:rFonts w:eastAsiaTheme="minorEastAsia"/>
                <w:sz w:val="24"/>
                <w:u w:val="single"/>
                <w:shd w:val="clear" w:color="auto" w:fill="FFFFFF"/>
              </w:rPr>
              <w:t>(</w:t>
            </w:r>
            <w:r w:rsidRPr="008E4B33">
              <w:rPr>
                <w:rFonts w:eastAsiaTheme="minorEastAsia"/>
                <w:sz w:val="24"/>
                <w:u w:val="single"/>
                <w:shd w:val="clear" w:color="auto" w:fill="FFFFFF"/>
              </w:rPr>
              <w:t>环烷酸锌、石油磺酸钠</w:t>
            </w:r>
            <w:r w:rsidRPr="008E4B33">
              <w:rPr>
                <w:rFonts w:eastAsiaTheme="minorEastAsia"/>
                <w:sz w:val="24"/>
                <w:u w:val="single"/>
                <w:shd w:val="clear" w:color="auto" w:fill="FFFFFF"/>
              </w:rPr>
              <w:t>(</w:t>
            </w:r>
            <w:r w:rsidRPr="008E4B33">
              <w:rPr>
                <w:rFonts w:eastAsiaTheme="minorEastAsia"/>
                <w:sz w:val="24"/>
                <w:u w:val="single"/>
                <w:shd w:val="clear" w:color="auto" w:fill="FFFFFF"/>
              </w:rPr>
              <w:t>亦是乳化剂</w:t>
            </w:r>
            <w:r w:rsidRPr="008E4B33">
              <w:rPr>
                <w:rFonts w:eastAsiaTheme="minorEastAsia"/>
                <w:sz w:val="24"/>
                <w:u w:val="single"/>
                <w:shd w:val="clear" w:color="auto" w:fill="FFFFFF"/>
              </w:rPr>
              <w:t>)</w:t>
            </w:r>
            <w:r w:rsidR="00DD1787" w:rsidRPr="008E4B33">
              <w:rPr>
                <w:rFonts w:eastAsiaTheme="minorEastAsia"/>
                <w:sz w:val="24"/>
                <w:u w:val="single"/>
                <w:shd w:val="clear" w:color="auto" w:fill="FFFFFF"/>
              </w:rPr>
              <w:t>、石油磺酸钡</w:t>
            </w:r>
            <w:r w:rsidRPr="008E4B33">
              <w:rPr>
                <w:rFonts w:eastAsiaTheme="minorEastAsia"/>
                <w:sz w:val="24"/>
                <w:u w:val="single"/>
                <w:shd w:val="clear" w:color="auto" w:fill="FFFFFF"/>
              </w:rPr>
              <w:t>，山梨糖醇单油酸酯、硬脂酸铝</w:t>
            </w:r>
            <w:r w:rsidRPr="008E4B33">
              <w:rPr>
                <w:rFonts w:eastAsiaTheme="minorEastAsia"/>
                <w:sz w:val="24"/>
                <w:u w:val="single"/>
                <w:shd w:val="clear" w:color="auto" w:fill="FFFFFF"/>
              </w:rPr>
              <w:t>)</w:t>
            </w:r>
            <w:r w:rsidRPr="008E4B33">
              <w:rPr>
                <w:rFonts w:eastAsiaTheme="minorEastAsia"/>
                <w:sz w:val="24"/>
                <w:u w:val="single"/>
                <w:shd w:val="clear" w:color="auto" w:fill="FFFFFF"/>
              </w:rPr>
              <w:t>、极压添加剂</w:t>
            </w:r>
            <w:r w:rsidRPr="008E4B33">
              <w:rPr>
                <w:rFonts w:eastAsiaTheme="minorEastAsia"/>
                <w:sz w:val="24"/>
                <w:u w:val="single"/>
                <w:shd w:val="clear" w:color="auto" w:fill="FFFFFF"/>
              </w:rPr>
              <w:t>(</w:t>
            </w:r>
            <w:r w:rsidRPr="008E4B33">
              <w:rPr>
                <w:rFonts w:eastAsiaTheme="minorEastAsia"/>
                <w:sz w:val="24"/>
                <w:u w:val="single"/>
                <w:shd w:val="clear" w:color="auto" w:fill="FFFFFF"/>
              </w:rPr>
              <w:t>含硫、磷、氯等元素的极性化合物</w:t>
            </w:r>
            <w:r w:rsidRPr="008E4B33">
              <w:rPr>
                <w:rFonts w:eastAsiaTheme="minorEastAsia"/>
                <w:sz w:val="24"/>
                <w:u w:val="single"/>
                <w:shd w:val="clear" w:color="auto" w:fill="FFFFFF"/>
              </w:rPr>
              <w:t>)</w:t>
            </w:r>
            <w:r w:rsidRPr="008E4B33">
              <w:rPr>
                <w:rFonts w:eastAsiaTheme="minorEastAsia"/>
                <w:sz w:val="24"/>
                <w:u w:val="single"/>
                <w:shd w:val="clear" w:color="auto" w:fill="FFFFFF"/>
              </w:rPr>
              <w:t>、摩擦改进剂</w:t>
            </w:r>
            <w:r w:rsidRPr="008E4B33">
              <w:rPr>
                <w:rFonts w:eastAsiaTheme="minorEastAsia"/>
                <w:sz w:val="24"/>
                <w:u w:val="single"/>
                <w:shd w:val="clear" w:color="auto" w:fill="FFFFFF"/>
              </w:rPr>
              <w:t>(</w:t>
            </w:r>
            <w:r w:rsidRPr="008E4B33">
              <w:rPr>
                <w:rFonts w:eastAsiaTheme="minorEastAsia"/>
                <w:sz w:val="24"/>
                <w:u w:val="single"/>
                <w:shd w:val="clear" w:color="auto" w:fill="FFFFFF"/>
              </w:rPr>
              <w:t>减摩剂或油性添加剂</w:t>
            </w:r>
            <w:r w:rsidRPr="008E4B33">
              <w:rPr>
                <w:rFonts w:eastAsiaTheme="minorEastAsia"/>
                <w:sz w:val="24"/>
                <w:u w:val="single"/>
                <w:shd w:val="clear" w:color="auto" w:fill="FFFFFF"/>
              </w:rPr>
              <w:t>)</w:t>
            </w:r>
            <w:r w:rsidRPr="008E4B33">
              <w:rPr>
                <w:rFonts w:eastAsiaTheme="minorEastAsia"/>
                <w:sz w:val="24"/>
                <w:u w:val="single"/>
                <w:shd w:val="clear" w:color="auto" w:fill="FFFFFF"/>
              </w:rPr>
              <w:t>、抗氧化剂。</w:t>
            </w:r>
          </w:p>
          <w:p w:rsidR="00E61620" w:rsidRPr="008E4B33" w:rsidRDefault="00E61620" w:rsidP="00E61620">
            <w:pPr>
              <w:pStyle w:val="a1"/>
              <w:adjustRightInd/>
              <w:spacing w:line="360" w:lineRule="auto"/>
              <w:ind w:firstLineChars="200" w:firstLine="480"/>
              <w:rPr>
                <w:rFonts w:eastAsiaTheme="minorEastAsia"/>
                <w:b w:val="0"/>
                <w:kern w:val="2"/>
                <w:shd w:val="clear" w:color="auto" w:fill="FFFFFF"/>
              </w:rPr>
            </w:pPr>
            <w:r w:rsidRPr="008E4B33">
              <w:rPr>
                <w:rFonts w:eastAsiaTheme="minorEastAsia"/>
                <w:b w:val="0"/>
                <w:kern w:val="2"/>
                <w:shd w:val="clear" w:color="auto" w:fill="FFFFFF"/>
              </w:rPr>
              <w:t>防锈油：</w:t>
            </w:r>
            <w:r w:rsidR="00D55FE0" w:rsidRPr="008E4B33">
              <w:rPr>
                <w:rFonts w:eastAsiaTheme="minorEastAsia"/>
                <w:b w:val="0"/>
                <w:kern w:val="2"/>
                <w:shd w:val="clear" w:color="auto" w:fill="FFFFFF"/>
              </w:rPr>
              <w:t>具有防锈功能的油。由油溶性缓蚀剂、基础油和辅助添加剂等组成。根据性能和用途，可分为指纹除去型防锈油、水稀释型防锈油等。</w:t>
            </w:r>
            <w:r w:rsidR="006F29DC" w:rsidRPr="008E4B33">
              <w:rPr>
                <w:rFonts w:eastAsiaTheme="minorEastAsia"/>
                <w:b w:val="0"/>
                <w:kern w:val="2"/>
                <w:shd w:val="clear" w:color="auto" w:fill="FFFFFF"/>
              </w:rPr>
              <w:t>主要成分包括</w:t>
            </w:r>
            <w:r w:rsidR="00D55FE0" w:rsidRPr="008E4B33">
              <w:rPr>
                <w:rFonts w:eastAsiaTheme="minorEastAsia"/>
                <w:b w:val="0"/>
                <w:kern w:val="2"/>
                <w:shd w:val="clear" w:color="auto" w:fill="FFFFFF"/>
              </w:rPr>
              <w:t>脂肪酸或环烷酸的碱土金属盐、</w:t>
            </w:r>
            <w:hyperlink r:id="rId10" w:tgtFrame="_blank" w:history="1">
              <w:r w:rsidR="00D55FE0" w:rsidRPr="008E4B33">
                <w:rPr>
                  <w:rFonts w:eastAsiaTheme="minorEastAsia"/>
                  <w:b w:val="0"/>
                  <w:kern w:val="2"/>
                </w:rPr>
                <w:t>环烷酸锌</w:t>
              </w:r>
            </w:hyperlink>
            <w:r w:rsidR="00D55FE0" w:rsidRPr="008E4B33">
              <w:rPr>
                <w:rFonts w:eastAsiaTheme="minorEastAsia"/>
                <w:b w:val="0"/>
                <w:kern w:val="2"/>
                <w:shd w:val="clear" w:color="auto" w:fill="FFFFFF"/>
              </w:rPr>
              <w:t>、石油磺酸钠、石油磺酸钡、石油磺酸钙等。广泛用于机械产品防锈。各种金属制品的封存防锈和工序防锈。</w:t>
            </w:r>
          </w:p>
          <w:p w:rsidR="003A32A0" w:rsidRPr="008E4B33" w:rsidRDefault="0093147E" w:rsidP="00E61620">
            <w:pPr>
              <w:spacing w:line="360" w:lineRule="auto"/>
              <w:rPr>
                <w:rFonts w:eastAsia="黑体"/>
                <w:bCs/>
                <w:sz w:val="24"/>
              </w:rPr>
            </w:pPr>
            <w:r w:rsidRPr="008E4B33">
              <w:rPr>
                <w:rFonts w:eastAsia="黑体"/>
                <w:bCs/>
                <w:sz w:val="24"/>
              </w:rPr>
              <w:t>3.</w:t>
            </w:r>
            <w:r w:rsidR="00DF5DB5" w:rsidRPr="008E4B33">
              <w:rPr>
                <w:rFonts w:eastAsia="黑体"/>
                <w:bCs/>
                <w:sz w:val="24"/>
              </w:rPr>
              <w:t>5</w:t>
            </w:r>
            <w:r w:rsidRPr="008E4B33">
              <w:rPr>
                <w:rFonts w:eastAsia="黑体"/>
                <w:bCs/>
                <w:sz w:val="24"/>
              </w:rPr>
              <w:t>劳动定员</w:t>
            </w:r>
          </w:p>
          <w:p w:rsidR="0093147E" w:rsidRPr="008E4B33" w:rsidRDefault="0093147E" w:rsidP="00E61620">
            <w:pPr>
              <w:spacing w:line="360" w:lineRule="auto"/>
              <w:ind w:firstLineChars="200" w:firstLine="480"/>
              <w:rPr>
                <w:sz w:val="24"/>
              </w:rPr>
            </w:pPr>
            <w:r w:rsidRPr="008E4B33">
              <w:rPr>
                <w:sz w:val="24"/>
              </w:rPr>
              <w:t>项目现有工程劳动定员为</w:t>
            </w:r>
            <w:r w:rsidRPr="008E4B33">
              <w:rPr>
                <w:sz w:val="24"/>
              </w:rPr>
              <w:t>7</w:t>
            </w:r>
            <w:r w:rsidRPr="008E4B33">
              <w:rPr>
                <w:sz w:val="24"/>
              </w:rPr>
              <w:t>人，本次不新增劳动定员，均从现有工程中进行调配。年工作</w:t>
            </w:r>
            <w:r w:rsidRPr="008E4B33">
              <w:rPr>
                <w:sz w:val="24"/>
              </w:rPr>
              <w:t>300</w:t>
            </w:r>
            <w:r w:rsidRPr="008E4B33">
              <w:rPr>
                <w:sz w:val="24"/>
              </w:rPr>
              <w:t>天，每天</w:t>
            </w:r>
            <w:r w:rsidRPr="008E4B33">
              <w:rPr>
                <w:sz w:val="24"/>
              </w:rPr>
              <w:t>8</w:t>
            </w:r>
            <w:r w:rsidRPr="008E4B33">
              <w:rPr>
                <w:sz w:val="24"/>
              </w:rPr>
              <w:t>小时工作制。厂内无员工住宿。</w:t>
            </w:r>
          </w:p>
          <w:p w:rsidR="0093147E" w:rsidRPr="008E4B33" w:rsidRDefault="0093147E" w:rsidP="0093147E">
            <w:pPr>
              <w:spacing w:line="360" w:lineRule="auto"/>
              <w:rPr>
                <w:rFonts w:eastAsia="黑体"/>
                <w:bCs/>
                <w:sz w:val="24"/>
              </w:rPr>
            </w:pPr>
            <w:r w:rsidRPr="008E4B33">
              <w:rPr>
                <w:rFonts w:eastAsia="黑体"/>
                <w:bCs/>
                <w:sz w:val="24"/>
              </w:rPr>
              <w:lastRenderedPageBreak/>
              <w:t>3.</w:t>
            </w:r>
            <w:r w:rsidR="00DF5DB5" w:rsidRPr="008E4B33">
              <w:rPr>
                <w:rFonts w:eastAsia="黑体"/>
                <w:bCs/>
                <w:sz w:val="24"/>
              </w:rPr>
              <w:t>6</w:t>
            </w:r>
            <w:r w:rsidRPr="008E4B33">
              <w:rPr>
                <w:rFonts w:eastAsia="黑体"/>
                <w:bCs/>
                <w:sz w:val="24"/>
              </w:rPr>
              <w:t xml:space="preserve"> </w:t>
            </w:r>
            <w:r w:rsidRPr="008E4B33">
              <w:rPr>
                <w:rFonts w:eastAsia="黑体"/>
                <w:bCs/>
                <w:sz w:val="24"/>
              </w:rPr>
              <w:t>公用工程</w:t>
            </w:r>
          </w:p>
          <w:p w:rsidR="0093147E" w:rsidRPr="008E4B33" w:rsidRDefault="0093147E" w:rsidP="0093147E">
            <w:pPr>
              <w:spacing w:line="360" w:lineRule="auto"/>
              <w:rPr>
                <w:rFonts w:eastAsia="黑体"/>
                <w:bCs/>
                <w:sz w:val="24"/>
              </w:rPr>
            </w:pPr>
            <w:r w:rsidRPr="008E4B33">
              <w:rPr>
                <w:rFonts w:eastAsia="黑体"/>
                <w:bCs/>
                <w:sz w:val="24"/>
              </w:rPr>
              <w:t>3.</w:t>
            </w:r>
            <w:r w:rsidR="00DF5DB5" w:rsidRPr="008E4B33">
              <w:rPr>
                <w:rFonts w:eastAsia="黑体"/>
                <w:bCs/>
                <w:sz w:val="24"/>
              </w:rPr>
              <w:t>6</w:t>
            </w:r>
            <w:r w:rsidRPr="008E4B33">
              <w:rPr>
                <w:rFonts w:eastAsia="黑体"/>
                <w:bCs/>
                <w:sz w:val="24"/>
              </w:rPr>
              <w:t>.1</w:t>
            </w:r>
            <w:r w:rsidRPr="008E4B33">
              <w:rPr>
                <w:rFonts w:eastAsia="黑体"/>
                <w:bCs/>
                <w:sz w:val="24"/>
              </w:rPr>
              <w:t>供电系统</w:t>
            </w:r>
          </w:p>
          <w:p w:rsidR="0093147E" w:rsidRPr="008E4B33" w:rsidRDefault="0093147E" w:rsidP="0093147E">
            <w:pPr>
              <w:spacing w:line="360" w:lineRule="auto"/>
              <w:ind w:firstLineChars="200" w:firstLine="480"/>
              <w:rPr>
                <w:b/>
                <w:bCs/>
                <w:sz w:val="24"/>
              </w:rPr>
            </w:pPr>
            <w:r w:rsidRPr="008E4B33">
              <w:rPr>
                <w:sz w:val="24"/>
              </w:rPr>
              <w:t>本项目用电由区域电网提供，可以满足本项目的用电需求。</w:t>
            </w:r>
          </w:p>
          <w:p w:rsidR="0093147E" w:rsidRPr="008E4B33" w:rsidRDefault="0093147E" w:rsidP="0093147E">
            <w:pPr>
              <w:spacing w:line="360" w:lineRule="auto"/>
              <w:rPr>
                <w:rFonts w:eastAsia="黑体"/>
                <w:bCs/>
                <w:sz w:val="24"/>
              </w:rPr>
            </w:pPr>
            <w:r w:rsidRPr="008E4B33">
              <w:rPr>
                <w:rFonts w:eastAsia="黑体"/>
                <w:bCs/>
                <w:sz w:val="24"/>
              </w:rPr>
              <w:t>3.</w:t>
            </w:r>
            <w:r w:rsidR="00DF5DB5" w:rsidRPr="008E4B33">
              <w:rPr>
                <w:rFonts w:eastAsia="黑体"/>
                <w:bCs/>
                <w:sz w:val="24"/>
              </w:rPr>
              <w:t>6</w:t>
            </w:r>
            <w:r w:rsidRPr="008E4B33">
              <w:rPr>
                <w:rFonts w:eastAsia="黑体"/>
                <w:bCs/>
                <w:sz w:val="24"/>
              </w:rPr>
              <w:t xml:space="preserve">.2 </w:t>
            </w:r>
            <w:r w:rsidRPr="008E4B33">
              <w:rPr>
                <w:rFonts w:eastAsia="黑体"/>
                <w:bCs/>
                <w:sz w:val="24"/>
              </w:rPr>
              <w:t>给水</w:t>
            </w:r>
          </w:p>
          <w:p w:rsidR="00CC7499" w:rsidRPr="008E4B33" w:rsidRDefault="00CC7499" w:rsidP="00CC7499">
            <w:pPr>
              <w:spacing w:line="360" w:lineRule="auto"/>
              <w:ind w:firstLine="480"/>
              <w:rPr>
                <w:sz w:val="24"/>
              </w:rPr>
            </w:pPr>
            <w:r w:rsidRPr="008E4B33">
              <w:rPr>
                <w:sz w:val="24"/>
              </w:rPr>
              <w:t>现有工程用水主要为中频淬火机床定期补水和生活用水，本项目不新增劳动定员，不涉及生活用水，主要用水为电加热炉淬水池定期补水。</w:t>
            </w:r>
          </w:p>
          <w:p w:rsidR="00CC7499" w:rsidRPr="008E4B33" w:rsidRDefault="00CC7499" w:rsidP="00CC7499">
            <w:pPr>
              <w:spacing w:line="360" w:lineRule="auto"/>
              <w:ind w:firstLine="480"/>
              <w:rPr>
                <w:sz w:val="24"/>
              </w:rPr>
            </w:pPr>
            <w:r w:rsidRPr="008E4B33">
              <w:rPr>
                <w:sz w:val="24"/>
              </w:rPr>
              <w:t>根据实际生产经验中频淬火机床（现有工程）定期补水</w:t>
            </w:r>
            <w:r w:rsidRPr="008E4B33">
              <w:rPr>
                <w:sz w:val="24"/>
              </w:rPr>
              <w:t>2t/a</w:t>
            </w:r>
            <w:r w:rsidRPr="008E4B33">
              <w:rPr>
                <w:sz w:val="24"/>
              </w:rPr>
              <w:t>，电加热炉淬水池（改建工程）定期补水</w:t>
            </w:r>
            <w:r w:rsidRPr="008E4B33">
              <w:rPr>
                <w:sz w:val="24"/>
              </w:rPr>
              <w:t>10t/a</w:t>
            </w:r>
            <w:r w:rsidRPr="008E4B33">
              <w:rPr>
                <w:sz w:val="24"/>
              </w:rPr>
              <w:t>。补充水均自然蒸发，不外排。</w:t>
            </w:r>
          </w:p>
          <w:p w:rsidR="0093147E" w:rsidRPr="008E4B33" w:rsidRDefault="0093147E" w:rsidP="0093147E">
            <w:pPr>
              <w:spacing w:line="360" w:lineRule="auto"/>
              <w:ind w:firstLine="480"/>
              <w:rPr>
                <w:sz w:val="24"/>
              </w:rPr>
            </w:pPr>
            <w:r w:rsidRPr="008E4B33">
              <w:rPr>
                <w:sz w:val="24"/>
              </w:rPr>
              <w:t>现有工程劳动定员为</w:t>
            </w:r>
            <w:r w:rsidRPr="008E4B33">
              <w:rPr>
                <w:sz w:val="24"/>
              </w:rPr>
              <w:t>7</w:t>
            </w:r>
            <w:r w:rsidRPr="008E4B33">
              <w:rPr>
                <w:sz w:val="24"/>
              </w:rPr>
              <w:t>人，均不在厂区食宿，年工作</w:t>
            </w:r>
            <w:r w:rsidRPr="008E4B33">
              <w:rPr>
                <w:sz w:val="24"/>
              </w:rPr>
              <w:t>300</w:t>
            </w:r>
            <w:r w:rsidRPr="008E4B33">
              <w:rPr>
                <w:sz w:val="24"/>
              </w:rPr>
              <w:t>天。根据河南省地方标准《工业与城镇生活用水定额》（</w:t>
            </w:r>
            <w:r w:rsidRPr="008E4B33">
              <w:rPr>
                <w:sz w:val="24"/>
              </w:rPr>
              <w:t>DB41/T385-2020</w:t>
            </w:r>
            <w:r w:rsidRPr="008E4B33">
              <w:rPr>
                <w:sz w:val="24"/>
              </w:rPr>
              <w:t>），不住宿人员用水定额</w:t>
            </w:r>
            <w:r w:rsidRPr="008E4B33">
              <w:rPr>
                <w:sz w:val="24"/>
              </w:rPr>
              <w:t>40L/</w:t>
            </w:r>
            <w:r w:rsidRPr="008E4B33">
              <w:rPr>
                <w:sz w:val="24"/>
              </w:rPr>
              <w:t>（人</w:t>
            </w:r>
            <w:r w:rsidRPr="008E4B33">
              <w:rPr>
                <w:sz w:val="24"/>
              </w:rPr>
              <w:t>·d</w:t>
            </w:r>
            <w:r w:rsidRPr="008E4B33">
              <w:rPr>
                <w:sz w:val="24"/>
              </w:rPr>
              <w:t>），则本项目生活用水量总计为</w:t>
            </w:r>
            <w:r w:rsidRPr="008E4B33">
              <w:rPr>
                <w:sz w:val="24"/>
              </w:rPr>
              <w:t>0.28</w:t>
            </w:r>
            <w:r w:rsidRPr="008E4B33">
              <w:rPr>
                <w:kern w:val="0"/>
                <w:sz w:val="24"/>
              </w:rPr>
              <w:t>m</w:t>
            </w:r>
            <w:r w:rsidRPr="008E4B33">
              <w:rPr>
                <w:kern w:val="0"/>
                <w:sz w:val="24"/>
                <w:vertAlign w:val="superscript"/>
              </w:rPr>
              <w:t>3</w:t>
            </w:r>
            <w:r w:rsidRPr="008E4B33">
              <w:rPr>
                <w:sz w:val="24"/>
              </w:rPr>
              <w:t>/d</w:t>
            </w:r>
            <w:r w:rsidRPr="008E4B33">
              <w:rPr>
                <w:sz w:val="24"/>
              </w:rPr>
              <w:t>（</w:t>
            </w:r>
            <w:r w:rsidRPr="008E4B33">
              <w:rPr>
                <w:sz w:val="24"/>
              </w:rPr>
              <w:t>84</w:t>
            </w:r>
            <w:r w:rsidRPr="008E4B33">
              <w:rPr>
                <w:kern w:val="0"/>
                <w:sz w:val="24"/>
              </w:rPr>
              <w:t>m</w:t>
            </w:r>
            <w:r w:rsidRPr="008E4B33">
              <w:rPr>
                <w:kern w:val="0"/>
                <w:sz w:val="24"/>
                <w:vertAlign w:val="superscript"/>
              </w:rPr>
              <w:t>3</w:t>
            </w:r>
            <w:r w:rsidRPr="008E4B33">
              <w:rPr>
                <w:sz w:val="24"/>
              </w:rPr>
              <w:t>/a</w:t>
            </w:r>
            <w:r w:rsidRPr="008E4B33">
              <w:rPr>
                <w:sz w:val="24"/>
              </w:rPr>
              <w:t>）。</w:t>
            </w:r>
          </w:p>
          <w:p w:rsidR="0093147E" w:rsidRPr="008E4B33" w:rsidRDefault="0093147E" w:rsidP="0093147E">
            <w:pPr>
              <w:spacing w:line="360" w:lineRule="auto"/>
              <w:rPr>
                <w:rFonts w:eastAsia="黑体"/>
                <w:bCs/>
                <w:sz w:val="24"/>
              </w:rPr>
            </w:pPr>
            <w:r w:rsidRPr="008E4B33">
              <w:rPr>
                <w:rFonts w:eastAsia="黑体"/>
                <w:bCs/>
                <w:sz w:val="24"/>
              </w:rPr>
              <w:t>3.</w:t>
            </w:r>
            <w:r w:rsidR="00DF5DB5" w:rsidRPr="008E4B33">
              <w:rPr>
                <w:rFonts w:eastAsia="黑体"/>
                <w:bCs/>
                <w:sz w:val="24"/>
              </w:rPr>
              <w:t>6</w:t>
            </w:r>
            <w:r w:rsidRPr="008E4B33">
              <w:rPr>
                <w:rFonts w:eastAsia="黑体"/>
                <w:bCs/>
                <w:sz w:val="24"/>
              </w:rPr>
              <w:t xml:space="preserve">.3 </w:t>
            </w:r>
            <w:r w:rsidRPr="008E4B33">
              <w:rPr>
                <w:rFonts w:eastAsia="黑体"/>
                <w:bCs/>
                <w:sz w:val="24"/>
              </w:rPr>
              <w:t>排水</w:t>
            </w:r>
          </w:p>
          <w:p w:rsidR="0093147E" w:rsidRPr="008E4B33" w:rsidRDefault="00DF5DB5" w:rsidP="0093147E">
            <w:pPr>
              <w:spacing w:line="360" w:lineRule="auto"/>
              <w:ind w:firstLineChars="200" w:firstLine="480"/>
              <w:rPr>
                <w:kern w:val="24"/>
                <w:sz w:val="24"/>
              </w:rPr>
            </w:pPr>
            <w:r w:rsidRPr="008E4B33">
              <w:rPr>
                <w:kern w:val="24"/>
                <w:sz w:val="24"/>
              </w:rPr>
              <w:t>现有工程</w:t>
            </w:r>
            <w:r w:rsidR="0093147E" w:rsidRPr="008E4B33">
              <w:rPr>
                <w:kern w:val="24"/>
                <w:sz w:val="24"/>
              </w:rPr>
              <w:t>生活污水经化粪池处理后</w:t>
            </w:r>
            <w:r w:rsidRPr="008E4B33">
              <w:rPr>
                <w:kern w:val="24"/>
                <w:sz w:val="24"/>
              </w:rPr>
              <w:t>定期清掏肥田，生产上不排水</w:t>
            </w:r>
            <w:r w:rsidR="0093147E" w:rsidRPr="008E4B33">
              <w:rPr>
                <w:kern w:val="24"/>
                <w:sz w:val="24"/>
              </w:rPr>
              <w:t>。</w:t>
            </w:r>
          </w:p>
          <w:p w:rsidR="0093147E" w:rsidRPr="008E4B33" w:rsidRDefault="0093147E" w:rsidP="0093147E">
            <w:pPr>
              <w:spacing w:line="360" w:lineRule="auto"/>
              <w:ind w:firstLineChars="200" w:firstLine="480"/>
              <w:rPr>
                <w:sz w:val="24"/>
              </w:rPr>
            </w:pPr>
            <w:r w:rsidRPr="008E4B33">
              <w:rPr>
                <w:sz w:val="24"/>
              </w:rPr>
              <w:t>水平衡分析见下图。</w:t>
            </w:r>
          </w:p>
          <w:p w:rsidR="0093147E" w:rsidRPr="008E4B33" w:rsidRDefault="0093147E" w:rsidP="0093147E">
            <w:pPr>
              <w:pStyle w:val="a8"/>
              <w:spacing w:after="0" w:line="360" w:lineRule="auto"/>
              <w:ind w:leftChars="0" w:left="0"/>
              <w:jc w:val="center"/>
              <w:rPr>
                <w:sz w:val="13"/>
                <w:szCs w:val="13"/>
              </w:rPr>
            </w:pPr>
            <w:r w:rsidRPr="008E4B33">
              <w:object w:dxaOrig="4676" w:dyaOrig="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65pt;height:178.05pt" o:ole="">
                  <v:imagedata r:id="rId11" o:title=""/>
                </v:shape>
                <o:OLEObject Type="Embed" ProgID="Visio.Drawing.11" ShapeID="_x0000_i1025" DrawAspect="Content" ObjectID="_1722402783" r:id="rId12"/>
              </w:object>
            </w:r>
          </w:p>
          <w:p w:rsidR="0093147E" w:rsidRPr="008E4B33" w:rsidRDefault="0093147E" w:rsidP="0093147E">
            <w:pPr>
              <w:pStyle w:val="a8"/>
              <w:spacing w:after="0" w:line="360" w:lineRule="auto"/>
              <w:ind w:leftChars="0" w:left="0"/>
              <w:jc w:val="center"/>
              <w:rPr>
                <w:rFonts w:eastAsia="黑体"/>
                <w:szCs w:val="24"/>
              </w:rPr>
            </w:pPr>
            <w:r w:rsidRPr="008E4B33">
              <w:rPr>
                <w:rFonts w:eastAsia="黑体"/>
                <w:szCs w:val="24"/>
              </w:rPr>
              <w:t>图</w:t>
            </w:r>
            <w:r w:rsidR="006F29DC" w:rsidRPr="008E4B33">
              <w:rPr>
                <w:rFonts w:eastAsia="黑体" w:hint="eastAsia"/>
                <w:szCs w:val="24"/>
              </w:rPr>
              <w:t>2-1</w:t>
            </w:r>
            <w:r w:rsidRPr="008E4B33">
              <w:rPr>
                <w:rFonts w:eastAsia="黑体"/>
                <w:szCs w:val="24"/>
              </w:rPr>
              <w:t xml:space="preserve">  </w:t>
            </w:r>
            <w:r w:rsidRPr="008E4B33">
              <w:rPr>
                <w:rFonts w:eastAsia="黑体"/>
                <w:szCs w:val="24"/>
              </w:rPr>
              <w:t>全厂水平衡分析示意图</w:t>
            </w:r>
          </w:p>
          <w:p w:rsidR="0093147E" w:rsidRPr="008E4B33" w:rsidRDefault="0093147E" w:rsidP="00DF5DB5">
            <w:pPr>
              <w:spacing w:line="360" w:lineRule="auto"/>
              <w:rPr>
                <w:rFonts w:eastAsia="黑体"/>
                <w:bCs/>
                <w:sz w:val="24"/>
              </w:rPr>
            </w:pPr>
            <w:r w:rsidRPr="008E4B33">
              <w:rPr>
                <w:rFonts w:eastAsia="黑体"/>
                <w:bCs/>
                <w:sz w:val="24"/>
              </w:rPr>
              <w:t>3.7</w:t>
            </w:r>
            <w:r w:rsidRPr="008E4B33">
              <w:rPr>
                <w:rFonts w:eastAsia="黑体"/>
                <w:bCs/>
                <w:sz w:val="24"/>
              </w:rPr>
              <w:t>厂区平面布置</w:t>
            </w:r>
          </w:p>
          <w:p w:rsidR="0093147E" w:rsidRPr="008E4B33" w:rsidRDefault="0093147E" w:rsidP="00DF5DB5">
            <w:pPr>
              <w:spacing w:line="360" w:lineRule="auto"/>
              <w:ind w:firstLineChars="200" w:firstLine="480"/>
              <w:rPr>
                <w:b/>
                <w:bCs/>
                <w:sz w:val="24"/>
              </w:rPr>
            </w:pPr>
            <w:r w:rsidRPr="008E4B33">
              <w:rPr>
                <w:sz w:val="24"/>
              </w:rPr>
              <w:t>厂区内分区设置生产区和生活区，根据工艺实际情况，分别在各生产车间布置相应的生产设备，依据物料转运流程布置，符合工艺要求，厂区平面布置较为合理。厂区平面布置详见附图</w:t>
            </w:r>
            <w:r w:rsidRPr="008E4B33">
              <w:rPr>
                <w:sz w:val="24"/>
              </w:rPr>
              <w:t>3</w:t>
            </w:r>
            <w:r w:rsidRPr="008E4B33">
              <w:rPr>
                <w:sz w:val="24"/>
              </w:rPr>
              <w:t>。</w:t>
            </w:r>
          </w:p>
          <w:p w:rsidR="003A32A0" w:rsidRPr="008E4B33" w:rsidRDefault="003A32A0" w:rsidP="00DF5DB5">
            <w:pPr>
              <w:snapToGrid w:val="0"/>
              <w:spacing w:line="360" w:lineRule="auto"/>
              <w:ind w:firstLine="480"/>
              <w:rPr>
                <w:bCs/>
                <w:szCs w:val="21"/>
              </w:rPr>
            </w:pPr>
          </w:p>
        </w:tc>
      </w:tr>
      <w:tr w:rsidR="008E4B33" w:rsidRPr="008E4B33" w:rsidTr="00165BF0">
        <w:trPr>
          <w:trHeight w:val="1769"/>
          <w:jc w:val="center"/>
        </w:trPr>
        <w:tc>
          <w:tcPr>
            <w:tcW w:w="405" w:type="pct"/>
            <w:vAlign w:val="center"/>
          </w:tcPr>
          <w:p w:rsidR="003A32A0" w:rsidRPr="008E4B33" w:rsidRDefault="002A5EBF">
            <w:pPr>
              <w:pStyle w:val="af"/>
              <w:adjustRightInd w:val="0"/>
              <w:snapToGrid w:val="0"/>
              <w:spacing w:before="0" w:beforeAutospacing="0" w:after="0" w:afterAutospacing="0" w:line="400" w:lineRule="exact"/>
              <w:jc w:val="center"/>
              <w:rPr>
                <w:rFonts w:ascii="Times New Roman" w:hAnsi="Times New Roman"/>
                <w:bCs/>
                <w:sz w:val="28"/>
                <w:szCs w:val="28"/>
              </w:rPr>
            </w:pPr>
            <w:r w:rsidRPr="008E4B33">
              <w:rPr>
                <w:rFonts w:ascii="Times New Roman" w:hAnsi="Times New Roman"/>
                <w:bCs/>
                <w:szCs w:val="24"/>
              </w:rPr>
              <w:lastRenderedPageBreak/>
              <w:t>工艺流程和产排污环节</w:t>
            </w:r>
          </w:p>
        </w:tc>
        <w:tc>
          <w:tcPr>
            <w:tcW w:w="4595" w:type="pct"/>
          </w:tcPr>
          <w:p w:rsidR="00DE7698" w:rsidRPr="008E4B33" w:rsidRDefault="00DE7698" w:rsidP="00DE7698">
            <w:pPr>
              <w:spacing w:line="360" w:lineRule="auto"/>
              <w:jc w:val="left"/>
              <w:rPr>
                <w:rFonts w:eastAsia="黑体"/>
                <w:bCs/>
                <w:sz w:val="24"/>
              </w:rPr>
            </w:pPr>
            <w:r w:rsidRPr="008E4B33">
              <w:rPr>
                <w:rFonts w:eastAsia="黑体"/>
                <w:sz w:val="24"/>
              </w:rPr>
              <w:t xml:space="preserve">4. </w:t>
            </w:r>
            <w:r w:rsidRPr="008E4B33">
              <w:rPr>
                <w:rFonts w:eastAsia="黑体"/>
                <w:sz w:val="24"/>
              </w:rPr>
              <w:t>生产工艺流程和产排污环节</w:t>
            </w:r>
          </w:p>
          <w:p w:rsidR="00DE7698" w:rsidRPr="008E4B33" w:rsidRDefault="00DE7698" w:rsidP="00DE7698">
            <w:pPr>
              <w:pStyle w:val="10"/>
              <w:spacing w:before="0" w:after="0" w:line="360" w:lineRule="auto"/>
              <w:rPr>
                <w:b w:val="0"/>
                <w:color w:val="auto"/>
                <w:kern w:val="2"/>
                <w:sz w:val="24"/>
                <w:szCs w:val="24"/>
              </w:rPr>
            </w:pPr>
            <w:r w:rsidRPr="008E4B33">
              <w:rPr>
                <w:b w:val="0"/>
                <w:color w:val="auto"/>
                <w:kern w:val="2"/>
                <w:sz w:val="24"/>
                <w:szCs w:val="24"/>
              </w:rPr>
              <w:t xml:space="preserve">4.1 </w:t>
            </w:r>
            <w:r w:rsidRPr="008E4B33">
              <w:rPr>
                <w:b w:val="0"/>
                <w:bCs w:val="0"/>
                <w:color w:val="auto"/>
                <w:kern w:val="2"/>
                <w:sz w:val="24"/>
                <w:szCs w:val="24"/>
              </w:rPr>
              <w:t>生产工艺流程</w:t>
            </w:r>
          </w:p>
          <w:p w:rsidR="003A32A0" w:rsidRPr="008E4B33" w:rsidRDefault="004A0E1D" w:rsidP="00206A35">
            <w:pPr>
              <w:jc w:val="center"/>
            </w:pPr>
            <w:r w:rsidRPr="008E4B33">
              <w:object w:dxaOrig="3150" w:dyaOrig="6568">
                <v:shape id="_x0000_i1026" type="#_x0000_t75" style="width:187.45pt;height:391.1pt" o:ole="">
                  <v:imagedata r:id="rId13" o:title=""/>
                </v:shape>
                <o:OLEObject Type="Embed" ProgID="Visio.Drawing.11" ShapeID="_x0000_i1026" DrawAspect="Content" ObjectID="_1722402784" r:id="rId14"/>
              </w:object>
            </w:r>
          </w:p>
          <w:p w:rsidR="00206A35" w:rsidRPr="008E4B33" w:rsidRDefault="00206A35" w:rsidP="00206A35"/>
          <w:p w:rsidR="0027631C" w:rsidRPr="008E4B33" w:rsidRDefault="0027631C" w:rsidP="0027631C">
            <w:pPr>
              <w:spacing w:line="360" w:lineRule="auto"/>
              <w:jc w:val="center"/>
              <w:rPr>
                <w:rFonts w:eastAsia="黑体"/>
                <w:bCs/>
                <w:sz w:val="24"/>
              </w:rPr>
            </w:pPr>
            <w:r w:rsidRPr="008E4B33">
              <w:rPr>
                <w:rFonts w:eastAsia="黑体"/>
                <w:bCs/>
                <w:sz w:val="24"/>
              </w:rPr>
              <w:t>图</w:t>
            </w:r>
            <w:r w:rsidR="006F29DC" w:rsidRPr="008E4B33">
              <w:rPr>
                <w:rFonts w:eastAsia="黑体" w:hint="eastAsia"/>
                <w:bCs/>
                <w:sz w:val="24"/>
              </w:rPr>
              <w:t>2-2</w:t>
            </w:r>
            <w:r w:rsidRPr="008E4B33">
              <w:rPr>
                <w:rFonts w:eastAsia="黑体"/>
                <w:bCs/>
                <w:sz w:val="24"/>
              </w:rPr>
              <w:t xml:space="preserve">     </w:t>
            </w:r>
            <w:r w:rsidRPr="008E4B33">
              <w:rPr>
                <w:rFonts w:eastAsia="黑体"/>
                <w:bCs/>
                <w:sz w:val="24"/>
              </w:rPr>
              <w:t>轴生产工艺流程及产污环节图</w:t>
            </w:r>
          </w:p>
          <w:p w:rsidR="003A32A0" w:rsidRPr="008E4B33" w:rsidRDefault="002A5EBF" w:rsidP="0027631C">
            <w:pPr>
              <w:autoSpaceDE w:val="0"/>
              <w:autoSpaceDN w:val="0"/>
              <w:spacing w:line="360" w:lineRule="auto"/>
              <w:rPr>
                <w:rFonts w:eastAsia="黑体"/>
                <w:bCs/>
                <w:sz w:val="24"/>
              </w:rPr>
            </w:pPr>
            <w:r w:rsidRPr="008E4B33">
              <w:rPr>
                <w:rFonts w:eastAsia="黑体"/>
                <w:bCs/>
                <w:sz w:val="24"/>
              </w:rPr>
              <w:t>工艺流程简述：</w:t>
            </w:r>
          </w:p>
          <w:p w:rsidR="0027631C" w:rsidRPr="008E4B33" w:rsidRDefault="002A5EBF" w:rsidP="0027631C">
            <w:pPr>
              <w:pStyle w:val="5"/>
              <w:numPr>
                <w:ilvl w:val="0"/>
                <w:numId w:val="0"/>
              </w:numPr>
              <w:spacing w:line="360" w:lineRule="auto"/>
              <w:ind w:firstLineChars="200" w:firstLine="480"/>
              <w:rPr>
                <w:sz w:val="24"/>
              </w:rPr>
            </w:pPr>
            <w:r w:rsidRPr="008E4B33">
              <w:rPr>
                <w:sz w:val="24"/>
              </w:rPr>
              <w:t>（</w:t>
            </w:r>
            <w:r w:rsidRPr="008E4B33">
              <w:rPr>
                <w:sz w:val="24"/>
              </w:rPr>
              <w:t>1</w:t>
            </w:r>
            <w:r w:rsidRPr="008E4B33">
              <w:rPr>
                <w:sz w:val="24"/>
              </w:rPr>
              <w:t>）</w:t>
            </w:r>
            <w:r w:rsidR="0027631C" w:rsidRPr="008E4B33">
              <w:rPr>
                <w:sz w:val="24"/>
              </w:rPr>
              <w:t>下料单元</w:t>
            </w:r>
            <w:r w:rsidRPr="008E4B33">
              <w:rPr>
                <w:sz w:val="24"/>
              </w:rPr>
              <w:t>：</w:t>
            </w:r>
            <w:r w:rsidR="0027631C" w:rsidRPr="008E4B33">
              <w:rPr>
                <w:sz w:val="24"/>
              </w:rPr>
              <w:t>外购</w:t>
            </w:r>
            <w:r w:rsidR="0027631C" w:rsidRPr="008E4B33">
              <w:rPr>
                <w:sz w:val="24"/>
              </w:rPr>
              <w:t>45#</w:t>
            </w:r>
            <w:r w:rsidR="0027631C" w:rsidRPr="008E4B33">
              <w:rPr>
                <w:sz w:val="24"/>
              </w:rPr>
              <w:t>钢圆棒经带锯床下料成所需尺寸。该过程会产生设备噪声和一般固废边角料。</w:t>
            </w:r>
          </w:p>
          <w:p w:rsidR="0026799E" w:rsidRPr="008E4B33" w:rsidRDefault="002A5EBF" w:rsidP="0026799E">
            <w:pPr>
              <w:spacing w:line="360" w:lineRule="auto"/>
              <w:ind w:firstLineChars="200" w:firstLine="480"/>
              <w:rPr>
                <w:sz w:val="24"/>
              </w:rPr>
            </w:pPr>
            <w:r w:rsidRPr="008E4B33">
              <w:rPr>
                <w:kern w:val="0"/>
                <w:sz w:val="24"/>
              </w:rPr>
              <w:t>（</w:t>
            </w:r>
            <w:r w:rsidRPr="008E4B33">
              <w:rPr>
                <w:kern w:val="0"/>
                <w:sz w:val="24"/>
              </w:rPr>
              <w:t>2</w:t>
            </w:r>
            <w:r w:rsidRPr="008E4B33">
              <w:rPr>
                <w:kern w:val="0"/>
                <w:sz w:val="24"/>
              </w:rPr>
              <w:t>）</w:t>
            </w:r>
            <w:r w:rsidR="0027631C" w:rsidRPr="008E4B33">
              <w:rPr>
                <w:kern w:val="0"/>
                <w:sz w:val="24"/>
              </w:rPr>
              <w:t>热处理单元</w:t>
            </w:r>
            <w:r w:rsidRPr="008E4B33">
              <w:rPr>
                <w:kern w:val="0"/>
                <w:sz w:val="24"/>
              </w:rPr>
              <w:t>：</w:t>
            </w:r>
            <w:r w:rsidR="0025771A" w:rsidRPr="008E4B33">
              <w:rPr>
                <w:kern w:val="0"/>
                <w:sz w:val="24"/>
              </w:rPr>
              <w:t>本项目热处理单元包括调质和表面淬火，调质所用设备为台式淬火炉和井式回火炉，下料后的圆钢先经台式淬火炉加热保温</w:t>
            </w:r>
            <w:r w:rsidR="0025771A" w:rsidRPr="008E4B33">
              <w:rPr>
                <w:kern w:val="0"/>
                <w:sz w:val="24"/>
              </w:rPr>
              <w:t>5h</w:t>
            </w:r>
            <w:r w:rsidR="0025771A" w:rsidRPr="008E4B33">
              <w:rPr>
                <w:kern w:val="0"/>
                <w:sz w:val="24"/>
              </w:rPr>
              <w:t>（加热</w:t>
            </w:r>
            <w:r w:rsidR="0025771A" w:rsidRPr="008E4B33">
              <w:rPr>
                <w:kern w:val="0"/>
                <w:sz w:val="24"/>
              </w:rPr>
              <w:t>3h</w:t>
            </w:r>
            <w:r w:rsidR="0025771A" w:rsidRPr="008E4B33">
              <w:rPr>
                <w:kern w:val="0"/>
                <w:sz w:val="24"/>
              </w:rPr>
              <w:t>、保温</w:t>
            </w:r>
            <w:r w:rsidR="0025771A" w:rsidRPr="008E4B33">
              <w:rPr>
                <w:kern w:val="0"/>
                <w:sz w:val="24"/>
              </w:rPr>
              <w:t>2h</w:t>
            </w:r>
            <w:r w:rsidR="0025771A" w:rsidRPr="008E4B33">
              <w:rPr>
                <w:kern w:val="0"/>
                <w:sz w:val="24"/>
              </w:rPr>
              <w:t>，温度为</w:t>
            </w:r>
            <w:r w:rsidR="0025771A" w:rsidRPr="008E4B33">
              <w:rPr>
                <w:kern w:val="0"/>
                <w:sz w:val="24"/>
              </w:rPr>
              <w:t>860</w:t>
            </w:r>
            <w:r w:rsidR="0025771A" w:rsidRPr="008E4B33">
              <w:rPr>
                <w:sz w:val="20"/>
                <w:szCs w:val="20"/>
                <w:shd w:val="clear" w:color="auto" w:fill="FFFFFF"/>
              </w:rPr>
              <w:t>°C</w:t>
            </w:r>
            <w:r w:rsidR="0025771A" w:rsidRPr="008E4B33">
              <w:rPr>
                <w:kern w:val="0"/>
                <w:sz w:val="24"/>
              </w:rPr>
              <w:t>），随后进入淬水池（</w:t>
            </w:r>
            <w:r w:rsidR="0025771A" w:rsidRPr="008E4B33">
              <w:rPr>
                <w:kern w:val="0"/>
                <w:sz w:val="24"/>
              </w:rPr>
              <w:t>2</w:t>
            </w:r>
            <w:r w:rsidR="0025771A" w:rsidRPr="008E4B33">
              <w:rPr>
                <w:kern w:val="0"/>
                <w:sz w:val="24"/>
              </w:rPr>
              <w:t>个，</w:t>
            </w:r>
            <w:r w:rsidR="0025771A" w:rsidRPr="008E4B33">
              <w:rPr>
                <w:kern w:val="0"/>
                <w:sz w:val="24"/>
              </w:rPr>
              <w:t>4×3.5×3.5m</w:t>
            </w:r>
            <w:r w:rsidR="0025771A" w:rsidRPr="008E4B33">
              <w:rPr>
                <w:kern w:val="0"/>
                <w:sz w:val="24"/>
              </w:rPr>
              <w:t>）进行淬水，最后放入台式回火炉进行回火（回火时间</w:t>
            </w:r>
            <w:r w:rsidR="0025771A" w:rsidRPr="008E4B33">
              <w:rPr>
                <w:kern w:val="0"/>
                <w:sz w:val="24"/>
              </w:rPr>
              <w:t>2h</w:t>
            </w:r>
            <w:r w:rsidR="0025771A" w:rsidRPr="008E4B33">
              <w:rPr>
                <w:kern w:val="0"/>
                <w:sz w:val="24"/>
              </w:rPr>
              <w:t>，温度</w:t>
            </w:r>
            <w:r w:rsidR="0025771A" w:rsidRPr="008E4B33">
              <w:rPr>
                <w:kern w:val="0"/>
                <w:sz w:val="24"/>
              </w:rPr>
              <w:t>520~560</w:t>
            </w:r>
            <w:r w:rsidR="0025771A" w:rsidRPr="008E4B33">
              <w:rPr>
                <w:sz w:val="20"/>
                <w:szCs w:val="20"/>
                <w:shd w:val="clear" w:color="auto" w:fill="FFFFFF"/>
              </w:rPr>
              <w:t>°C</w:t>
            </w:r>
            <w:r w:rsidR="0025771A" w:rsidRPr="008E4B33">
              <w:rPr>
                <w:kern w:val="0"/>
                <w:sz w:val="24"/>
              </w:rPr>
              <w:t>），自然冷却后进入下一道工序。淬火炉和回火炉单炉装载量约为</w:t>
            </w:r>
            <w:r w:rsidR="0025771A" w:rsidRPr="008E4B33">
              <w:rPr>
                <w:kern w:val="0"/>
                <w:sz w:val="24"/>
              </w:rPr>
              <w:t>1.3t</w:t>
            </w:r>
            <w:r w:rsidR="0025771A" w:rsidRPr="008E4B33">
              <w:rPr>
                <w:kern w:val="0"/>
                <w:sz w:val="24"/>
              </w:rPr>
              <w:t>，</w:t>
            </w:r>
            <w:r w:rsidR="0025771A" w:rsidRPr="008E4B33">
              <w:rPr>
                <w:sz w:val="24"/>
              </w:rPr>
              <w:t>此过程不涉及废气废渣。</w:t>
            </w:r>
            <w:r w:rsidR="0025771A" w:rsidRPr="008E4B33">
              <w:rPr>
                <w:rFonts w:hint="eastAsia"/>
                <w:sz w:val="24"/>
              </w:rPr>
              <w:t>表面淬火所用设备为中频淬火机床，表面淬火长度</w:t>
            </w:r>
            <w:r w:rsidR="0025771A" w:rsidRPr="008E4B33">
              <w:rPr>
                <w:rFonts w:hint="eastAsia"/>
                <w:sz w:val="24"/>
              </w:rPr>
              <w:t>132</w:t>
            </w:r>
            <w:r w:rsidR="0025771A" w:rsidRPr="008E4B33">
              <w:rPr>
                <w:rFonts w:hint="eastAsia"/>
                <w:sz w:val="24"/>
              </w:rPr>
              <w:t>，层深</w:t>
            </w:r>
            <w:r w:rsidR="0025771A" w:rsidRPr="008E4B33">
              <w:rPr>
                <w:rFonts w:hint="eastAsia"/>
                <w:sz w:val="24"/>
              </w:rPr>
              <w:t>3</w:t>
            </w:r>
            <w:r w:rsidR="0025771A" w:rsidRPr="008E4B33">
              <w:rPr>
                <w:rFonts w:hint="eastAsia"/>
                <w:sz w:val="24"/>
              </w:rPr>
              <w:t>～</w:t>
            </w:r>
            <w:r w:rsidR="0025771A" w:rsidRPr="008E4B33">
              <w:rPr>
                <w:rFonts w:hint="eastAsia"/>
                <w:sz w:val="24"/>
              </w:rPr>
              <w:t>5mm</w:t>
            </w:r>
            <w:r w:rsidR="0025771A" w:rsidRPr="008E4B33">
              <w:rPr>
                <w:rFonts w:hint="eastAsia"/>
                <w:sz w:val="24"/>
              </w:rPr>
              <w:t>，硬度</w:t>
            </w:r>
            <w:r w:rsidR="0025771A" w:rsidRPr="008E4B33">
              <w:rPr>
                <w:rFonts w:hint="eastAsia"/>
                <w:sz w:val="24"/>
              </w:rPr>
              <w:t>HRC53~58</w:t>
            </w:r>
            <w:r w:rsidR="0025771A" w:rsidRPr="008E4B33">
              <w:rPr>
                <w:rFonts w:hint="eastAsia"/>
                <w:sz w:val="24"/>
              </w:rPr>
              <w:t>。</w:t>
            </w:r>
          </w:p>
          <w:p w:rsidR="0026799E" w:rsidRPr="008E4B33" w:rsidRDefault="002A5EBF" w:rsidP="0026799E">
            <w:pPr>
              <w:spacing w:line="360" w:lineRule="auto"/>
              <w:ind w:firstLineChars="200" w:firstLine="480"/>
              <w:rPr>
                <w:sz w:val="24"/>
              </w:rPr>
            </w:pPr>
            <w:r w:rsidRPr="008E4B33">
              <w:rPr>
                <w:kern w:val="0"/>
                <w:sz w:val="24"/>
              </w:rPr>
              <w:t>（</w:t>
            </w:r>
            <w:r w:rsidRPr="008E4B33">
              <w:rPr>
                <w:kern w:val="0"/>
                <w:sz w:val="24"/>
              </w:rPr>
              <w:t>3</w:t>
            </w:r>
            <w:r w:rsidRPr="008E4B33">
              <w:rPr>
                <w:kern w:val="0"/>
                <w:sz w:val="24"/>
              </w:rPr>
              <w:t>）</w:t>
            </w:r>
            <w:r w:rsidR="0026799E" w:rsidRPr="008E4B33">
              <w:rPr>
                <w:kern w:val="0"/>
                <w:sz w:val="24"/>
              </w:rPr>
              <w:t>机加工单元</w:t>
            </w:r>
            <w:r w:rsidRPr="008E4B33">
              <w:rPr>
                <w:kern w:val="0"/>
                <w:sz w:val="24"/>
              </w:rPr>
              <w:t>：</w:t>
            </w:r>
            <w:r w:rsidR="0026799E" w:rsidRPr="008E4B33">
              <w:rPr>
                <w:sz w:val="24"/>
              </w:rPr>
              <w:t>机加工过程采用的设备主要包括数控车床、磨床和钻床，该过</w:t>
            </w:r>
            <w:r w:rsidR="0026799E" w:rsidRPr="008E4B33">
              <w:rPr>
                <w:sz w:val="24"/>
              </w:rPr>
              <w:lastRenderedPageBreak/>
              <w:t>程会产生设备噪声和固体废物（</w:t>
            </w:r>
            <w:r w:rsidR="004A0E1D" w:rsidRPr="008E4B33">
              <w:rPr>
                <w:sz w:val="24"/>
              </w:rPr>
              <w:t>金属屑、</w:t>
            </w:r>
            <w:r w:rsidR="0026799E" w:rsidRPr="008E4B33">
              <w:rPr>
                <w:sz w:val="24"/>
              </w:rPr>
              <w:t>磨渣）。</w:t>
            </w:r>
          </w:p>
          <w:p w:rsidR="003A32A0" w:rsidRPr="008E4B33" w:rsidRDefault="002A5EBF" w:rsidP="0027631C">
            <w:pPr>
              <w:spacing w:line="360" w:lineRule="auto"/>
              <w:ind w:firstLineChars="200" w:firstLine="480"/>
              <w:rPr>
                <w:rFonts w:eastAsia="黑体"/>
              </w:rPr>
            </w:pPr>
            <w:r w:rsidRPr="008E4B33">
              <w:rPr>
                <w:sz w:val="24"/>
              </w:rPr>
              <w:t>（</w:t>
            </w:r>
            <w:r w:rsidRPr="008E4B33">
              <w:rPr>
                <w:sz w:val="24"/>
              </w:rPr>
              <w:t>4</w:t>
            </w:r>
            <w:r w:rsidRPr="008E4B33">
              <w:rPr>
                <w:sz w:val="24"/>
              </w:rPr>
              <w:t>）</w:t>
            </w:r>
            <w:r w:rsidR="0026799E" w:rsidRPr="008E4B33">
              <w:rPr>
                <w:sz w:val="24"/>
              </w:rPr>
              <w:t>防锈和包装</w:t>
            </w:r>
            <w:r w:rsidRPr="008E4B33">
              <w:rPr>
                <w:sz w:val="24"/>
              </w:rPr>
              <w:t>：</w:t>
            </w:r>
            <w:r w:rsidR="0026799E" w:rsidRPr="008E4B33">
              <w:rPr>
                <w:sz w:val="24"/>
              </w:rPr>
              <w:t>加工完成的产品经人工涂抹防锈油后，用塑料薄膜包装</w:t>
            </w:r>
            <w:r w:rsidRPr="008E4B33">
              <w:rPr>
                <w:sz w:val="24"/>
              </w:rPr>
              <w:t>，入库待售。</w:t>
            </w:r>
          </w:p>
          <w:p w:rsidR="003A32A0" w:rsidRPr="008E4B33" w:rsidRDefault="004A0E1D" w:rsidP="00206A35">
            <w:pPr>
              <w:jc w:val="center"/>
            </w:pPr>
            <w:r w:rsidRPr="008E4B33">
              <w:object w:dxaOrig="3137" w:dyaOrig="6427">
                <v:shape id="_x0000_i1027" type="#_x0000_t75" style="width:182.25pt;height:373.4pt" o:ole="">
                  <v:imagedata r:id="rId15" o:title=""/>
                </v:shape>
                <o:OLEObject Type="Embed" ProgID="Visio.Drawing.11" ShapeID="_x0000_i1027" DrawAspect="Content" ObjectID="_1722402785" r:id="rId16"/>
              </w:object>
            </w:r>
          </w:p>
          <w:p w:rsidR="0027631C" w:rsidRPr="008E4B33" w:rsidRDefault="0027631C" w:rsidP="0026799E">
            <w:pPr>
              <w:spacing w:line="360" w:lineRule="auto"/>
              <w:jc w:val="center"/>
              <w:rPr>
                <w:rFonts w:eastAsia="黑体"/>
                <w:bCs/>
                <w:sz w:val="24"/>
              </w:rPr>
            </w:pPr>
            <w:r w:rsidRPr="008E4B33">
              <w:rPr>
                <w:rFonts w:eastAsia="黑体"/>
                <w:bCs/>
                <w:sz w:val="24"/>
              </w:rPr>
              <w:t>图</w:t>
            </w:r>
            <w:r w:rsidRPr="008E4B33">
              <w:rPr>
                <w:rFonts w:eastAsia="黑体"/>
                <w:bCs/>
                <w:sz w:val="24"/>
              </w:rPr>
              <w:t>2</w:t>
            </w:r>
            <w:r w:rsidR="006F29DC" w:rsidRPr="008E4B33">
              <w:rPr>
                <w:rFonts w:eastAsia="黑体" w:hint="eastAsia"/>
                <w:bCs/>
                <w:sz w:val="24"/>
              </w:rPr>
              <w:t>-3</w:t>
            </w:r>
            <w:r w:rsidRPr="008E4B33">
              <w:rPr>
                <w:rFonts w:eastAsia="黑体"/>
                <w:bCs/>
                <w:sz w:val="24"/>
              </w:rPr>
              <w:t xml:space="preserve">    </w:t>
            </w:r>
            <w:r w:rsidRPr="008E4B33">
              <w:rPr>
                <w:rFonts w:eastAsia="黑体"/>
                <w:bCs/>
                <w:sz w:val="24"/>
              </w:rPr>
              <w:t>销轴生产工艺流程及产污环节图</w:t>
            </w:r>
          </w:p>
          <w:p w:rsidR="0026799E" w:rsidRPr="008E4B33" w:rsidRDefault="0026799E" w:rsidP="0026799E">
            <w:pPr>
              <w:autoSpaceDE w:val="0"/>
              <w:autoSpaceDN w:val="0"/>
              <w:spacing w:line="360" w:lineRule="auto"/>
              <w:rPr>
                <w:rFonts w:eastAsia="黑体"/>
                <w:bCs/>
                <w:sz w:val="24"/>
              </w:rPr>
            </w:pPr>
            <w:r w:rsidRPr="008E4B33">
              <w:rPr>
                <w:rFonts w:eastAsia="黑体"/>
                <w:bCs/>
                <w:sz w:val="24"/>
              </w:rPr>
              <w:t>工艺流程简述：</w:t>
            </w:r>
          </w:p>
          <w:p w:rsidR="0026799E" w:rsidRPr="008E4B33" w:rsidRDefault="0026799E" w:rsidP="0026799E">
            <w:pPr>
              <w:pStyle w:val="5"/>
              <w:numPr>
                <w:ilvl w:val="0"/>
                <w:numId w:val="0"/>
              </w:numPr>
              <w:spacing w:line="360" w:lineRule="auto"/>
              <w:ind w:firstLineChars="200" w:firstLine="480"/>
              <w:rPr>
                <w:sz w:val="24"/>
              </w:rPr>
            </w:pPr>
            <w:r w:rsidRPr="008E4B33">
              <w:rPr>
                <w:sz w:val="24"/>
              </w:rPr>
              <w:t>（</w:t>
            </w:r>
            <w:r w:rsidRPr="008E4B33">
              <w:rPr>
                <w:sz w:val="24"/>
              </w:rPr>
              <w:t>1</w:t>
            </w:r>
            <w:r w:rsidRPr="008E4B33">
              <w:rPr>
                <w:sz w:val="24"/>
              </w:rPr>
              <w:t>）下料单元：外购</w:t>
            </w:r>
            <w:r w:rsidRPr="008E4B33">
              <w:rPr>
                <w:sz w:val="24"/>
              </w:rPr>
              <w:t>45#</w:t>
            </w:r>
            <w:r w:rsidRPr="008E4B33">
              <w:rPr>
                <w:sz w:val="24"/>
              </w:rPr>
              <w:t>钢圆棒经带锯床下料成所需尺寸。该过程会产生设备噪声和一般固废边角料。</w:t>
            </w:r>
          </w:p>
          <w:p w:rsidR="0026799E" w:rsidRPr="008E4B33" w:rsidRDefault="0026799E" w:rsidP="0026799E">
            <w:pPr>
              <w:spacing w:line="360" w:lineRule="auto"/>
              <w:ind w:firstLineChars="200" w:firstLine="480"/>
              <w:rPr>
                <w:sz w:val="24"/>
                <w:u w:val="single"/>
              </w:rPr>
            </w:pPr>
            <w:r w:rsidRPr="008E4B33">
              <w:rPr>
                <w:kern w:val="0"/>
                <w:sz w:val="24"/>
                <w:u w:val="single"/>
              </w:rPr>
              <w:t>（</w:t>
            </w:r>
            <w:r w:rsidRPr="008E4B33">
              <w:rPr>
                <w:kern w:val="0"/>
                <w:sz w:val="24"/>
                <w:u w:val="single"/>
              </w:rPr>
              <w:t>2</w:t>
            </w:r>
            <w:r w:rsidRPr="008E4B33">
              <w:rPr>
                <w:kern w:val="0"/>
                <w:sz w:val="24"/>
                <w:u w:val="single"/>
              </w:rPr>
              <w:t>）热处理单元：</w:t>
            </w:r>
            <w:r w:rsidR="0025771A" w:rsidRPr="008E4B33">
              <w:rPr>
                <w:kern w:val="0"/>
                <w:sz w:val="24"/>
                <w:u w:val="single"/>
              </w:rPr>
              <w:t>本项目热处理单元包括调质和表面淬火，调质所用设备为台式淬火炉和井式回火炉，下料后的圆钢先经台式淬火炉加热保温</w:t>
            </w:r>
            <w:r w:rsidR="0025771A" w:rsidRPr="008E4B33">
              <w:rPr>
                <w:kern w:val="0"/>
                <w:sz w:val="24"/>
                <w:u w:val="single"/>
              </w:rPr>
              <w:t>5h</w:t>
            </w:r>
            <w:r w:rsidR="0025771A" w:rsidRPr="008E4B33">
              <w:rPr>
                <w:kern w:val="0"/>
                <w:sz w:val="24"/>
                <w:u w:val="single"/>
              </w:rPr>
              <w:t>（加热</w:t>
            </w:r>
            <w:r w:rsidR="0025771A" w:rsidRPr="008E4B33">
              <w:rPr>
                <w:kern w:val="0"/>
                <w:sz w:val="24"/>
                <w:u w:val="single"/>
              </w:rPr>
              <w:t>3h</w:t>
            </w:r>
            <w:r w:rsidR="0025771A" w:rsidRPr="008E4B33">
              <w:rPr>
                <w:kern w:val="0"/>
                <w:sz w:val="24"/>
                <w:u w:val="single"/>
              </w:rPr>
              <w:t>、保温</w:t>
            </w:r>
            <w:r w:rsidR="0025771A" w:rsidRPr="008E4B33">
              <w:rPr>
                <w:kern w:val="0"/>
                <w:sz w:val="24"/>
                <w:u w:val="single"/>
              </w:rPr>
              <w:t>2h</w:t>
            </w:r>
            <w:r w:rsidR="0025771A" w:rsidRPr="008E4B33">
              <w:rPr>
                <w:kern w:val="0"/>
                <w:sz w:val="24"/>
                <w:u w:val="single"/>
              </w:rPr>
              <w:t>，温度为</w:t>
            </w:r>
            <w:r w:rsidR="0025771A" w:rsidRPr="008E4B33">
              <w:rPr>
                <w:kern w:val="0"/>
                <w:sz w:val="24"/>
                <w:u w:val="single"/>
              </w:rPr>
              <w:t>860</w:t>
            </w:r>
            <w:r w:rsidR="0025771A" w:rsidRPr="008E4B33">
              <w:rPr>
                <w:sz w:val="20"/>
                <w:szCs w:val="20"/>
                <w:u w:val="single"/>
                <w:shd w:val="clear" w:color="auto" w:fill="FFFFFF"/>
              </w:rPr>
              <w:t>°C</w:t>
            </w:r>
            <w:r w:rsidR="0025771A" w:rsidRPr="008E4B33">
              <w:rPr>
                <w:kern w:val="0"/>
                <w:sz w:val="24"/>
                <w:u w:val="single"/>
              </w:rPr>
              <w:t>），随后进入淬水池（</w:t>
            </w:r>
            <w:r w:rsidR="0025771A" w:rsidRPr="008E4B33">
              <w:rPr>
                <w:kern w:val="0"/>
                <w:sz w:val="24"/>
                <w:u w:val="single"/>
              </w:rPr>
              <w:t>2</w:t>
            </w:r>
            <w:r w:rsidR="0025771A" w:rsidRPr="008E4B33">
              <w:rPr>
                <w:kern w:val="0"/>
                <w:sz w:val="24"/>
                <w:u w:val="single"/>
              </w:rPr>
              <w:t>个，</w:t>
            </w:r>
            <w:r w:rsidR="0025771A" w:rsidRPr="008E4B33">
              <w:rPr>
                <w:kern w:val="0"/>
                <w:sz w:val="24"/>
                <w:u w:val="single"/>
              </w:rPr>
              <w:t>4×3.5×3.5m</w:t>
            </w:r>
            <w:r w:rsidR="0025771A" w:rsidRPr="008E4B33">
              <w:rPr>
                <w:kern w:val="0"/>
                <w:sz w:val="24"/>
                <w:u w:val="single"/>
              </w:rPr>
              <w:t>）进行淬水，最后放入台式回火炉进行回火（回火时间</w:t>
            </w:r>
            <w:r w:rsidR="0025771A" w:rsidRPr="008E4B33">
              <w:rPr>
                <w:kern w:val="0"/>
                <w:sz w:val="24"/>
                <w:u w:val="single"/>
              </w:rPr>
              <w:t>2h</w:t>
            </w:r>
            <w:r w:rsidR="0025771A" w:rsidRPr="008E4B33">
              <w:rPr>
                <w:kern w:val="0"/>
                <w:sz w:val="24"/>
                <w:u w:val="single"/>
              </w:rPr>
              <w:t>，温度</w:t>
            </w:r>
            <w:r w:rsidR="0025771A" w:rsidRPr="008E4B33">
              <w:rPr>
                <w:kern w:val="0"/>
                <w:sz w:val="24"/>
                <w:u w:val="single"/>
              </w:rPr>
              <w:t>520~560</w:t>
            </w:r>
            <w:r w:rsidR="0025771A" w:rsidRPr="008E4B33">
              <w:rPr>
                <w:sz w:val="20"/>
                <w:szCs w:val="20"/>
                <w:u w:val="single"/>
                <w:shd w:val="clear" w:color="auto" w:fill="FFFFFF"/>
              </w:rPr>
              <w:t>°C</w:t>
            </w:r>
            <w:r w:rsidR="0025771A" w:rsidRPr="008E4B33">
              <w:rPr>
                <w:kern w:val="0"/>
                <w:sz w:val="24"/>
                <w:u w:val="single"/>
              </w:rPr>
              <w:t>），自然冷却后进入下一道工序。淬火炉和回火炉单炉装载量约为</w:t>
            </w:r>
            <w:r w:rsidR="0025771A" w:rsidRPr="008E4B33">
              <w:rPr>
                <w:kern w:val="0"/>
                <w:sz w:val="24"/>
                <w:u w:val="single"/>
              </w:rPr>
              <w:t>1.3t</w:t>
            </w:r>
            <w:r w:rsidR="0025771A" w:rsidRPr="008E4B33">
              <w:rPr>
                <w:kern w:val="0"/>
                <w:sz w:val="24"/>
                <w:u w:val="single"/>
              </w:rPr>
              <w:t>，</w:t>
            </w:r>
            <w:r w:rsidR="0025771A" w:rsidRPr="008E4B33">
              <w:rPr>
                <w:sz w:val="24"/>
                <w:u w:val="single"/>
              </w:rPr>
              <w:t>此过程不涉及废气废渣。</w:t>
            </w:r>
            <w:r w:rsidR="0025771A" w:rsidRPr="008E4B33">
              <w:rPr>
                <w:rFonts w:hint="eastAsia"/>
                <w:sz w:val="24"/>
                <w:u w:val="single"/>
              </w:rPr>
              <w:t>表面淬火所用设备为中频淬火机床，表面淬火长度</w:t>
            </w:r>
            <w:r w:rsidR="0025771A" w:rsidRPr="008E4B33">
              <w:rPr>
                <w:rFonts w:hint="eastAsia"/>
                <w:sz w:val="24"/>
                <w:u w:val="single"/>
              </w:rPr>
              <w:t>132</w:t>
            </w:r>
            <w:r w:rsidR="0025771A" w:rsidRPr="008E4B33">
              <w:rPr>
                <w:rFonts w:hint="eastAsia"/>
                <w:sz w:val="24"/>
                <w:u w:val="single"/>
              </w:rPr>
              <w:t>，层深</w:t>
            </w:r>
            <w:r w:rsidR="0025771A" w:rsidRPr="008E4B33">
              <w:rPr>
                <w:rFonts w:hint="eastAsia"/>
                <w:sz w:val="24"/>
                <w:u w:val="single"/>
              </w:rPr>
              <w:t>3</w:t>
            </w:r>
            <w:r w:rsidR="0025771A" w:rsidRPr="008E4B33">
              <w:rPr>
                <w:rFonts w:hint="eastAsia"/>
                <w:sz w:val="24"/>
                <w:u w:val="single"/>
              </w:rPr>
              <w:t>～</w:t>
            </w:r>
            <w:r w:rsidR="0025771A" w:rsidRPr="008E4B33">
              <w:rPr>
                <w:rFonts w:hint="eastAsia"/>
                <w:sz w:val="24"/>
                <w:u w:val="single"/>
              </w:rPr>
              <w:t>5mm</w:t>
            </w:r>
            <w:r w:rsidR="0025771A" w:rsidRPr="008E4B33">
              <w:rPr>
                <w:rFonts w:hint="eastAsia"/>
                <w:sz w:val="24"/>
                <w:u w:val="single"/>
              </w:rPr>
              <w:t>，硬度</w:t>
            </w:r>
            <w:r w:rsidR="0025771A" w:rsidRPr="008E4B33">
              <w:rPr>
                <w:rFonts w:hint="eastAsia"/>
                <w:sz w:val="24"/>
                <w:u w:val="single"/>
              </w:rPr>
              <w:t>HRC53~58</w:t>
            </w:r>
            <w:r w:rsidR="0025771A" w:rsidRPr="008E4B33">
              <w:rPr>
                <w:rFonts w:hint="eastAsia"/>
                <w:sz w:val="24"/>
                <w:u w:val="single"/>
              </w:rPr>
              <w:t>。</w:t>
            </w:r>
          </w:p>
          <w:p w:rsidR="0026799E" w:rsidRPr="008E4B33" w:rsidRDefault="0026799E" w:rsidP="0026799E">
            <w:pPr>
              <w:spacing w:line="360" w:lineRule="auto"/>
              <w:ind w:firstLineChars="200" w:firstLine="480"/>
              <w:rPr>
                <w:kern w:val="0"/>
                <w:sz w:val="24"/>
              </w:rPr>
            </w:pPr>
            <w:r w:rsidRPr="008E4B33">
              <w:rPr>
                <w:kern w:val="0"/>
                <w:sz w:val="24"/>
              </w:rPr>
              <w:t>（</w:t>
            </w:r>
            <w:r w:rsidRPr="008E4B33">
              <w:rPr>
                <w:kern w:val="0"/>
                <w:sz w:val="24"/>
              </w:rPr>
              <w:t>3</w:t>
            </w:r>
            <w:r w:rsidRPr="008E4B33">
              <w:rPr>
                <w:kern w:val="0"/>
                <w:sz w:val="24"/>
              </w:rPr>
              <w:t>）机加工单元：机加工过程采用的设备主要包括数控车床、磨床和钻床，该过程会产生设备噪声和固体废物（</w:t>
            </w:r>
            <w:r w:rsidR="004A0E1D" w:rsidRPr="008E4B33">
              <w:rPr>
                <w:kern w:val="0"/>
                <w:sz w:val="24"/>
              </w:rPr>
              <w:t>金属屑、</w:t>
            </w:r>
            <w:r w:rsidRPr="008E4B33">
              <w:rPr>
                <w:kern w:val="0"/>
                <w:sz w:val="24"/>
              </w:rPr>
              <w:t>磨渣）。</w:t>
            </w:r>
          </w:p>
          <w:p w:rsidR="0026799E" w:rsidRPr="008E4B33" w:rsidRDefault="0026799E" w:rsidP="0026799E">
            <w:pPr>
              <w:pStyle w:val="a1"/>
              <w:adjustRightInd/>
              <w:spacing w:line="360" w:lineRule="auto"/>
              <w:ind w:firstLineChars="200" w:firstLine="480"/>
              <w:rPr>
                <w:b w:val="0"/>
              </w:rPr>
            </w:pPr>
            <w:r w:rsidRPr="008E4B33">
              <w:rPr>
                <w:b w:val="0"/>
              </w:rPr>
              <w:lastRenderedPageBreak/>
              <w:t>（</w:t>
            </w:r>
            <w:r w:rsidRPr="008E4B33">
              <w:rPr>
                <w:b w:val="0"/>
              </w:rPr>
              <w:t>4</w:t>
            </w:r>
            <w:r w:rsidRPr="008E4B33">
              <w:rPr>
                <w:b w:val="0"/>
              </w:rPr>
              <w:t>）去毛刺单元：</w:t>
            </w:r>
            <w:r w:rsidR="000B0774" w:rsidRPr="008E4B33">
              <w:rPr>
                <w:b w:val="0"/>
              </w:rPr>
              <w:t>为保持产品外观均匀一致且无毛刺，用喷砂机对加工后的产品进行处理</w:t>
            </w:r>
            <w:r w:rsidRPr="008E4B33">
              <w:rPr>
                <w:b w:val="0"/>
              </w:rPr>
              <w:t>。该过程会产生设备噪声、固废和粉尘。</w:t>
            </w:r>
            <w:r w:rsidR="000B0774" w:rsidRPr="008E4B33">
              <w:rPr>
                <w:b w:val="0"/>
              </w:rPr>
              <w:t>喷砂</w:t>
            </w:r>
            <w:r w:rsidRPr="008E4B33">
              <w:rPr>
                <w:b w:val="0"/>
              </w:rPr>
              <w:t>机产生的粉尘经袋式除尘器（</w:t>
            </w:r>
            <w:r w:rsidRPr="008E4B33">
              <w:rPr>
                <w:b w:val="0"/>
              </w:rPr>
              <w:t>TA00</w:t>
            </w:r>
            <w:r w:rsidR="000B0774" w:rsidRPr="008E4B33">
              <w:rPr>
                <w:b w:val="0"/>
              </w:rPr>
              <w:t>1</w:t>
            </w:r>
            <w:r w:rsidRPr="008E4B33">
              <w:rPr>
                <w:b w:val="0"/>
              </w:rPr>
              <w:t>）处理后，经</w:t>
            </w:r>
            <w:r w:rsidRPr="008E4B33">
              <w:rPr>
                <w:b w:val="0"/>
              </w:rPr>
              <w:t>1</w:t>
            </w:r>
            <w:r w:rsidRPr="008E4B33">
              <w:rPr>
                <w:b w:val="0"/>
              </w:rPr>
              <w:t>根</w:t>
            </w:r>
            <w:r w:rsidRPr="008E4B33">
              <w:rPr>
                <w:b w:val="0"/>
              </w:rPr>
              <w:t>15m</w:t>
            </w:r>
            <w:r w:rsidRPr="008E4B33">
              <w:rPr>
                <w:b w:val="0"/>
              </w:rPr>
              <w:t>高排气筒（</w:t>
            </w:r>
            <w:r w:rsidRPr="008E4B33">
              <w:rPr>
                <w:b w:val="0"/>
              </w:rPr>
              <w:t>DA001</w:t>
            </w:r>
            <w:r w:rsidRPr="008E4B33">
              <w:rPr>
                <w:b w:val="0"/>
              </w:rPr>
              <w:t>）排放。</w:t>
            </w:r>
          </w:p>
          <w:p w:rsidR="002A59C1" w:rsidRPr="008E4B33" w:rsidRDefault="002A59C1" w:rsidP="002A59C1">
            <w:pPr>
              <w:jc w:val="center"/>
            </w:pPr>
            <w:r w:rsidRPr="008E4B33">
              <w:object w:dxaOrig="3150" w:dyaOrig="6043">
                <v:shape id="_x0000_i1028" type="#_x0000_t75" style="width:198pt;height:380.4pt" o:ole="">
                  <v:imagedata r:id="rId17" o:title=""/>
                </v:shape>
                <o:OLEObject Type="Embed" ProgID="Visio.Drawing.11" ShapeID="_x0000_i1028" DrawAspect="Content" ObjectID="_1722402786" r:id="rId18"/>
              </w:object>
            </w:r>
          </w:p>
          <w:p w:rsidR="002A59C1" w:rsidRPr="008E4B33" w:rsidRDefault="002A59C1" w:rsidP="002A59C1">
            <w:pPr>
              <w:spacing w:line="360" w:lineRule="auto"/>
              <w:jc w:val="center"/>
              <w:rPr>
                <w:rFonts w:eastAsia="黑体"/>
                <w:bCs/>
                <w:sz w:val="24"/>
              </w:rPr>
            </w:pPr>
            <w:r w:rsidRPr="008E4B33">
              <w:rPr>
                <w:rFonts w:eastAsia="黑体"/>
                <w:bCs/>
                <w:sz w:val="24"/>
              </w:rPr>
              <w:t>图</w:t>
            </w:r>
            <w:r w:rsidRPr="008E4B33">
              <w:rPr>
                <w:rFonts w:eastAsia="黑体"/>
                <w:bCs/>
                <w:sz w:val="24"/>
              </w:rPr>
              <w:t>2</w:t>
            </w:r>
            <w:r w:rsidRPr="008E4B33">
              <w:rPr>
                <w:rFonts w:eastAsia="黑体" w:hint="eastAsia"/>
                <w:bCs/>
                <w:sz w:val="24"/>
              </w:rPr>
              <w:t>-4</w:t>
            </w:r>
            <w:r w:rsidRPr="008E4B33">
              <w:rPr>
                <w:rFonts w:eastAsia="黑体"/>
                <w:bCs/>
                <w:sz w:val="24"/>
              </w:rPr>
              <w:t xml:space="preserve">    </w:t>
            </w:r>
            <w:r w:rsidRPr="008E4B33">
              <w:rPr>
                <w:rFonts w:eastAsia="黑体" w:hint="eastAsia"/>
                <w:bCs/>
                <w:sz w:val="24"/>
              </w:rPr>
              <w:t>光、电连接器外壳</w:t>
            </w:r>
            <w:r w:rsidRPr="008E4B33">
              <w:rPr>
                <w:rFonts w:eastAsia="黑体"/>
                <w:bCs/>
                <w:sz w:val="24"/>
              </w:rPr>
              <w:t>生产工艺流程及产污环节图</w:t>
            </w:r>
          </w:p>
          <w:p w:rsidR="0025771A" w:rsidRPr="008E4B33" w:rsidRDefault="0025771A" w:rsidP="0025771A">
            <w:pPr>
              <w:pStyle w:val="5"/>
              <w:numPr>
                <w:ilvl w:val="0"/>
                <w:numId w:val="0"/>
              </w:numPr>
              <w:spacing w:line="360" w:lineRule="auto"/>
              <w:ind w:firstLineChars="200" w:firstLine="480"/>
              <w:rPr>
                <w:sz w:val="24"/>
              </w:rPr>
            </w:pPr>
            <w:r w:rsidRPr="008E4B33">
              <w:rPr>
                <w:rFonts w:hint="eastAsia"/>
                <w:sz w:val="24"/>
              </w:rPr>
              <w:t>（</w:t>
            </w:r>
            <w:r w:rsidRPr="008E4B33">
              <w:rPr>
                <w:rFonts w:hint="eastAsia"/>
                <w:sz w:val="24"/>
              </w:rPr>
              <w:t>1</w:t>
            </w:r>
            <w:r w:rsidRPr="008E4B33">
              <w:rPr>
                <w:rFonts w:hint="eastAsia"/>
                <w:sz w:val="24"/>
              </w:rPr>
              <w:t>）</w:t>
            </w:r>
            <w:r w:rsidRPr="008E4B33">
              <w:rPr>
                <w:sz w:val="24"/>
              </w:rPr>
              <w:t>下料单元：外购</w:t>
            </w:r>
            <w:r w:rsidRPr="008E4B33">
              <w:rPr>
                <w:rFonts w:hint="eastAsia"/>
                <w:sz w:val="24"/>
              </w:rPr>
              <w:t>铝棒、铝管和不锈钢棒</w:t>
            </w:r>
            <w:r w:rsidRPr="008E4B33">
              <w:rPr>
                <w:sz w:val="24"/>
              </w:rPr>
              <w:t>经带锯床下料成所需尺寸。该过程会产生设备噪声和一般固废边角料。</w:t>
            </w:r>
          </w:p>
          <w:p w:rsidR="0025771A" w:rsidRPr="008E4B33" w:rsidRDefault="0025771A" w:rsidP="0025771A">
            <w:pPr>
              <w:spacing w:line="360" w:lineRule="auto"/>
              <w:ind w:firstLineChars="200" w:firstLine="480"/>
              <w:rPr>
                <w:sz w:val="24"/>
              </w:rPr>
            </w:pPr>
            <w:r w:rsidRPr="008E4B33">
              <w:rPr>
                <w:kern w:val="0"/>
                <w:sz w:val="24"/>
              </w:rPr>
              <w:t>（</w:t>
            </w:r>
            <w:r w:rsidRPr="008E4B33">
              <w:rPr>
                <w:rFonts w:hint="eastAsia"/>
                <w:kern w:val="0"/>
                <w:sz w:val="24"/>
              </w:rPr>
              <w:t>2</w:t>
            </w:r>
            <w:r w:rsidRPr="008E4B33">
              <w:rPr>
                <w:kern w:val="0"/>
                <w:sz w:val="24"/>
              </w:rPr>
              <w:t>）机加工单元：</w:t>
            </w:r>
            <w:r w:rsidRPr="008E4B33">
              <w:rPr>
                <w:sz w:val="24"/>
              </w:rPr>
              <w:t>机加工过程采用的设备主要包括数控车床、磨床</w:t>
            </w:r>
            <w:r w:rsidRPr="008E4B33">
              <w:rPr>
                <w:rFonts w:hint="eastAsia"/>
                <w:sz w:val="24"/>
              </w:rPr>
              <w:t>、冲床等</w:t>
            </w:r>
            <w:r w:rsidRPr="008E4B33">
              <w:rPr>
                <w:sz w:val="24"/>
              </w:rPr>
              <w:t>，该过程会产生设备噪声和固体废物（金属屑、磨渣）。</w:t>
            </w:r>
          </w:p>
          <w:p w:rsidR="0025771A" w:rsidRPr="008E4B33" w:rsidRDefault="0025771A" w:rsidP="0025771A">
            <w:pPr>
              <w:spacing w:line="360" w:lineRule="auto"/>
              <w:ind w:firstLineChars="200" w:firstLine="480"/>
              <w:rPr>
                <w:sz w:val="24"/>
              </w:rPr>
            </w:pPr>
            <w:r w:rsidRPr="008E4B33">
              <w:rPr>
                <w:kern w:val="0"/>
                <w:sz w:val="24"/>
              </w:rPr>
              <w:t>（</w:t>
            </w:r>
            <w:r w:rsidRPr="008E4B33">
              <w:rPr>
                <w:rFonts w:hint="eastAsia"/>
                <w:kern w:val="0"/>
                <w:sz w:val="24"/>
              </w:rPr>
              <w:t>3</w:t>
            </w:r>
            <w:r w:rsidRPr="008E4B33">
              <w:rPr>
                <w:kern w:val="0"/>
                <w:sz w:val="24"/>
              </w:rPr>
              <w:t>）热处理单元：</w:t>
            </w:r>
            <w:r w:rsidRPr="008E4B33">
              <w:rPr>
                <w:rFonts w:hint="eastAsia"/>
                <w:sz w:val="24"/>
              </w:rPr>
              <w:t>表面淬火所用设备为中频淬火机床，表面淬火长度</w:t>
            </w:r>
            <w:r w:rsidRPr="008E4B33">
              <w:rPr>
                <w:rFonts w:hint="eastAsia"/>
                <w:sz w:val="24"/>
              </w:rPr>
              <w:t>132</w:t>
            </w:r>
            <w:r w:rsidRPr="008E4B33">
              <w:rPr>
                <w:rFonts w:hint="eastAsia"/>
                <w:sz w:val="24"/>
              </w:rPr>
              <w:t>，层深</w:t>
            </w:r>
            <w:r w:rsidRPr="008E4B33">
              <w:rPr>
                <w:rFonts w:hint="eastAsia"/>
                <w:sz w:val="24"/>
              </w:rPr>
              <w:t>3</w:t>
            </w:r>
            <w:r w:rsidRPr="008E4B33">
              <w:rPr>
                <w:rFonts w:hint="eastAsia"/>
                <w:sz w:val="24"/>
              </w:rPr>
              <w:t>～</w:t>
            </w:r>
            <w:r w:rsidRPr="008E4B33">
              <w:rPr>
                <w:rFonts w:hint="eastAsia"/>
                <w:sz w:val="24"/>
              </w:rPr>
              <w:t>5mm</w:t>
            </w:r>
            <w:r w:rsidRPr="008E4B33">
              <w:rPr>
                <w:rFonts w:hint="eastAsia"/>
                <w:sz w:val="24"/>
              </w:rPr>
              <w:t>，硬度</w:t>
            </w:r>
            <w:r w:rsidRPr="008E4B33">
              <w:rPr>
                <w:rFonts w:hint="eastAsia"/>
                <w:sz w:val="24"/>
              </w:rPr>
              <w:t>HRC53~58</w:t>
            </w:r>
            <w:r w:rsidRPr="008E4B33">
              <w:rPr>
                <w:rFonts w:hint="eastAsia"/>
                <w:sz w:val="24"/>
              </w:rPr>
              <w:t>。</w:t>
            </w:r>
          </w:p>
          <w:p w:rsidR="0025771A" w:rsidRPr="008E4B33" w:rsidRDefault="0025771A" w:rsidP="0025771A">
            <w:pPr>
              <w:spacing w:line="360" w:lineRule="auto"/>
              <w:ind w:firstLineChars="200" w:firstLine="480"/>
              <w:rPr>
                <w:sz w:val="24"/>
              </w:rPr>
            </w:pPr>
            <w:r w:rsidRPr="008E4B33">
              <w:rPr>
                <w:kern w:val="0"/>
                <w:sz w:val="24"/>
              </w:rPr>
              <w:t>（</w:t>
            </w:r>
            <w:r w:rsidRPr="008E4B33">
              <w:rPr>
                <w:rFonts w:hint="eastAsia"/>
                <w:kern w:val="0"/>
                <w:sz w:val="24"/>
              </w:rPr>
              <w:t>4</w:t>
            </w:r>
            <w:r w:rsidRPr="008E4B33">
              <w:rPr>
                <w:kern w:val="0"/>
                <w:sz w:val="24"/>
              </w:rPr>
              <w:t>）机加工单元：</w:t>
            </w:r>
            <w:r w:rsidRPr="008E4B33">
              <w:rPr>
                <w:sz w:val="24"/>
              </w:rPr>
              <w:t>机加工过程采用的设备主要包括数控车床</w:t>
            </w:r>
            <w:r w:rsidRPr="008E4B33">
              <w:rPr>
                <w:rFonts w:hint="eastAsia"/>
                <w:sz w:val="24"/>
              </w:rPr>
              <w:t>、线切割、钻床、攻丝机等</w:t>
            </w:r>
            <w:r w:rsidRPr="008E4B33">
              <w:rPr>
                <w:sz w:val="24"/>
              </w:rPr>
              <w:t>，该过程会产生设备噪声和固体废物（金属屑、磨渣）。</w:t>
            </w:r>
          </w:p>
          <w:p w:rsidR="0025771A" w:rsidRPr="008E4B33" w:rsidRDefault="0025771A" w:rsidP="0025771A">
            <w:pPr>
              <w:spacing w:line="360" w:lineRule="auto"/>
              <w:ind w:firstLineChars="200" w:firstLine="480"/>
              <w:rPr>
                <w:rFonts w:eastAsia="黑体"/>
              </w:rPr>
            </w:pPr>
            <w:r w:rsidRPr="008E4B33">
              <w:rPr>
                <w:sz w:val="24"/>
              </w:rPr>
              <w:t>（</w:t>
            </w:r>
            <w:r w:rsidRPr="008E4B33">
              <w:rPr>
                <w:rFonts w:hint="eastAsia"/>
                <w:sz w:val="24"/>
              </w:rPr>
              <w:t>5</w:t>
            </w:r>
            <w:r w:rsidRPr="008E4B33">
              <w:rPr>
                <w:sz w:val="24"/>
              </w:rPr>
              <w:t>）包装：加工完成的产品经人工包装，入库待售。</w:t>
            </w:r>
          </w:p>
          <w:p w:rsidR="002A59C1" w:rsidRPr="008E4B33" w:rsidRDefault="002A59C1" w:rsidP="002A59C1">
            <w:pPr>
              <w:pStyle w:val="a1"/>
            </w:pPr>
          </w:p>
          <w:p w:rsidR="000B0774" w:rsidRPr="008E4B33" w:rsidRDefault="000B0774" w:rsidP="002A59C1">
            <w:pPr>
              <w:spacing w:line="360" w:lineRule="auto"/>
              <w:rPr>
                <w:rFonts w:eastAsia="黑体"/>
                <w:sz w:val="24"/>
              </w:rPr>
            </w:pPr>
            <w:r w:rsidRPr="008E4B33">
              <w:rPr>
                <w:rFonts w:eastAsia="黑体"/>
                <w:sz w:val="24"/>
              </w:rPr>
              <w:lastRenderedPageBreak/>
              <w:t>4.2</w:t>
            </w:r>
            <w:r w:rsidRPr="008E4B33">
              <w:rPr>
                <w:rFonts w:eastAsia="黑体"/>
                <w:sz w:val="24"/>
              </w:rPr>
              <w:t>产污环节及对应污染物</w:t>
            </w:r>
          </w:p>
          <w:p w:rsidR="000B0774" w:rsidRPr="008E4B33" w:rsidRDefault="000B0774" w:rsidP="002A59C1">
            <w:pPr>
              <w:pStyle w:val="10"/>
              <w:snapToGrid/>
              <w:spacing w:before="0" w:after="0" w:line="360" w:lineRule="auto"/>
              <w:ind w:leftChars="202" w:left="434" w:hangingChars="4" w:hanging="10"/>
              <w:rPr>
                <w:rFonts w:eastAsia="宋体"/>
                <w:b w:val="0"/>
                <w:bCs w:val="0"/>
                <w:color w:val="auto"/>
                <w:kern w:val="2"/>
                <w:sz w:val="24"/>
                <w:szCs w:val="24"/>
              </w:rPr>
            </w:pPr>
            <w:r w:rsidRPr="008E4B33">
              <w:rPr>
                <w:rFonts w:eastAsia="宋体"/>
                <w:b w:val="0"/>
                <w:bCs w:val="0"/>
                <w:color w:val="auto"/>
                <w:kern w:val="2"/>
                <w:sz w:val="24"/>
                <w:szCs w:val="24"/>
              </w:rPr>
              <w:t>本项目产污环节及对应的污染物见下表。</w:t>
            </w:r>
          </w:p>
          <w:p w:rsidR="000B0774" w:rsidRPr="008E4B33" w:rsidRDefault="000B0774" w:rsidP="002A59C1">
            <w:pPr>
              <w:spacing w:line="360" w:lineRule="auto"/>
              <w:jc w:val="center"/>
            </w:pPr>
            <w:r w:rsidRPr="008E4B33">
              <w:rPr>
                <w:rFonts w:eastAsia="黑体"/>
                <w:sz w:val="24"/>
              </w:rPr>
              <w:t>表</w:t>
            </w:r>
            <w:r w:rsidRPr="008E4B33">
              <w:rPr>
                <w:rFonts w:eastAsia="黑体"/>
                <w:sz w:val="24"/>
              </w:rPr>
              <w:t xml:space="preserve">2-6  </w:t>
            </w:r>
            <w:r w:rsidRPr="008E4B33">
              <w:rPr>
                <w:rFonts w:eastAsia="黑体"/>
                <w:sz w:val="24"/>
              </w:rPr>
              <w:t>本项目产污环节及污染物一览表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3899"/>
              <w:gridCol w:w="3942"/>
            </w:tblGrid>
            <w:tr w:rsidR="008E4B33" w:rsidRPr="008E4B33" w:rsidTr="008965C9">
              <w:tc>
                <w:tcPr>
                  <w:tcW w:w="616" w:type="pct"/>
                  <w:vAlign w:val="center"/>
                </w:tcPr>
                <w:p w:rsidR="000B0774" w:rsidRPr="008E4B33" w:rsidRDefault="000B0774" w:rsidP="008965C9">
                  <w:pPr>
                    <w:spacing w:line="360" w:lineRule="exact"/>
                    <w:jc w:val="center"/>
                    <w:rPr>
                      <w:rFonts w:eastAsia="黑体"/>
                      <w:szCs w:val="21"/>
                    </w:rPr>
                  </w:pPr>
                  <w:r w:rsidRPr="008E4B33">
                    <w:rPr>
                      <w:rFonts w:eastAsia="黑体"/>
                      <w:szCs w:val="21"/>
                    </w:rPr>
                    <w:t>要素</w:t>
                  </w:r>
                </w:p>
              </w:tc>
              <w:tc>
                <w:tcPr>
                  <w:tcW w:w="2180" w:type="pct"/>
                  <w:vAlign w:val="center"/>
                </w:tcPr>
                <w:p w:rsidR="000B0774" w:rsidRPr="008E4B33" w:rsidRDefault="000B0774" w:rsidP="008965C9">
                  <w:pPr>
                    <w:spacing w:line="360" w:lineRule="exact"/>
                    <w:jc w:val="center"/>
                    <w:rPr>
                      <w:rFonts w:eastAsia="黑体"/>
                      <w:szCs w:val="21"/>
                    </w:rPr>
                  </w:pPr>
                  <w:r w:rsidRPr="008E4B33">
                    <w:rPr>
                      <w:rFonts w:eastAsia="黑体"/>
                      <w:szCs w:val="21"/>
                    </w:rPr>
                    <w:t>产污环节</w:t>
                  </w:r>
                </w:p>
              </w:tc>
              <w:tc>
                <w:tcPr>
                  <w:tcW w:w="2204" w:type="pct"/>
                  <w:vAlign w:val="center"/>
                </w:tcPr>
                <w:p w:rsidR="000B0774" w:rsidRPr="008E4B33" w:rsidRDefault="000B0774" w:rsidP="008965C9">
                  <w:pPr>
                    <w:spacing w:line="360" w:lineRule="exact"/>
                    <w:jc w:val="center"/>
                    <w:rPr>
                      <w:rFonts w:eastAsia="黑体"/>
                      <w:szCs w:val="21"/>
                    </w:rPr>
                  </w:pPr>
                  <w:r w:rsidRPr="008E4B33">
                    <w:rPr>
                      <w:rFonts w:eastAsia="黑体"/>
                      <w:szCs w:val="21"/>
                    </w:rPr>
                    <w:t>污染物种类</w:t>
                  </w:r>
                </w:p>
              </w:tc>
            </w:tr>
            <w:tr w:rsidR="008E4B33" w:rsidRPr="008E4B33" w:rsidTr="008965C9">
              <w:tc>
                <w:tcPr>
                  <w:tcW w:w="616" w:type="pct"/>
                  <w:vAlign w:val="center"/>
                </w:tcPr>
                <w:p w:rsidR="000B0774" w:rsidRPr="008E4B33" w:rsidRDefault="000B0774" w:rsidP="008965C9">
                  <w:pPr>
                    <w:spacing w:line="360" w:lineRule="exact"/>
                    <w:jc w:val="center"/>
                    <w:rPr>
                      <w:szCs w:val="21"/>
                    </w:rPr>
                  </w:pPr>
                  <w:r w:rsidRPr="008E4B33">
                    <w:rPr>
                      <w:szCs w:val="21"/>
                    </w:rPr>
                    <w:t>废气</w:t>
                  </w:r>
                </w:p>
              </w:tc>
              <w:tc>
                <w:tcPr>
                  <w:tcW w:w="2180" w:type="pct"/>
                  <w:vAlign w:val="center"/>
                </w:tcPr>
                <w:p w:rsidR="000B0774" w:rsidRPr="008E4B33" w:rsidRDefault="004A0E1D" w:rsidP="008965C9">
                  <w:pPr>
                    <w:spacing w:line="360" w:lineRule="exact"/>
                    <w:jc w:val="center"/>
                    <w:rPr>
                      <w:szCs w:val="21"/>
                    </w:rPr>
                  </w:pPr>
                  <w:r w:rsidRPr="008E4B33">
                    <w:rPr>
                      <w:szCs w:val="21"/>
                    </w:rPr>
                    <w:t>喷砂</w:t>
                  </w:r>
                  <w:r w:rsidR="000B0774" w:rsidRPr="008E4B33">
                    <w:rPr>
                      <w:szCs w:val="21"/>
                    </w:rPr>
                    <w:t>机</w:t>
                  </w:r>
                </w:p>
              </w:tc>
              <w:tc>
                <w:tcPr>
                  <w:tcW w:w="2204" w:type="pct"/>
                  <w:vAlign w:val="center"/>
                </w:tcPr>
                <w:p w:rsidR="000B0774" w:rsidRPr="008E4B33" w:rsidRDefault="000B0774" w:rsidP="008965C9">
                  <w:pPr>
                    <w:spacing w:line="360" w:lineRule="exact"/>
                    <w:jc w:val="center"/>
                    <w:rPr>
                      <w:szCs w:val="21"/>
                    </w:rPr>
                  </w:pPr>
                  <w:r w:rsidRPr="008E4B33">
                    <w:rPr>
                      <w:szCs w:val="21"/>
                    </w:rPr>
                    <w:t>粉尘（颗粒物）</w:t>
                  </w:r>
                </w:p>
              </w:tc>
            </w:tr>
            <w:tr w:rsidR="008E4B33" w:rsidRPr="008E4B33" w:rsidTr="008965C9">
              <w:tc>
                <w:tcPr>
                  <w:tcW w:w="616" w:type="pct"/>
                  <w:vAlign w:val="center"/>
                </w:tcPr>
                <w:p w:rsidR="000B0774" w:rsidRPr="008E4B33" w:rsidRDefault="000B0774" w:rsidP="008965C9">
                  <w:pPr>
                    <w:spacing w:line="360" w:lineRule="exact"/>
                    <w:jc w:val="center"/>
                    <w:rPr>
                      <w:szCs w:val="21"/>
                    </w:rPr>
                  </w:pPr>
                  <w:r w:rsidRPr="008E4B33">
                    <w:rPr>
                      <w:szCs w:val="21"/>
                    </w:rPr>
                    <w:t>噪声</w:t>
                  </w:r>
                </w:p>
              </w:tc>
              <w:tc>
                <w:tcPr>
                  <w:tcW w:w="2180" w:type="pct"/>
                  <w:vAlign w:val="center"/>
                </w:tcPr>
                <w:p w:rsidR="000B0774" w:rsidRPr="008E4B33" w:rsidRDefault="000B0774" w:rsidP="004A0E1D">
                  <w:pPr>
                    <w:spacing w:line="360" w:lineRule="exact"/>
                    <w:jc w:val="left"/>
                    <w:rPr>
                      <w:szCs w:val="21"/>
                    </w:rPr>
                  </w:pPr>
                  <w:r w:rsidRPr="008E4B33">
                    <w:rPr>
                      <w:szCs w:val="21"/>
                    </w:rPr>
                    <w:t>锯床、数控车床、</w:t>
                  </w:r>
                  <w:r w:rsidR="004A0E1D" w:rsidRPr="008E4B33">
                    <w:rPr>
                      <w:szCs w:val="21"/>
                    </w:rPr>
                    <w:t>磨床、钻床</w:t>
                  </w:r>
                  <w:r w:rsidRPr="008E4B33">
                    <w:rPr>
                      <w:szCs w:val="21"/>
                    </w:rPr>
                    <w:t>、风机等生产设施</w:t>
                  </w:r>
                </w:p>
              </w:tc>
              <w:tc>
                <w:tcPr>
                  <w:tcW w:w="2204" w:type="pct"/>
                  <w:vAlign w:val="center"/>
                </w:tcPr>
                <w:p w:rsidR="000B0774" w:rsidRPr="008E4B33" w:rsidRDefault="000B0774" w:rsidP="008965C9">
                  <w:pPr>
                    <w:spacing w:line="360" w:lineRule="exact"/>
                    <w:jc w:val="center"/>
                    <w:rPr>
                      <w:szCs w:val="21"/>
                    </w:rPr>
                  </w:pPr>
                  <w:r w:rsidRPr="008E4B33">
                    <w:rPr>
                      <w:szCs w:val="21"/>
                    </w:rPr>
                    <w:t>等效</w:t>
                  </w:r>
                  <w:r w:rsidRPr="008E4B33">
                    <w:rPr>
                      <w:szCs w:val="21"/>
                    </w:rPr>
                    <w:t>A</w:t>
                  </w:r>
                  <w:r w:rsidRPr="008E4B33">
                    <w:rPr>
                      <w:szCs w:val="21"/>
                    </w:rPr>
                    <w:t>声级</w:t>
                  </w:r>
                </w:p>
              </w:tc>
            </w:tr>
            <w:tr w:rsidR="008E4B33" w:rsidRPr="008E4B33" w:rsidTr="008965C9">
              <w:tc>
                <w:tcPr>
                  <w:tcW w:w="616" w:type="pct"/>
                  <w:vMerge w:val="restart"/>
                  <w:vAlign w:val="center"/>
                </w:tcPr>
                <w:p w:rsidR="000B0774" w:rsidRPr="008E4B33" w:rsidRDefault="000B0774" w:rsidP="008965C9">
                  <w:pPr>
                    <w:spacing w:line="360" w:lineRule="exact"/>
                    <w:jc w:val="center"/>
                    <w:rPr>
                      <w:szCs w:val="21"/>
                    </w:rPr>
                  </w:pPr>
                  <w:r w:rsidRPr="008E4B33">
                    <w:rPr>
                      <w:szCs w:val="21"/>
                    </w:rPr>
                    <w:t>固废</w:t>
                  </w:r>
                </w:p>
              </w:tc>
              <w:tc>
                <w:tcPr>
                  <w:tcW w:w="2180" w:type="pct"/>
                  <w:vAlign w:val="center"/>
                </w:tcPr>
                <w:p w:rsidR="000B0774" w:rsidRPr="008E4B33" w:rsidRDefault="000B0774" w:rsidP="00B71FB2">
                  <w:pPr>
                    <w:spacing w:line="360" w:lineRule="exact"/>
                    <w:jc w:val="center"/>
                    <w:rPr>
                      <w:szCs w:val="21"/>
                    </w:rPr>
                  </w:pPr>
                  <w:r w:rsidRPr="008E4B33">
                    <w:rPr>
                      <w:szCs w:val="21"/>
                    </w:rPr>
                    <w:t>锯床、数控车床、</w:t>
                  </w:r>
                  <w:r w:rsidR="00B71FB2" w:rsidRPr="008E4B33">
                    <w:rPr>
                      <w:szCs w:val="21"/>
                    </w:rPr>
                    <w:t>钻床、</w:t>
                  </w:r>
                  <w:r w:rsidR="004A0E1D" w:rsidRPr="008E4B33">
                    <w:rPr>
                      <w:szCs w:val="21"/>
                    </w:rPr>
                    <w:t>磨床</w:t>
                  </w:r>
                </w:p>
              </w:tc>
              <w:tc>
                <w:tcPr>
                  <w:tcW w:w="2204" w:type="pct"/>
                  <w:vAlign w:val="center"/>
                </w:tcPr>
                <w:p w:rsidR="000B0774" w:rsidRPr="008E4B33" w:rsidRDefault="000B0774" w:rsidP="008965C9">
                  <w:pPr>
                    <w:spacing w:line="360" w:lineRule="exact"/>
                    <w:jc w:val="center"/>
                    <w:rPr>
                      <w:szCs w:val="21"/>
                    </w:rPr>
                  </w:pPr>
                  <w:r w:rsidRPr="008E4B33">
                    <w:rPr>
                      <w:szCs w:val="21"/>
                    </w:rPr>
                    <w:t>边角料、不合格品、铁渣</w:t>
                  </w:r>
                  <w:r w:rsidR="001815D2" w:rsidRPr="008E4B33">
                    <w:rPr>
                      <w:rFonts w:hint="eastAsia"/>
                      <w:szCs w:val="21"/>
                    </w:rPr>
                    <w:t>、</w:t>
                  </w:r>
                  <w:r w:rsidR="001815D2" w:rsidRPr="008E4B33">
                    <w:rPr>
                      <w:rFonts w:hint="eastAsia"/>
                      <w:szCs w:val="21"/>
                      <w:u w:val="single"/>
                    </w:rPr>
                    <w:t>含油铁屑</w:t>
                  </w:r>
                </w:p>
              </w:tc>
            </w:tr>
            <w:tr w:rsidR="008E4B33" w:rsidRPr="008E4B33" w:rsidTr="008965C9">
              <w:tc>
                <w:tcPr>
                  <w:tcW w:w="616" w:type="pct"/>
                  <w:vMerge/>
                  <w:vAlign w:val="center"/>
                </w:tcPr>
                <w:p w:rsidR="006E048D" w:rsidRPr="008E4B33" w:rsidRDefault="006E048D" w:rsidP="008965C9">
                  <w:pPr>
                    <w:spacing w:line="360" w:lineRule="exact"/>
                    <w:jc w:val="center"/>
                    <w:rPr>
                      <w:szCs w:val="21"/>
                    </w:rPr>
                  </w:pPr>
                </w:p>
              </w:tc>
              <w:tc>
                <w:tcPr>
                  <w:tcW w:w="2180" w:type="pct"/>
                  <w:vAlign w:val="center"/>
                </w:tcPr>
                <w:p w:rsidR="006E048D" w:rsidRPr="008E4B33" w:rsidRDefault="006E048D" w:rsidP="008965C9">
                  <w:pPr>
                    <w:spacing w:line="360" w:lineRule="exact"/>
                    <w:jc w:val="center"/>
                    <w:rPr>
                      <w:szCs w:val="21"/>
                    </w:rPr>
                  </w:pPr>
                  <w:r w:rsidRPr="008E4B33">
                    <w:rPr>
                      <w:szCs w:val="21"/>
                    </w:rPr>
                    <w:t>生产过程</w:t>
                  </w:r>
                </w:p>
              </w:tc>
              <w:tc>
                <w:tcPr>
                  <w:tcW w:w="2204" w:type="pct"/>
                  <w:vAlign w:val="center"/>
                </w:tcPr>
                <w:p w:rsidR="006E048D" w:rsidRPr="008E4B33" w:rsidRDefault="006E048D" w:rsidP="00DD1787">
                  <w:pPr>
                    <w:spacing w:line="360" w:lineRule="exact"/>
                    <w:jc w:val="center"/>
                    <w:rPr>
                      <w:szCs w:val="21"/>
                      <w:u w:val="single"/>
                    </w:rPr>
                  </w:pPr>
                  <w:r w:rsidRPr="008E4B33">
                    <w:rPr>
                      <w:szCs w:val="21"/>
                      <w:u w:val="single"/>
                    </w:rPr>
                    <w:t>废</w:t>
                  </w:r>
                  <w:r w:rsidR="00DD1787" w:rsidRPr="008E4B33">
                    <w:rPr>
                      <w:rFonts w:hint="eastAsia"/>
                      <w:szCs w:val="21"/>
                      <w:u w:val="single"/>
                    </w:rPr>
                    <w:t>乳化液、废钢丸</w:t>
                  </w:r>
                </w:p>
              </w:tc>
            </w:tr>
            <w:tr w:rsidR="008E4B33" w:rsidRPr="008E4B33" w:rsidTr="008965C9">
              <w:tc>
                <w:tcPr>
                  <w:tcW w:w="616" w:type="pct"/>
                  <w:vMerge/>
                  <w:vAlign w:val="center"/>
                </w:tcPr>
                <w:p w:rsidR="000B0774" w:rsidRPr="008E4B33" w:rsidRDefault="000B0774" w:rsidP="008965C9">
                  <w:pPr>
                    <w:spacing w:line="360" w:lineRule="exact"/>
                    <w:jc w:val="center"/>
                    <w:rPr>
                      <w:szCs w:val="21"/>
                    </w:rPr>
                  </w:pPr>
                </w:p>
              </w:tc>
              <w:tc>
                <w:tcPr>
                  <w:tcW w:w="2180" w:type="pct"/>
                  <w:vAlign w:val="center"/>
                </w:tcPr>
                <w:p w:rsidR="000B0774" w:rsidRPr="008E4B33" w:rsidRDefault="000B0774" w:rsidP="006E048D">
                  <w:pPr>
                    <w:spacing w:line="360" w:lineRule="exact"/>
                    <w:jc w:val="center"/>
                    <w:rPr>
                      <w:szCs w:val="21"/>
                    </w:rPr>
                  </w:pPr>
                  <w:r w:rsidRPr="008E4B33">
                    <w:rPr>
                      <w:szCs w:val="21"/>
                    </w:rPr>
                    <w:t>除尘器（袋式除尘器）</w:t>
                  </w:r>
                </w:p>
              </w:tc>
              <w:tc>
                <w:tcPr>
                  <w:tcW w:w="2204" w:type="pct"/>
                  <w:vAlign w:val="center"/>
                </w:tcPr>
                <w:p w:rsidR="000B0774" w:rsidRPr="008E4B33" w:rsidRDefault="000B0774" w:rsidP="008965C9">
                  <w:pPr>
                    <w:spacing w:line="360" w:lineRule="exact"/>
                    <w:jc w:val="center"/>
                    <w:rPr>
                      <w:szCs w:val="21"/>
                    </w:rPr>
                  </w:pPr>
                  <w:r w:rsidRPr="008E4B33">
                    <w:rPr>
                      <w:szCs w:val="21"/>
                    </w:rPr>
                    <w:t>收尘灰</w:t>
                  </w:r>
                </w:p>
              </w:tc>
            </w:tr>
          </w:tbl>
          <w:p w:rsidR="003A32A0" w:rsidRPr="008E4B33" w:rsidRDefault="003A32A0">
            <w:pPr>
              <w:spacing w:line="460" w:lineRule="exact"/>
              <w:ind w:firstLineChars="200" w:firstLine="480"/>
              <w:jc w:val="left"/>
              <w:rPr>
                <w:bCs/>
                <w:sz w:val="24"/>
              </w:rPr>
            </w:pPr>
          </w:p>
        </w:tc>
      </w:tr>
      <w:tr w:rsidR="008E4B33" w:rsidRPr="008E4B33" w:rsidTr="00165BF0">
        <w:trPr>
          <w:trHeight w:val="4326"/>
          <w:jc w:val="center"/>
        </w:trPr>
        <w:tc>
          <w:tcPr>
            <w:tcW w:w="405" w:type="pct"/>
            <w:vAlign w:val="center"/>
          </w:tcPr>
          <w:p w:rsidR="003A32A0" w:rsidRPr="008E4B33" w:rsidRDefault="002A5EBF" w:rsidP="006E048D">
            <w:pPr>
              <w:spacing w:line="400" w:lineRule="exact"/>
              <w:jc w:val="center"/>
              <w:rPr>
                <w:bCs/>
                <w:sz w:val="28"/>
                <w:szCs w:val="28"/>
              </w:rPr>
            </w:pPr>
            <w:r w:rsidRPr="008E4B33">
              <w:rPr>
                <w:bCs/>
                <w:sz w:val="24"/>
              </w:rPr>
              <w:lastRenderedPageBreak/>
              <w:t>与项目有关的原有环境污染问题</w:t>
            </w:r>
          </w:p>
        </w:tc>
        <w:tc>
          <w:tcPr>
            <w:tcW w:w="4595" w:type="pct"/>
          </w:tcPr>
          <w:p w:rsidR="006E048D" w:rsidRPr="008E4B33" w:rsidRDefault="006E048D" w:rsidP="006E048D">
            <w:pPr>
              <w:adjustRightInd w:val="0"/>
              <w:snapToGrid w:val="0"/>
              <w:spacing w:beforeLines="50" w:before="120" w:line="360" w:lineRule="auto"/>
              <w:rPr>
                <w:rFonts w:eastAsia="黑体"/>
                <w:bCs/>
                <w:sz w:val="24"/>
              </w:rPr>
            </w:pPr>
            <w:r w:rsidRPr="008E4B33">
              <w:rPr>
                <w:rFonts w:eastAsia="黑体"/>
                <w:bCs/>
                <w:sz w:val="24"/>
              </w:rPr>
              <w:t>1.</w:t>
            </w:r>
            <w:r w:rsidRPr="008E4B33">
              <w:rPr>
                <w:rFonts w:eastAsia="黑体"/>
                <w:bCs/>
                <w:sz w:val="24"/>
              </w:rPr>
              <w:t>现有工程环保手续执行情况</w:t>
            </w:r>
          </w:p>
          <w:p w:rsidR="006E048D" w:rsidRPr="008E4B33" w:rsidRDefault="006E048D" w:rsidP="006E048D">
            <w:pPr>
              <w:adjustRightInd w:val="0"/>
              <w:snapToGrid w:val="0"/>
              <w:spacing w:line="360" w:lineRule="auto"/>
              <w:ind w:firstLineChars="200" w:firstLine="480"/>
              <w:rPr>
                <w:bCs/>
                <w:sz w:val="24"/>
              </w:rPr>
            </w:pPr>
            <w:r w:rsidRPr="008E4B33">
              <w:rPr>
                <w:bCs/>
                <w:sz w:val="24"/>
              </w:rPr>
              <w:t>现有工程环保手续执行情况见下表。</w:t>
            </w:r>
          </w:p>
          <w:p w:rsidR="006E048D" w:rsidRPr="008E4B33" w:rsidRDefault="006E048D" w:rsidP="006E048D">
            <w:pPr>
              <w:adjustRightInd w:val="0"/>
              <w:snapToGrid w:val="0"/>
              <w:spacing w:line="360" w:lineRule="auto"/>
              <w:jc w:val="center"/>
              <w:rPr>
                <w:rFonts w:eastAsia="黑体"/>
                <w:bCs/>
                <w:sz w:val="24"/>
              </w:rPr>
            </w:pPr>
            <w:r w:rsidRPr="008E4B33">
              <w:rPr>
                <w:rFonts w:eastAsia="黑体"/>
                <w:bCs/>
                <w:sz w:val="24"/>
              </w:rPr>
              <w:t>表</w:t>
            </w:r>
            <w:r w:rsidRPr="008E4B33">
              <w:rPr>
                <w:rFonts w:eastAsia="黑体"/>
                <w:bCs/>
                <w:sz w:val="24"/>
              </w:rPr>
              <w:t xml:space="preserve">2-7  </w:t>
            </w:r>
            <w:r w:rsidRPr="008E4B33">
              <w:rPr>
                <w:rFonts w:eastAsia="黑体"/>
                <w:bCs/>
                <w:sz w:val="24"/>
              </w:rPr>
              <w:t>现有工程环保手续执行情况一览表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4005"/>
              <w:gridCol w:w="3559"/>
            </w:tblGrid>
            <w:tr w:rsidR="008E4B33" w:rsidRPr="008E4B33" w:rsidTr="00B1505E">
              <w:tc>
                <w:tcPr>
                  <w:tcW w:w="773" w:type="pct"/>
                  <w:vAlign w:val="center"/>
                </w:tcPr>
                <w:p w:rsidR="006E048D" w:rsidRPr="008E4B33" w:rsidRDefault="006E048D" w:rsidP="008965C9">
                  <w:pPr>
                    <w:spacing w:line="360" w:lineRule="exact"/>
                    <w:jc w:val="center"/>
                    <w:rPr>
                      <w:rFonts w:eastAsia="黑体"/>
                      <w:szCs w:val="21"/>
                    </w:rPr>
                  </w:pPr>
                  <w:r w:rsidRPr="008E4B33">
                    <w:rPr>
                      <w:rFonts w:eastAsia="黑体"/>
                      <w:szCs w:val="21"/>
                    </w:rPr>
                    <w:t>项目编号</w:t>
                  </w:r>
                </w:p>
              </w:tc>
              <w:tc>
                <w:tcPr>
                  <w:tcW w:w="2238" w:type="pct"/>
                  <w:vAlign w:val="center"/>
                </w:tcPr>
                <w:p w:rsidR="006E048D" w:rsidRPr="008E4B33" w:rsidRDefault="006E048D" w:rsidP="008965C9">
                  <w:pPr>
                    <w:spacing w:line="360" w:lineRule="exact"/>
                    <w:jc w:val="center"/>
                    <w:rPr>
                      <w:rFonts w:eastAsia="黑体"/>
                      <w:szCs w:val="21"/>
                    </w:rPr>
                  </w:pPr>
                  <w:r w:rsidRPr="008E4B33">
                    <w:rPr>
                      <w:rFonts w:eastAsia="黑体"/>
                      <w:szCs w:val="21"/>
                    </w:rPr>
                    <w:t>项目名称</w:t>
                  </w:r>
                </w:p>
              </w:tc>
              <w:tc>
                <w:tcPr>
                  <w:tcW w:w="1989" w:type="pct"/>
                  <w:vAlign w:val="center"/>
                </w:tcPr>
                <w:p w:rsidR="006E048D" w:rsidRPr="008E4B33" w:rsidRDefault="006E048D" w:rsidP="006E048D">
                  <w:pPr>
                    <w:autoSpaceDE w:val="0"/>
                    <w:autoSpaceDN w:val="0"/>
                    <w:adjustRightInd w:val="0"/>
                    <w:jc w:val="center"/>
                    <w:rPr>
                      <w:rFonts w:eastAsia="黑体"/>
                      <w:kern w:val="0"/>
                      <w:szCs w:val="21"/>
                    </w:rPr>
                  </w:pPr>
                  <w:r w:rsidRPr="008E4B33">
                    <w:rPr>
                      <w:rFonts w:eastAsia="黑体"/>
                      <w:kern w:val="0"/>
                      <w:szCs w:val="21"/>
                    </w:rPr>
                    <w:t>备案编号及时间</w:t>
                  </w:r>
                </w:p>
              </w:tc>
            </w:tr>
            <w:tr w:rsidR="008E4B33" w:rsidRPr="008E4B33" w:rsidTr="00B1505E">
              <w:tc>
                <w:tcPr>
                  <w:tcW w:w="773" w:type="pct"/>
                  <w:vAlign w:val="center"/>
                </w:tcPr>
                <w:p w:rsidR="006E048D" w:rsidRPr="008E4B33" w:rsidRDefault="006E048D" w:rsidP="008965C9">
                  <w:pPr>
                    <w:spacing w:line="360" w:lineRule="exact"/>
                    <w:jc w:val="center"/>
                    <w:rPr>
                      <w:szCs w:val="21"/>
                    </w:rPr>
                  </w:pPr>
                  <w:r w:rsidRPr="008E4B33">
                    <w:rPr>
                      <w:rFonts w:ascii="宋体" w:hAnsi="宋体" w:cs="宋体" w:hint="eastAsia"/>
                      <w:szCs w:val="21"/>
                    </w:rPr>
                    <w:t>①</w:t>
                  </w:r>
                </w:p>
              </w:tc>
              <w:tc>
                <w:tcPr>
                  <w:tcW w:w="2238" w:type="pct"/>
                  <w:vAlign w:val="center"/>
                </w:tcPr>
                <w:p w:rsidR="006E048D" w:rsidRPr="008E4B33" w:rsidRDefault="006E048D" w:rsidP="008965C9">
                  <w:pPr>
                    <w:spacing w:line="360" w:lineRule="exact"/>
                    <w:jc w:val="left"/>
                    <w:rPr>
                      <w:szCs w:val="21"/>
                    </w:rPr>
                  </w:pPr>
                  <w:r w:rsidRPr="008E4B33">
                    <w:rPr>
                      <w:szCs w:val="21"/>
                    </w:rPr>
                    <w:t>偃师市宇星工贸有限公司年产</w:t>
                  </w:r>
                  <w:r w:rsidRPr="008E4B33">
                    <w:rPr>
                      <w:szCs w:val="21"/>
                    </w:rPr>
                    <w:t>60</w:t>
                  </w:r>
                  <w:r w:rsidRPr="008E4B33">
                    <w:rPr>
                      <w:szCs w:val="21"/>
                    </w:rPr>
                    <w:t>万件光、电连接器外壳项目现状环境影响评估报告</w:t>
                  </w:r>
                </w:p>
              </w:tc>
              <w:tc>
                <w:tcPr>
                  <w:tcW w:w="1989" w:type="pct"/>
                  <w:vAlign w:val="center"/>
                </w:tcPr>
                <w:p w:rsidR="006E048D" w:rsidRPr="008E4B33" w:rsidRDefault="006E048D" w:rsidP="008965C9">
                  <w:pPr>
                    <w:spacing w:line="360" w:lineRule="exact"/>
                    <w:jc w:val="center"/>
                  </w:pPr>
                  <w:r w:rsidRPr="008E4B33">
                    <w:rPr>
                      <w:szCs w:val="21"/>
                    </w:rPr>
                    <w:t>环保备案公告〔</w:t>
                  </w:r>
                  <w:r w:rsidRPr="008E4B33">
                    <w:rPr>
                      <w:szCs w:val="21"/>
                    </w:rPr>
                    <w:t>2017</w:t>
                  </w:r>
                  <w:r w:rsidRPr="008E4B33">
                    <w:rPr>
                      <w:szCs w:val="21"/>
                    </w:rPr>
                    <w:t>〕</w:t>
                  </w:r>
                  <w:r w:rsidRPr="008E4B33">
                    <w:rPr>
                      <w:szCs w:val="21"/>
                    </w:rPr>
                    <w:t>12</w:t>
                  </w:r>
                  <w:r w:rsidRPr="008E4B33">
                    <w:rPr>
                      <w:szCs w:val="21"/>
                    </w:rPr>
                    <w:t>号</w:t>
                  </w:r>
                </w:p>
                <w:p w:rsidR="006E048D" w:rsidRPr="008E4B33" w:rsidRDefault="006E048D" w:rsidP="006E048D">
                  <w:pPr>
                    <w:spacing w:line="360" w:lineRule="exact"/>
                    <w:jc w:val="center"/>
                  </w:pPr>
                  <w:r w:rsidRPr="008E4B33">
                    <w:t>2017</w:t>
                  </w:r>
                  <w:r w:rsidR="00B1505E" w:rsidRPr="008E4B33">
                    <w:t>年</w:t>
                  </w:r>
                  <w:r w:rsidR="001815D2" w:rsidRPr="008E4B33">
                    <w:rPr>
                      <w:rFonts w:hint="eastAsia"/>
                    </w:rPr>
                    <w:t>，</w:t>
                  </w:r>
                  <w:r w:rsidR="001815D2" w:rsidRPr="008E4B33">
                    <w:rPr>
                      <w:rFonts w:hint="eastAsia"/>
                      <w:u w:val="single"/>
                    </w:rPr>
                    <w:t>备案公告见附件</w:t>
                  </w:r>
                  <w:r w:rsidR="001815D2" w:rsidRPr="008E4B33">
                    <w:rPr>
                      <w:rFonts w:hint="eastAsia"/>
                      <w:u w:val="single"/>
                    </w:rPr>
                    <w:t>5</w:t>
                  </w:r>
                </w:p>
              </w:tc>
            </w:tr>
          </w:tbl>
          <w:p w:rsidR="006E048D" w:rsidRPr="008E4B33" w:rsidRDefault="006E048D" w:rsidP="006E048D">
            <w:pPr>
              <w:adjustRightInd w:val="0"/>
              <w:snapToGrid w:val="0"/>
              <w:spacing w:line="360" w:lineRule="auto"/>
              <w:rPr>
                <w:rFonts w:eastAsia="黑体"/>
                <w:bCs/>
                <w:sz w:val="24"/>
              </w:rPr>
            </w:pPr>
            <w:r w:rsidRPr="008E4B33">
              <w:rPr>
                <w:rFonts w:eastAsia="黑体"/>
                <w:bCs/>
                <w:sz w:val="24"/>
              </w:rPr>
              <w:t>2.</w:t>
            </w:r>
            <w:r w:rsidRPr="008E4B33">
              <w:rPr>
                <w:rFonts w:eastAsia="黑体"/>
                <w:bCs/>
                <w:sz w:val="24"/>
              </w:rPr>
              <w:t>现有工程污染物排放情况</w:t>
            </w:r>
          </w:p>
          <w:p w:rsidR="006E048D" w:rsidRPr="008E4B33" w:rsidRDefault="006E048D" w:rsidP="006E048D">
            <w:pPr>
              <w:pStyle w:val="a1"/>
              <w:spacing w:line="360" w:lineRule="auto"/>
              <w:ind w:firstLineChars="200" w:firstLine="480"/>
              <w:rPr>
                <w:rFonts w:eastAsiaTheme="minorEastAsia"/>
                <w:b w:val="0"/>
              </w:rPr>
            </w:pPr>
            <w:r w:rsidRPr="008E4B33">
              <w:rPr>
                <w:rFonts w:eastAsiaTheme="minorEastAsia"/>
                <w:b w:val="0"/>
              </w:rPr>
              <w:t>现有工程无废气废水产生，根据</w:t>
            </w:r>
            <w:r w:rsidRPr="008E4B33">
              <w:rPr>
                <w:rFonts w:eastAsiaTheme="minorEastAsia"/>
                <w:b w:val="0"/>
              </w:rPr>
              <w:t>2022</w:t>
            </w:r>
            <w:r w:rsidRPr="008E4B33">
              <w:rPr>
                <w:rFonts w:eastAsiaTheme="minorEastAsia"/>
                <w:b w:val="0"/>
              </w:rPr>
              <w:t>年</w:t>
            </w:r>
            <w:r w:rsidRPr="008E4B33">
              <w:rPr>
                <w:rFonts w:eastAsiaTheme="minorEastAsia"/>
                <w:b w:val="0"/>
              </w:rPr>
              <w:t>07</w:t>
            </w:r>
            <w:r w:rsidRPr="008E4B33">
              <w:rPr>
                <w:rFonts w:eastAsiaTheme="minorEastAsia"/>
                <w:b w:val="0"/>
              </w:rPr>
              <w:t>月</w:t>
            </w:r>
            <w:r w:rsidR="00CC7499" w:rsidRPr="008E4B33">
              <w:rPr>
                <w:rFonts w:eastAsiaTheme="minorEastAsia"/>
                <w:b w:val="0"/>
              </w:rPr>
              <w:t>14</w:t>
            </w:r>
            <w:r w:rsidRPr="008E4B33">
              <w:rPr>
                <w:rFonts w:eastAsiaTheme="minorEastAsia"/>
                <w:b w:val="0"/>
              </w:rPr>
              <w:t>日</w:t>
            </w:r>
            <w:r w:rsidR="00CC7499" w:rsidRPr="008E4B33">
              <w:rPr>
                <w:rFonts w:eastAsiaTheme="minorEastAsia"/>
                <w:b w:val="0"/>
              </w:rPr>
              <w:t>~15</w:t>
            </w:r>
            <w:r w:rsidR="00CC7499" w:rsidRPr="008E4B33">
              <w:rPr>
                <w:rFonts w:eastAsiaTheme="minorEastAsia"/>
                <w:b w:val="0"/>
              </w:rPr>
              <w:t>日</w:t>
            </w:r>
            <w:r w:rsidRPr="008E4B33">
              <w:rPr>
                <w:rFonts w:eastAsiaTheme="minorEastAsia"/>
                <w:b w:val="0"/>
              </w:rPr>
              <w:t>噪声现状监测数据可知，噪声均达标排放。</w:t>
            </w:r>
          </w:p>
          <w:p w:rsidR="006E048D" w:rsidRPr="008E4B33" w:rsidRDefault="006E048D" w:rsidP="006E048D">
            <w:pPr>
              <w:spacing w:line="360" w:lineRule="auto"/>
              <w:jc w:val="left"/>
              <w:rPr>
                <w:rFonts w:eastAsia="黑体"/>
                <w:bCs/>
                <w:sz w:val="24"/>
              </w:rPr>
            </w:pPr>
            <w:r w:rsidRPr="008E4B33">
              <w:rPr>
                <w:rFonts w:eastAsia="黑体"/>
                <w:bCs/>
                <w:sz w:val="24"/>
              </w:rPr>
              <w:t>3.</w:t>
            </w:r>
            <w:r w:rsidRPr="008E4B33">
              <w:rPr>
                <w:rFonts w:eastAsia="黑体"/>
                <w:bCs/>
                <w:sz w:val="24"/>
              </w:rPr>
              <w:t>现有工程存在的环保问题</w:t>
            </w:r>
          </w:p>
          <w:p w:rsidR="00B1505E" w:rsidRPr="008E4B33" w:rsidRDefault="00B1505E" w:rsidP="00B1505E">
            <w:pPr>
              <w:spacing w:line="360" w:lineRule="auto"/>
              <w:ind w:firstLineChars="200" w:firstLine="480"/>
              <w:rPr>
                <w:sz w:val="24"/>
              </w:rPr>
            </w:pPr>
            <w:r w:rsidRPr="008E4B33">
              <w:rPr>
                <w:sz w:val="24"/>
              </w:rPr>
              <w:t>现场调查时存在的环保问题及整改措施见下表。</w:t>
            </w:r>
          </w:p>
          <w:p w:rsidR="00B1505E" w:rsidRPr="008E4B33" w:rsidRDefault="00B1505E" w:rsidP="00B1505E">
            <w:pPr>
              <w:snapToGrid w:val="0"/>
              <w:spacing w:line="360" w:lineRule="auto"/>
              <w:jc w:val="center"/>
              <w:rPr>
                <w:rFonts w:eastAsia="黑体"/>
                <w:sz w:val="24"/>
                <w:u w:val="single"/>
              </w:rPr>
            </w:pPr>
            <w:r w:rsidRPr="008E4B33">
              <w:rPr>
                <w:rFonts w:eastAsia="黑体"/>
                <w:sz w:val="24"/>
                <w:u w:val="single"/>
              </w:rPr>
              <w:t>表</w:t>
            </w:r>
            <w:r w:rsidRPr="008E4B33">
              <w:rPr>
                <w:rFonts w:eastAsia="黑体"/>
                <w:sz w:val="24"/>
                <w:u w:val="single"/>
              </w:rPr>
              <w:t xml:space="preserve">2-8  </w:t>
            </w:r>
            <w:r w:rsidRPr="008E4B33">
              <w:rPr>
                <w:rFonts w:eastAsia="黑体"/>
                <w:sz w:val="24"/>
                <w:u w:val="single"/>
              </w:rPr>
              <w:t>项目现存主要环保问题及整改措施一览表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1272"/>
              <w:gridCol w:w="5812"/>
              <w:gridCol w:w="1192"/>
            </w:tblGrid>
            <w:tr w:rsidR="008E4B33" w:rsidRPr="008E4B33" w:rsidTr="00B1505E">
              <w:trPr>
                <w:trHeight w:val="340"/>
                <w:jc w:val="center"/>
              </w:trPr>
              <w:tc>
                <w:tcPr>
                  <w:tcW w:w="686" w:type="dxa"/>
                  <w:vAlign w:val="center"/>
                </w:tcPr>
                <w:p w:rsidR="00B1505E" w:rsidRPr="008E4B33" w:rsidRDefault="00B1505E" w:rsidP="008965C9">
                  <w:pPr>
                    <w:spacing w:line="264" w:lineRule="auto"/>
                    <w:jc w:val="center"/>
                    <w:rPr>
                      <w:rFonts w:eastAsia="黑体"/>
                      <w:bCs/>
                      <w:kern w:val="28"/>
                      <w:szCs w:val="21"/>
                      <w:u w:val="single"/>
                    </w:rPr>
                  </w:pPr>
                  <w:r w:rsidRPr="008E4B33">
                    <w:rPr>
                      <w:rFonts w:eastAsia="黑体"/>
                      <w:bCs/>
                      <w:kern w:val="28"/>
                      <w:szCs w:val="21"/>
                      <w:u w:val="single"/>
                    </w:rPr>
                    <w:t>序号</w:t>
                  </w:r>
                </w:p>
              </w:tc>
              <w:tc>
                <w:tcPr>
                  <w:tcW w:w="1272" w:type="dxa"/>
                  <w:vAlign w:val="center"/>
                </w:tcPr>
                <w:p w:rsidR="00B1505E" w:rsidRPr="008E4B33" w:rsidRDefault="00B1505E" w:rsidP="008965C9">
                  <w:pPr>
                    <w:spacing w:line="264" w:lineRule="auto"/>
                    <w:jc w:val="center"/>
                    <w:rPr>
                      <w:rFonts w:eastAsia="黑体"/>
                      <w:bCs/>
                      <w:kern w:val="28"/>
                      <w:szCs w:val="21"/>
                      <w:u w:val="single"/>
                    </w:rPr>
                  </w:pPr>
                  <w:r w:rsidRPr="008E4B33">
                    <w:rPr>
                      <w:rFonts w:eastAsia="黑体"/>
                      <w:bCs/>
                      <w:kern w:val="28"/>
                      <w:szCs w:val="21"/>
                      <w:u w:val="single"/>
                    </w:rPr>
                    <w:t>现场主要环保问题</w:t>
                  </w:r>
                </w:p>
              </w:tc>
              <w:tc>
                <w:tcPr>
                  <w:tcW w:w="5812" w:type="dxa"/>
                  <w:vAlign w:val="center"/>
                </w:tcPr>
                <w:p w:rsidR="00B1505E" w:rsidRPr="008E4B33" w:rsidRDefault="00B1505E" w:rsidP="008965C9">
                  <w:pPr>
                    <w:spacing w:line="264" w:lineRule="auto"/>
                    <w:jc w:val="center"/>
                    <w:rPr>
                      <w:rFonts w:eastAsia="黑体"/>
                      <w:bCs/>
                      <w:kern w:val="28"/>
                      <w:szCs w:val="21"/>
                      <w:u w:val="single"/>
                    </w:rPr>
                  </w:pPr>
                  <w:r w:rsidRPr="008E4B33">
                    <w:rPr>
                      <w:rFonts w:eastAsia="黑体"/>
                      <w:bCs/>
                      <w:kern w:val="28"/>
                      <w:szCs w:val="21"/>
                      <w:u w:val="single"/>
                    </w:rPr>
                    <w:t>整改措施</w:t>
                  </w:r>
                </w:p>
              </w:tc>
              <w:tc>
                <w:tcPr>
                  <w:tcW w:w="1192" w:type="dxa"/>
                  <w:vAlign w:val="center"/>
                </w:tcPr>
                <w:p w:rsidR="00B1505E" w:rsidRPr="008E4B33" w:rsidRDefault="00B1505E" w:rsidP="008965C9">
                  <w:pPr>
                    <w:spacing w:line="264" w:lineRule="auto"/>
                    <w:jc w:val="center"/>
                    <w:rPr>
                      <w:rFonts w:eastAsia="黑体"/>
                      <w:bCs/>
                      <w:kern w:val="28"/>
                      <w:szCs w:val="21"/>
                      <w:u w:val="single"/>
                    </w:rPr>
                  </w:pPr>
                  <w:r w:rsidRPr="008E4B33">
                    <w:rPr>
                      <w:rFonts w:eastAsia="黑体"/>
                      <w:bCs/>
                      <w:kern w:val="28"/>
                      <w:szCs w:val="21"/>
                      <w:u w:val="single"/>
                    </w:rPr>
                    <w:t>整改时限</w:t>
                  </w:r>
                </w:p>
              </w:tc>
            </w:tr>
            <w:tr w:rsidR="008E4B33" w:rsidRPr="008E4B33" w:rsidTr="00B1505E">
              <w:trPr>
                <w:trHeight w:val="340"/>
                <w:jc w:val="center"/>
              </w:trPr>
              <w:tc>
                <w:tcPr>
                  <w:tcW w:w="686" w:type="dxa"/>
                  <w:vAlign w:val="center"/>
                </w:tcPr>
                <w:p w:rsidR="00B1505E" w:rsidRPr="008E4B33" w:rsidRDefault="00B1505E" w:rsidP="008965C9">
                  <w:pPr>
                    <w:spacing w:line="264" w:lineRule="auto"/>
                    <w:jc w:val="center"/>
                    <w:rPr>
                      <w:bCs/>
                      <w:kern w:val="28"/>
                      <w:szCs w:val="21"/>
                      <w:u w:val="single"/>
                    </w:rPr>
                  </w:pPr>
                  <w:r w:rsidRPr="008E4B33">
                    <w:rPr>
                      <w:bCs/>
                      <w:kern w:val="28"/>
                      <w:szCs w:val="21"/>
                      <w:u w:val="single"/>
                    </w:rPr>
                    <w:t>1</w:t>
                  </w:r>
                </w:p>
              </w:tc>
              <w:tc>
                <w:tcPr>
                  <w:tcW w:w="1272" w:type="dxa"/>
                  <w:vAlign w:val="center"/>
                </w:tcPr>
                <w:p w:rsidR="00B1505E" w:rsidRPr="008E4B33" w:rsidRDefault="00B1505E" w:rsidP="008965C9">
                  <w:pPr>
                    <w:spacing w:line="360" w:lineRule="exact"/>
                    <w:jc w:val="left"/>
                    <w:rPr>
                      <w:kern w:val="0"/>
                      <w:szCs w:val="21"/>
                      <w:u w:val="single"/>
                    </w:rPr>
                  </w:pPr>
                  <w:r w:rsidRPr="008E4B33">
                    <w:rPr>
                      <w:szCs w:val="21"/>
                      <w:u w:val="single"/>
                    </w:rPr>
                    <w:t>危险废物暂存间</w:t>
                  </w:r>
                  <w:r w:rsidR="001815D2" w:rsidRPr="008E4B33">
                    <w:rPr>
                      <w:rFonts w:hint="eastAsia"/>
                      <w:szCs w:val="21"/>
                      <w:u w:val="single"/>
                    </w:rPr>
                    <w:t>设置不规范</w:t>
                  </w:r>
                </w:p>
              </w:tc>
              <w:tc>
                <w:tcPr>
                  <w:tcW w:w="5812" w:type="dxa"/>
                  <w:vAlign w:val="center"/>
                </w:tcPr>
                <w:p w:rsidR="00B1505E" w:rsidRPr="008E4B33" w:rsidRDefault="001815D2" w:rsidP="001815D2">
                  <w:pPr>
                    <w:spacing w:line="360" w:lineRule="exact"/>
                    <w:rPr>
                      <w:szCs w:val="21"/>
                      <w:u w:val="single"/>
                    </w:rPr>
                  </w:pPr>
                  <w:r w:rsidRPr="008E4B33">
                    <w:rPr>
                      <w:rFonts w:hint="eastAsia"/>
                      <w:szCs w:val="21"/>
                      <w:u w:val="single"/>
                    </w:rPr>
                    <w:t>将厂内现有的</w:t>
                  </w:r>
                  <w:r w:rsidR="00B1505E" w:rsidRPr="008E4B33">
                    <w:rPr>
                      <w:szCs w:val="21"/>
                      <w:u w:val="single"/>
                    </w:rPr>
                    <w:t>1</w:t>
                  </w:r>
                  <w:r w:rsidR="00B1505E" w:rsidRPr="008E4B33">
                    <w:rPr>
                      <w:szCs w:val="21"/>
                      <w:u w:val="single"/>
                    </w:rPr>
                    <w:t>个</w:t>
                  </w:r>
                  <w:r w:rsidR="00B1505E" w:rsidRPr="008E4B33">
                    <w:rPr>
                      <w:szCs w:val="21"/>
                      <w:u w:val="single"/>
                    </w:rPr>
                    <w:t>5m</w:t>
                  </w:r>
                  <w:r w:rsidR="00B1505E" w:rsidRPr="008E4B33">
                    <w:rPr>
                      <w:szCs w:val="21"/>
                      <w:u w:val="single"/>
                      <w:vertAlign w:val="superscript"/>
                    </w:rPr>
                    <w:t>2</w:t>
                  </w:r>
                  <w:r w:rsidR="00B1505E" w:rsidRPr="008E4B33">
                    <w:rPr>
                      <w:szCs w:val="21"/>
                      <w:u w:val="single"/>
                    </w:rPr>
                    <w:t>危险废物暂存间</w:t>
                  </w:r>
                  <w:r w:rsidRPr="008E4B33">
                    <w:rPr>
                      <w:rFonts w:hint="eastAsia"/>
                      <w:szCs w:val="21"/>
                      <w:u w:val="single"/>
                    </w:rPr>
                    <w:t>扩容到</w:t>
                  </w:r>
                  <w:r w:rsidRPr="008E4B33">
                    <w:rPr>
                      <w:rFonts w:hint="eastAsia"/>
                      <w:szCs w:val="21"/>
                      <w:u w:val="single"/>
                    </w:rPr>
                    <w:t>10m</w:t>
                  </w:r>
                  <w:r w:rsidRPr="008E4B33">
                    <w:rPr>
                      <w:rFonts w:hint="eastAsia"/>
                      <w:szCs w:val="21"/>
                      <w:u w:val="single"/>
                      <w:vertAlign w:val="superscript"/>
                    </w:rPr>
                    <w:t>2</w:t>
                  </w:r>
                  <w:r w:rsidR="00B1505E" w:rsidRPr="008E4B33">
                    <w:rPr>
                      <w:szCs w:val="21"/>
                      <w:u w:val="single"/>
                    </w:rPr>
                    <w:t>。危险废物暂存间需设置围堰，具有防渗、防雨、防溢散、防渗等功能，并粘贴危废标识，利用铁桶盛装的方式分类盛装危险废物并暂存在危险废物暂存间，危废由专人管理，做好登记。根据《危险废物贮存污染控制标准》（</w:t>
                  </w:r>
                  <w:r w:rsidR="00B1505E" w:rsidRPr="008E4B33">
                    <w:rPr>
                      <w:szCs w:val="21"/>
                      <w:u w:val="single"/>
                    </w:rPr>
                    <w:t>GB18597-2001</w:t>
                  </w:r>
                  <w:r w:rsidR="00B1505E" w:rsidRPr="008E4B33">
                    <w:rPr>
                      <w:szCs w:val="21"/>
                      <w:u w:val="single"/>
                    </w:rPr>
                    <w:t>）规定，装载危险</w:t>
                  </w:r>
                  <w:r w:rsidR="0025771A" w:rsidRPr="008E4B33">
                    <w:rPr>
                      <w:rFonts w:hint="eastAsia"/>
                      <w:szCs w:val="21"/>
                      <w:u w:val="single"/>
                    </w:rPr>
                    <w:t>废物</w:t>
                  </w:r>
                  <w:r w:rsidR="00B1505E" w:rsidRPr="008E4B33">
                    <w:rPr>
                      <w:szCs w:val="21"/>
                      <w:u w:val="single"/>
                    </w:rPr>
                    <w:t>的容器必须定期检查，确保完好无损，防止容器破损造成二次污染，并按规定设立危险废物标志，容器上粘贴危险废物标签。危险废物经临时存放后，定期交由有资质的单位进行处理</w:t>
                  </w:r>
                </w:p>
              </w:tc>
              <w:tc>
                <w:tcPr>
                  <w:tcW w:w="1192" w:type="dxa"/>
                  <w:vAlign w:val="center"/>
                </w:tcPr>
                <w:p w:rsidR="00B1505E" w:rsidRPr="008E4B33" w:rsidRDefault="00B1505E" w:rsidP="008965C9">
                  <w:pPr>
                    <w:spacing w:line="360" w:lineRule="exact"/>
                    <w:jc w:val="center"/>
                    <w:rPr>
                      <w:szCs w:val="21"/>
                      <w:u w:val="single"/>
                    </w:rPr>
                  </w:pPr>
                  <w:r w:rsidRPr="008E4B33">
                    <w:rPr>
                      <w:szCs w:val="21"/>
                      <w:u w:val="single"/>
                    </w:rPr>
                    <w:t>立即整改</w:t>
                  </w:r>
                </w:p>
              </w:tc>
            </w:tr>
            <w:tr w:rsidR="008E4B33" w:rsidRPr="008E4B33" w:rsidTr="00B1505E">
              <w:trPr>
                <w:trHeight w:val="340"/>
                <w:jc w:val="center"/>
              </w:trPr>
              <w:tc>
                <w:tcPr>
                  <w:tcW w:w="686" w:type="dxa"/>
                  <w:vAlign w:val="center"/>
                </w:tcPr>
                <w:p w:rsidR="001815D2" w:rsidRPr="008E4B33" w:rsidRDefault="001815D2" w:rsidP="008965C9">
                  <w:pPr>
                    <w:spacing w:line="264" w:lineRule="auto"/>
                    <w:jc w:val="center"/>
                    <w:rPr>
                      <w:bCs/>
                      <w:kern w:val="28"/>
                      <w:szCs w:val="21"/>
                      <w:u w:val="single"/>
                    </w:rPr>
                  </w:pPr>
                  <w:r w:rsidRPr="008E4B33">
                    <w:rPr>
                      <w:rFonts w:hint="eastAsia"/>
                      <w:bCs/>
                      <w:kern w:val="28"/>
                      <w:szCs w:val="21"/>
                      <w:u w:val="single"/>
                    </w:rPr>
                    <w:t>2</w:t>
                  </w:r>
                </w:p>
              </w:tc>
              <w:tc>
                <w:tcPr>
                  <w:tcW w:w="1272" w:type="dxa"/>
                  <w:vAlign w:val="center"/>
                </w:tcPr>
                <w:p w:rsidR="001815D2" w:rsidRPr="008E4B33" w:rsidRDefault="001815D2" w:rsidP="008965C9">
                  <w:pPr>
                    <w:spacing w:line="360" w:lineRule="exact"/>
                    <w:jc w:val="left"/>
                    <w:rPr>
                      <w:szCs w:val="21"/>
                      <w:u w:val="single"/>
                    </w:rPr>
                  </w:pPr>
                  <w:r w:rsidRPr="008E4B33">
                    <w:rPr>
                      <w:rFonts w:hint="eastAsia"/>
                      <w:szCs w:val="21"/>
                      <w:u w:val="single"/>
                    </w:rPr>
                    <w:t>一般固废暂存间设置不规范</w:t>
                  </w:r>
                </w:p>
              </w:tc>
              <w:tc>
                <w:tcPr>
                  <w:tcW w:w="5812" w:type="dxa"/>
                  <w:vAlign w:val="center"/>
                </w:tcPr>
                <w:p w:rsidR="001815D2" w:rsidRPr="008E4B33" w:rsidRDefault="001815D2" w:rsidP="001815D2">
                  <w:pPr>
                    <w:spacing w:line="360" w:lineRule="exact"/>
                    <w:rPr>
                      <w:szCs w:val="21"/>
                      <w:u w:val="single"/>
                    </w:rPr>
                  </w:pPr>
                  <w:r w:rsidRPr="008E4B33">
                    <w:rPr>
                      <w:rFonts w:hint="eastAsia"/>
                      <w:szCs w:val="21"/>
                      <w:u w:val="single"/>
                    </w:rPr>
                    <w:t>将厂内现有的</w:t>
                  </w:r>
                  <w:r w:rsidRPr="008E4B33">
                    <w:rPr>
                      <w:szCs w:val="21"/>
                      <w:u w:val="single"/>
                    </w:rPr>
                    <w:t>1</w:t>
                  </w:r>
                  <w:r w:rsidRPr="008E4B33">
                    <w:rPr>
                      <w:szCs w:val="21"/>
                      <w:u w:val="single"/>
                    </w:rPr>
                    <w:t>个</w:t>
                  </w:r>
                  <w:r w:rsidRPr="008E4B33">
                    <w:rPr>
                      <w:szCs w:val="21"/>
                      <w:u w:val="single"/>
                    </w:rPr>
                    <w:t>5m</w:t>
                  </w:r>
                  <w:r w:rsidRPr="008E4B33">
                    <w:rPr>
                      <w:szCs w:val="21"/>
                      <w:u w:val="single"/>
                      <w:vertAlign w:val="superscript"/>
                    </w:rPr>
                    <w:t>2</w:t>
                  </w:r>
                  <w:r w:rsidRPr="008E4B33">
                    <w:rPr>
                      <w:rFonts w:hint="eastAsia"/>
                      <w:szCs w:val="21"/>
                      <w:u w:val="single"/>
                    </w:rPr>
                    <w:t>一般固废暂存区扩容到</w:t>
                  </w:r>
                  <w:r w:rsidRPr="008E4B33">
                    <w:rPr>
                      <w:rFonts w:hint="eastAsia"/>
                      <w:szCs w:val="21"/>
                      <w:u w:val="single"/>
                    </w:rPr>
                    <w:t>10m</w:t>
                  </w:r>
                  <w:r w:rsidRPr="008E4B33">
                    <w:rPr>
                      <w:rFonts w:hint="eastAsia"/>
                      <w:szCs w:val="21"/>
                      <w:u w:val="single"/>
                      <w:vertAlign w:val="superscript"/>
                    </w:rPr>
                    <w:t>2</w:t>
                  </w:r>
                  <w:r w:rsidRPr="008E4B33">
                    <w:rPr>
                      <w:szCs w:val="21"/>
                      <w:u w:val="single"/>
                    </w:rPr>
                    <w:t>。</w:t>
                  </w:r>
                  <w:r w:rsidRPr="008E4B33">
                    <w:rPr>
                      <w:rFonts w:hint="eastAsia"/>
                      <w:szCs w:val="21"/>
                      <w:u w:val="single"/>
                    </w:rPr>
                    <w:t>地面采用环氧树脂进行防腐防渗，四周及顶部设置防雨棚，储存区域周边设置约</w:t>
                  </w:r>
                  <w:r w:rsidRPr="008E4B33">
                    <w:rPr>
                      <w:rFonts w:hint="eastAsia"/>
                      <w:szCs w:val="21"/>
                      <w:u w:val="single"/>
                    </w:rPr>
                    <w:t>20cm</w:t>
                  </w:r>
                  <w:r w:rsidRPr="008E4B33">
                    <w:rPr>
                      <w:rFonts w:hint="eastAsia"/>
                      <w:szCs w:val="21"/>
                      <w:u w:val="single"/>
                    </w:rPr>
                    <w:t>的围堰。</w:t>
                  </w:r>
                </w:p>
              </w:tc>
              <w:tc>
                <w:tcPr>
                  <w:tcW w:w="1192" w:type="dxa"/>
                  <w:vAlign w:val="center"/>
                </w:tcPr>
                <w:p w:rsidR="001815D2" w:rsidRPr="008E4B33" w:rsidRDefault="00D70687" w:rsidP="008965C9">
                  <w:pPr>
                    <w:spacing w:line="360" w:lineRule="exact"/>
                    <w:jc w:val="center"/>
                    <w:rPr>
                      <w:szCs w:val="21"/>
                      <w:u w:val="single"/>
                    </w:rPr>
                  </w:pPr>
                  <w:r w:rsidRPr="008E4B33">
                    <w:rPr>
                      <w:szCs w:val="21"/>
                      <w:u w:val="single"/>
                    </w:rPr>
                    <w:t>立即整改</w:t>
                  </w:r>
                </w:p>
              </w:tc>
            </w:tr>
            <w:tr w:rsidR="008E4B33" w:rsidRPr="008E4B33" w:rsidTr="00B1505E">
              <w:trPr>
                <w:trHeight w:val="340"/>
                <w:jc w:val="center"/>
              </w:trPr>
              <w:tc>
                <w:tcPr>
                  <w:tcW w:w="686" w:type="dxa"/>
                  <w:vAlign w:val="center"/>
                </w:tcPr>
                <w:p w:rsidR="001815D2" w:rsidRPr="008E4B33" w:rsidRDefault="001815D2" w:rsidP="008965C9">
                  <w:pPr>
                    <w:spacing w:line="264" w:lineRule="auto"/>
                    <w:jc w:val="center"/>
                    <w:rPr>
                      <w:bCs/>
                      <w:kern w:val="28"/>
                      <w:szCs w:val="21"/>
                      <w:u w:val="single"/>
                    </w:rPr>
                  </w:pPr>
                  <w:r w:rsidRPr="008E4B33">
                    <w:rPr>
                      <w:rFonts w:hint="eastAsia"/>
                      <w:bCs/>
                      <w:kern w:val="28"/>
                      <w:szCs w:val="21"/>
                      <w:u w:val="single"/>
                    </w:rPr>
                    <w:lastRenderedPageBreak/>
                    <w:t>3</w:t>
                  </w:r>
                </w:p>
              </w:tc>
              <w:tc>
                <w:tcPr>
                  <w:tcW w:w="1272" w:type="dxa"/>
                  <w:vAlign w:val="center"/>
                </w:tcPr>
                <w:p w:rsidR="001815D2" w:rsidRPr="008E4B33" w:rsidRDefault="001815D2" w:rsidP="008965C9">
                  <w:pPr>
                    <w:spacing w:line="360" w:lineRule="exact"/>
                    <w:jc w:val="left"/>
                    <w:rPr>
                      <w:szCs w:val="21"/>
                      <w:u w:val="single"/>
                    </w:rPr>
                  </w:pPr>
                  <w:r w:rsidRPr="008E4B33">
                    <w:rPr>
                      <w:rFonts w:hint="eastAsia"/>
                      <w:szCs w:val="21"/>
                      <w:u w:val="single"/>
                    </w:rPr>
                    <w:t>雨水分流系统不完善</w:t>
                  </w:r>
                </w:p>
              </w:tc>
              <w:tc>
                <w:tcPr>
                  <w:tcW w:w="5812" w:type="dxa"/>
                  <w:vAlign w:val="center"/>
                </w:tcPr>
                <w:p w:rsidR="001815D2" w:rsidRPr="008E4B33" w:rsidRDefault="001815D2" w:rsidP="001815D2">
                  <w:pPr>
                    <w:spacing w:line="360" w:lineRule="exact"/>
                    <w:rPr>
                      <w:szCs w:val="21"/>
                      <w:u w:val="single"/>
                    </w:rPr>
                  </w:pPr>
                  <w:r w:rsidRPr="008E4B33">
                    <w:rPr>
                      <w:rFonts w:hint="eastAsia"/>
                      <w:szCs w:val="21"/>
                      <w:u w:val="single"/>
                    </w:rPr>
                    <w:t>改善雨水管网，疏通雨水沟，确保雨水顺利沿雨水沟导流出厂区，不在厂区内形成漫流；生活污水经污水管道进入化粪池，定期清掏肥田。</w:t>
                  </w:r>
                </w:p>
              </w:tc>
              <w:tc>
                <w:tcPr>
                  <w:tcW w:w="1192" w:type="dxa"/>
                  <w:vAlign w:val="center"/>
                </w:tcPr>
                <w:p w:rsidR="001815D2" w:rsidRPr="008E4B33" w:rsidRDefault="00D70687" w:rsidP="008965C9">
                  <w:pPr>
                    <w:spacing w:line="360" w:lineRule="exact"/>
                    <w:jc w:val="center"/>
                    <w:rPr>
                      <w:szCs w:val="21"/>
                      <w:u w:val="single"/>
                    </w:rPr>
                  </w:pPr>
                  <w:r w:rsidRPr="008E4B33">
                    <w:rPr>
                      <w:szCs w:val="21"/>
                      <w:u w:val="single"/>
                    </w:rPr>
                    <w:t>立即整改</w:t>
                  </w:r>
                </w:p>
              </w:tc>
            </w:tr>
            <w:tr w:rsidR="008E4B33" w:rsidRPr="008E4B33" w:rsidTr="00B1505E">
              <w:trPr>
                <w:trHeight w:val="340"/>
                <w:jc w:val="center"/>
              </w:trPr>
              <w:tc>
                <w:tcPr>
                  <w:tcW w:w="686" w:type="dxa"/>
                  <w:vAlign w:val="center"/>
                </w:tcPr>
                <w:p w:rsidR="001815D2" w:rsidRPr="008E4B33" w:rsidRDefault="00D70687" w:rsidP="008965C9">
                  <w:pPr>
                    <w:spacing w:line="264" w:lineRule="auto"/>
                    <w:jc w:val="center"/>
                    <w:rPr>
                      <w:bCs/>
                      <w:kern w:val="28"/>
                      <w:szCs w:val="21"/>
                      <w:u w:val="single"/>
                    </w:rPr>
                  </w:pPr>
                  <w:r w:rsidRPr="008E4B33">
                    <w:rPr>
                      <w:rFonts w:hint="eastAsia"/>
                      <w:bCs/>
                      <w:kern w:val="28"/>
                      <w:szCs w:val="21"/>
                      <w:u w:val="single"/>
                    </w:rPr>
                    <w:t>4</w:t>
                  </w:r>
                </w:p>
              </w:tc>
              <w:tc>
                <w:tcPr>
                  <w:tcW w:w="1272" w:type="dxa"/>
                  <w:vAlign w:val="center"/>
                </w:tcPr>
                <w:p w:rsidR="001815D2" w:rsidRPr="008E4B33" w:rsidRDefault="001815D2" w:rsidP="008965C9">
                  <w:pPr>
                    <w:spacing w:line="360" w:lineRule="exact"/>
                    <w:jc w:val="left"/>
                    <w:rPr>
                      <w:szCs w:val="21"/>
                      <w:u w:val="single"/>
                    </w:rPr>
                  </w:pPr>
                  <w:r w:rsidRPr="008E4B33">
                    <w:rPr>
                      <w:rFonts w:hint="eastAsia"/>
                      <w:szCs w:val="21"/>
                      <w:u w:val="single"/>
                    </w:rPr>
                    <w:t>车间设备存在跑冒滴漏现象</w:t>
                  </w:r>
                </w:p>
              </w:tc>
              <w:tc>
                <w:tcPr>
                  <w:tcW w:w="5812" w:type="dxa"/>
                  <w:vAlign w:val="center"/>
                </w:tcPr>
                <w:p w:rsidR="001815D2" w:rsidRPr="008E4B33" w:rsidRDefault="001815D2" w:rsidP="001815D2">
                  <w:pPr>
                    <w:spacing w:line="360" w:lineRule="exact"/>
                    <w:rPr>
                      <w:szCs w:val="21"/>
                      <w:u w:val="single"/>
                    </w:rPr>
                  </w:pPr>
                  <w:r w:rsidRPr="008E4B33">
                    <w:rPr>
                      <w:rFonts w:hint="eastAsia"/>
                      <w:szCs w:val="21"/>
                      <w:u w:val="single"/>
                    </w:rPr>
                    <w:t>定期检查维修易产生跑冒滴漏现象的设备，设备下部设置托盘。</w:t>
                  </w:r>
                </w:p>
              </w:tc>
              <w:tc>
                <w:tcPr>
                  <w:tcW w:w="1192" w:type="dxa"/>
                  <w:vAlign w:val="center"/>
                </w:tcPr>
                <w:p w:rsidR="001815D2" w:rsidRPr="008E4B33" w:rsidRDefault="00D70687" w:rsidP="008965C9">
                  <w:pPr>
                    <w:spacing w:line="360" w:lineRule="exact"/>
                    <w:jc w:val="center"/>
                    <w:rPr>
                      <w:szCs w:val="21"/>
                      <w:u w:val="single"/>
                    </w:rPr>
                  </w:pPr>
                  <w:r w:rsidRPr="008E4B33">
                    <w:rPr>
                      <w:szCs w:val="21"/>
                      <w:u w:val="single"/>
                    </w:rPr>
                    <w:t>立即整改</w:t>
                  </w:r>
                </w:p>
              </w:tc>
            </w:tr>
            <w:tr w:rsidR="008E4B33" w:rsidRPr="008E4B33" w:rsidTr="00B1505E">
              <w:trPr>
                <w:trHeight w:val="340"/>
                <w:jc w:val="center"/>
              </w:trPr>
              <w:tc>
                <w:tcPr>
                  <w:tcW w:w="686" w:type="dxa"/>
                  <w:vAlign w:val="center"/>
                </w:tcPr>
                <w:p w:rsidR="001815D2" w:rsidRPr="008E4B33" w:rsidRDefault="00D70687" w:rsidP="008965C9">
                  <w:pPr>
                    <w:spacing w:line="264" w:lineRule="auto"/>
                    <w:jc w:val="center"/>
                    <w:rPr>
                      <w:bCs/>
                      <w:kern w:val="28"/>
                      <w:szCs w:val="21"/>
                      <w:u w:val="single"/>
                    </w:rPr>
                  </w:pPr>
                  <w:r w:rsidRPr="008E4B33">
                    <w:rPr>
                      <w:rFonts w:hint="eastAsia"/>
                      <w:bCs/>
                      <w:kern w:val="28"/>
                      <w:szCs w:val="21"/>
                      <w:u w:val="single"/>
                    </w:rPr>
                    <w:t>5</w:t>
                  </w:r>
                </w:p>
              </w:tc>
              <w:tc>
                <w:tcPr>
                  <w:tcW w:w="1272" w:type="dxa"/>
                  <w:vAlign w:val="center"/>
                </w:tcPr>
                <w:p w:rsidR="001815D2" w:rsidRPr="008E4B33" w:rsidRDefault="001815D2" w:rsidP="008965C9">
                  <w:pPr>
                    <w:spacing w:line="360" w:lineRule="exact"/>
                    <w:jc w:val="left"/>
                    <w:rPr>
                      <w:szCs w:val="21"/>
                      <w:u w:val="single"/>
                    </w:rPr>
                  </w:pPr>
                  <w:r w:rsidRPr="008E4B33">
                    <w:rPr>
                      <w:rFonts w:hint="eastAsia"/>
                      <w:szCs w:val="21"/>
                      <w:u w:val="single"/>
                    </w:rPr>
                    <w:t>厂容厂貌</w:t>
                  </w:r>
                </w:p>
              </w:tc>
              <w:tc>
                <w:tcPr>
                  <w:tcW w:w="5812" w:type="dxa"/>
                  <w:vAlign w:val="center"/>
                </w:tcPr>
                <w:p w:rsidR="001815D2" w:rsidRPr="008E4B33" w:rsidRDefault="001815D2" w:rsidP="001815D2">
                  <w:pPr>
                    <w:spacing w:line="360" w:lineRule="exact"/>
                    <w:rPr>
                      <w:szCs w:val="21"/>
                      <w:u w:val="single"/>
                    </w:rPr>
                  </w:pPr>
                  <w:r w:rsidRPr="008E4B33">
                    <w:rPr>
                      <w:rFonts w:hint="eastAsia"/>
                      <w:szCs w:val="21"/>
                      <w:u w:val="single"/>
                    </w:rPr>
                    <w:t>及时修整车间和厂内破损地面，</w:t>
                  </w:r>
                  <w:r w:rsidR="00D70687" w:rsidRPr="008E4B33">
                    <w:rPr>
                      <w:rFonts w:hint="eastAsia"/>
                      <w:szCs w:val="21"/>
                      <w:u w:val="single"/>
                    </w:rPr>
                    <w:t>车间内易产生跑冒滴漏现象的设备区地面刷环氧树脂进行防渗。</w:t>
                  </w:r>
                </w:p>
              </w:tc>
              <w:tc>
                <w:tcPr>
                  <w:tcW w:w="1192" w:type="dxa"/>
                  <w:vAlign w:val="center"/>
                </w:tcPr>
                <w:p w:rsidR="001815D2" w:rsidRPr="008E4B33" w:rsidRDefault="00D70687" w:rsidP="008965C9">
                  <w:pPr>
                    <w:spacing w:line="360" w:lineRule="exact"/>
                    <w:jc w:val="center"/>
                    <w:rPr>
                      <w:szCs w:val="21"/>
                      <w:u w:val="single"/>
                    </w:rPr>
                  </w:pPr>
                  <w:r w:rsidRPr="008E4B33">
                    <w:rPr>
                      <w:szCs w:val="21"/>
                      <w:u w:val="single"/>
                    </w:rPr>
                    <w:t>立即整改</w:t>
                  </w:r>
                </w:p>
              </w:tc>
            </w:tr>
            <w:tr w:rsidR="008E4B33" w:rsidRPr="008E4B33" w:rsidTr="00B1505E">
              <w:trPr>
                <w:trHeight w:val="340"/>
                <w:jc w:val="center"/>
              </w:trPr>
              <w:tc>
                <w:tcPr>
                  <w:tcW w:w="686" w:type="dxa"/>
                  <w:vAlign w:val="center"/>
                </w:tcPr>
                <w:p w:rsidR="001815D2" w:rsidRPr="008E4B33" w:rsidRDefault="00D70687" w:rsidP="008965C9">
                  <w:pPr>
                    <w:spacing w:line="264" w:lineRule="auto"/>
                    <w:jc w:val="center"/>
                    <w:rPr>
                      <w:bCs/>
                      <w:kern w:val="28"/>
                      <w:szCs w:val="21"/>
                      <w:u w:val="single"/>
                    </w:rPr>
                  </w:pPr>
                  <w:r w:rsidRPr="008E4B33">
                    <w:rPr>
                      <w:rFonts w:hint="eastAsia"/>
                      <w:bCs/>
                      <w:kern w:val="28"/>
                      <w:szCs w:val="21"/>
                      <w:u w:val="single"/>
                    </w:rPr>
                    <w:t>6</w:t>
                  </w:r>
                </w:p>
              </w:tc>
              <w:tc>
                <w:tcPr>
                  <w:tcW w:w="1272" w:type="dxa"/>
                  <w:vAlign w:val="center"/>
                </w:tcPr>
                <w:p w:rsidR="001815D2" w:rsidRPr="008E4B33" w:rsidRDefault="00D70687" w:rsidP="008965C9">
                  <w:pPr>
                    <w:spacing w:line="360" w:lineRule="exact"/>
                    <w:jc w:val="left"/>
                    <w:rPr>
                      <w:szCs w:val="21"/>
                      <w:u w:val="single"/>
                    </w:rPr>
                  </w:pPr>
                  <w:r w:rsidRPr="008E4B33">
                    <w:rPr>
                      <w:rFonts w:hint="eastAsia"/>
                      <w:szCs w:val="21"/>
                      <w:u w:val="single"/>
                    </w:rPr>
                    <w:t>一般固废堆放不规范</w:t>
                  </w:r>
                </w:p>
              </w:tc>
              <w:tc>
                <w:tcPr>
                  <w:tcW w:w="5812" w:type="dxa"/>
                  <w:vAlign w:val="center"/>
                </w:tcPr>
                <w:p w:rsidR="001815D2" w:rsidRPr="008E4B33" w:rsidRDefault="00D70687" w:rsidP="001815D2">
                  <w:pPr>
                    <w:spacing w:line="360" w:lineRule="exact"/>
                    <w:rPr>
                      <w:szCs w:val="21"/>
                      <w:u w:val="single"/>
                    </w:rPr>
                  </w:pPr>
                  <w:r w:rsidRPr="008E4B33">
                    <w:rPr>
                      <w:rFonts w:hint="eastAsia"/>
                      <w:szCs w:val="21"/>
                      <w:u w:val="single"/>
                    </w:rPr>
                    <w:t>及时处置厂区内露天堆存的废铁屑等一般固废，待一般固废暂存区整改完成，后期生产过程中产生的一般固废应堆存在指定区域，不得在厂内随处堆放。</w:t>
                  </w:r>
                </w:p>
              </w:tc>
              <w:tc>
                <w:tcPr>
                  <w:tcW w:w="1192" w:type="dxa"/>
                  <w:vAlign w:val="center"/>
                </w:tcPr>
                <w:p w:rsidR="001815D2" w:rsidRPr="008E4B33" w:rsidRDefault="00D70687" w:rsidP="008965C9">
                  <w:pPr>
                    <w:spacing w:line="360" w:lineRule="exact"/>
                    <w:jc w:val="center"/>
                    <w:rPr>
                      <w:szCs w:val="21"/>
                      <w:u w:val="single"/>
                    </w:rPr>
                  </w:pPr>
                  <w:r w:rsidRPr="008E4B33">
                    <w:rPr>
                      <w:szCs w:val="21"/>
                      <w:u w:val="single"/>
                    </w:rPr>
                    <w:t>立即整改</w:t>
                  </w:r>
                </w:p>
              </w:tc>
            </w:tr>
          </w:tbl>
          <w:p w:rsidR="003A32A0" w:rsidRPr="008E4B33" w:rsidRDefault="003A32A0" w:rsidP="002A5EBF">
            <w:pPr>
              <w:pStyle w:val="2"/>
              <w:spacing w:beforeLines="50" w:before="120" w:line="360" w:lineRule="auto"/>
              <w:ind w:firstLineChars="0" w:firstLine="0"/>
              <w:rPr>
                <w:bCs/>
                <w:szCs w:val="21"/>
              </w:rPr>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p w:rsidR="00D70687" w:rsidRPr="008E4B33" w:rsidRDefault="00D70687" w:rsidP="00D70687">
            <w:pPr>
              <w:pStyle w:val="a1"/>
            </w:pPr>
          </w:p>
          <w:p w:rsidR="00D70687" w:rsidRPr="008E4B33" w:rsidRDefault="00D70687" w:rsidP="00D70687"/>
        </w:tc>
      </w:tr>
    </w:tbl>
    <w:p w:rsidR="003A32A0" w:rsidRPr="008E4B33" w:rsidRDefault="003A32A0">
      <w:pPr>
        <w:pStyle w:val="af"/>
        <w:jc w:val="center"/>
        <w:rPr>
          <w:rFonts w:ascii="Times New Roman" w:eastAsia="黑体" w:hAnsi="Times New Roman"/>
          <w:snapToGrid w:val="0"/>
          <w:sz w:val="36"/>
          <w:szCs w:val="36"/>
        </w:rPr>
        <w:sectPr w:rsidR="003A32A0" w:rsidRPr="008E4B33" w:rsidSect="00165BF0">
          <w:pgSz w:w="11906" w:h="16838"/>
          <w:pgMar w:top="1134" w:right="1247" w:bottom="1134" w:left="1247" w:header="851" w:footer="851" w:gutter="0"/>
          <w:pgNumType w:fmt="numberInDash"/>
          <w:cols w:space="720"/>
          <w:docGrid w:linePitch="312"/>
        </w:sectPr>
      </w:pPr>
    </w:p>
    <w:p w:rsidR="003A32A0" w:rsidRPr="008E4B33" w:rsidRDefault="003A32A0">
      <w:pPr>
        <w:pStyle w:val="af"/>
        <w:adjustRightInd w:val="0"/>
        <w:snapToGrid w:val="0"/>
        <w:spacing w:before="0" w:beforeAutospacing="0" w:after="0" w:afterAutospacing="0" w:line="14" w:lineRule="auto"/>
        <w:jc w:val="center"/>
        <w:rPr>
          <w:rFonts w:ascii="Times New Roman" w:eastAsia="黑体" w:hAnsi="Times New Roman"/>
          <w:snapToGrid w:val="0"/>
          <w:sz w:val="30"/>
          <w:szCs w:val="30"/>
        </w:rPr>
      </w:pPr>
    </w:p>
    <w:p w:rsidR="003A32A0" w:rsidRPr="008E4B33" w:rsidRDefault="002A5EBF" w:rsidP="008965C9">
      <w:pPr>
        <w:spacing w:beforeLines="50" w:before="120" w:afterLines="50" w:after="120"/>
        <w:jc w:val="center"/>
        <w:outlineLvl w:val="0"/>
        <w:rPr>
          <w:rFonts w:eastAsia="黑体"/>
          <w:bCs/>
          <w:sz w:val="28"/>
          <w:szCs w:val="28"/>
        </w:rPr>
      </w:pPr>
      <w:r w:rsidRPr="008E4B33">
        <w:rPr>
          <w:rFonts w:eastAsia="黑体"/>
          <w:bCs/>
          <w:sz w:val="28"/>
          <w:szCs w:val="28"/>
        </w:rPr>
        <w:t>三、区域环境质量现状、环境保护目标及评价标准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8812"/>
      </w:tblGrid>
      <w:tr w:rsidR="008E4B33" w:rsidRPr="008E4B33" w:rsidTr="008965C9">
        <w:trPr>
          <w:trHeight w:val="646"/>
          <w:jc w:val="center"/>
        </w:trPr>
        <w:tc>
          <w:tcPr>
            <w:tcW w:w="424" w:type="pct"/>
            <w:vAlign w:val="center"/>
          </w:tcPr>
          <w:p w:rsidR="003A32A0" w:rsidRPr="008E4B33" w:rsidRDefault="002A5EBF">
            <w:pPr>
              <w:spacing w:line="400" w:lineRule="exact"/>
              <w:jc w:val="center"/>
              <w:rPr>
                <w:bCs/>
                <w:sz w:val="24"/>
              </w:rPr>
            </w:pPr>
            <w:r w:rsidRPr="008E4B33">
              <w:rPr>
                <w:bCs/>
                <w:sz w:val="24"/>
              </w:rPr>
              <w:t>区域</w:t>
            </w:r>
          </w:p>
          <w:p w:rsidR="003A32A0" w:rsidRPr="008E4B33" w:rsidRDefault="002A5EBF">
            <w:pPr>
              <w:spacing w:line="400" w:lineRule="exact"/>
              <w:jc w:val="center"/>
              <w:rPr>
                <w:bCs/>
                <w:sz w:val="24"/>
              </w:rPr>
            </w:pPr>
            <w:r w:rsidRPr="008E4B33">
              <w:rPr>
                <w:bCs/>
                <w:sz w:val="24"/>
              </w:rPr>
              <w:t>环境</w:t>
            </w:r>
          </w:p>
          <w:p w:rsidR="003A32A0" w:rsidRPr="008E4B33" w:rsidRDefault="002A5EBF">
            <w:pPr>
              <w:spacing w:line="400" w:lineRule="exact"/>
              <w:jc w:val="center"/>
              <w:rPr>
                <w:bCs/>
                <w:sz w:val="24"/>
              </w:rPr>
            </w:pPr>
            <w:r w:rsidRPr="008E4B33">
              <w:rPr>
                <w:bCs/>
                <w:sz w:val="24"/>
              </w:rPr>
              <w:t>质量</w:t>
            </w:r>
          </w:p>
          <w:p w:rsidR="003A32A0" w:rsidRPr="008E4B33" w:rsidRDefault="002A5EBF">
            <w:pPr>
              <w:spacing w:line="400" w:lineRule="exact"/>
              <w:jc w:val="center"/>
              <w:rPr>
                <w:b/>
                <w:bCs/>
                <w:sz w:val="28"/>
                <w:szCs w:val="28"/>
              </w:rPr>
            </w:pPr>
            <w:r w:rsidRPr="008E4B33">
              <w:rPr>
                <w:bCs/>
                <w:sz w:val="24"/>
              </w:rPr>
              <w:t>现状</w:t>
            </w:r>
          </w:p>
        </w:tc>
        <w:tc>
          <w:tcPr>
            <w:tcW w:w="4576" w:type="pct"/>
            <w:vAlign w:val="center"/>
          </w:tcPr>
          <w:p w:rsidR="008965C9" w:rsidRPr="008E4B33" w:rsidRDefault="008965C9" w:rsidP="008965C9">
            <w:pPr>
              <w:numPr>
                <w:ilvl w:val="0"/>
                <w:numId w:val="11"/>
              </w:numPr>
              <w:spacing w:line="360" w:lineRule="auto"/>
              <w:rPr>
                <w:rFonts w:eastAsia="黑体"/>
                <w:sz w:val="24"/>
              </w:rPr>
            </w:pPr>
            <w:r w:rsidRPr="008E4B33">
              <w:rPr>
                <w:rFonts w:eastAsia="黑体"/>
                <w:sz w:val="24"/>
              </w:rPr>
              <w:t>环境空气质量现状</w:t>
            </w:r>
          </w:p>
          <w:p w:rsidR="008965C9" w:rsidRPr="008E4B33" w:rsidRDefault="008965C9" w:rsidP="008965C9">
            <w:pPr>
              <w:pStyle w:val="a9"/>
              <w:spacing w:line="360" w:lineRule="auto"/>
              <w:ind w:leftChars="0" w:left="0" w:right="1470"/>
              <w:rPr>
                <w:sz w:val="24"/>
              </w:rPr>
            </w:pPr>
            <w:r w:rsidRPr="008E4B33">
              <w:rPr>
                <w:sz w:val="24"/>
              </w:rPr>
              <w:t xml:space="preserve">1.1 </w:t>
            </w:r>
            <w:r w:rsidRPr="008E4B33">
              <w:rPr>
                <w:rFonts w:eastAsia="黑体"/>
                <w:sz w:val="24"/>
              </w:rPr>
              <w:t>空气质量达标区判定</w:t>
            </w:r>
          </w:p>
          <w:p w:rsidR="008965C9" w:rsidRPr="008E4B33" w:rsidRDefault="008965C9" w:rsidP="008965C9">
            <w:pPr>
              <w:spacing w:line="360" w:lineRule="auto"/>
              <w:ind w:firstLineChars="200" w:firstLine="480"/>
              <w:rPr>
                <w:bCs/>
                <w:sz w:val="24"/>
                <w:lang w:val="zh-CN"/>
              </w:rPr>
            </w:pPr>
            <w:r w:rsidRPr="008E4B33">
              <w:rPr>
                <w:bCs/>
                <w:sz w:val="24"/>
              </w:rPr>
              <w:t>根据《</w:t>
            </w:r>
            <w:r w:rsidRPr="008E4B33">
              <w:rPr>
                <w:bCs/>
                <w:sz w:val="24"/>
              </w:rPr>
              <w:t>2021</w:t>
            </w:r>
            <w:r w:rsidRPr="008E4B33">
              <w:rPr>
                <w:bCs/>
                <w:sz w:val="24"/>
              </w:rPr>
              <w:t>年洛阳市生态环境状况公报》可知：</w:t>
            </w:r>
            <w:r w:rsidRPr="008E4B33">
              <w:rPr>
                <w:bCs/>
                <w:sz w:val="24"/>
              </w:rPr>
              <w:t>2021</w:t>
            </w:r>
            <w:r w:rsidRPr="008E4B33">
              <w:rPr>
                <w:bCs/>
                <w:sz w:val="24"/>
              </w:rPr>
              <w:t>年，</w:t>
            </w:r>
            <w:r w:rsidRPr="008E4B33">
              <w:rPr>
                <w:bCs/>
                <w:sz w:val="24"/>
                <w:lang w:val="zh-CN"/>
              </w:rPr>
              <w:t>洛阳市城市环境空气质量优、良天数共</w:t>
            </w:r>
            <w:r w:rsidRPr="008E4B33">
              <w:rPr>
                <w:bCs/>
                <w:sz w:val="24"/>
                <w:lang w:val="zh-CN"/>
              </w:rPr>
              <w:t>246</w:t>
            </w:r>
            <w:r w:rsidRPr="008E4B33">
              <w:rPr>
                <w:bCs/>
                <w:sz w:val="24"/>
                <w:lang w:val="zh-CN"/>
              </w:rPr>
              <w:t>天，达标率为</w:t>
            </w:r>
            <w:r w:rsidRPr="008E4B33">
              <w:rPr>
                <w:bCs/>
                <w:sz w:val="24"/>
                <w:lang w:val="zh-CN"/>
              </w:rPr>
              <w:t>67.4%</w:t>
            </w:r>
            <w:r w:rsidRPr="008E4B33">
              <w:rPr>
                <w:bCs/>
                <w:sz w:val="24"/>
                <w:lang w:val="zh-CN"/>
              </w:rPr>
              <w:t>，细颗粒物</w:t>
            </w:r>
            <w:r w:rsidRPr="008E4B33">
              <w:rPr>
                <w:bCs/>
                <w:sz w:val="24"/>
              </w:rPr>
              <w:t>(PM</w:t>
            </w:r>
            <w:r w:rsidRPr="008E4B33">
              <w:rPr>
                <w:bCs/>
                <w:sz w:val="24"/>
                <w:vertAlign w:val="subscript"/>
                <w:lang w:val="zh-CN"/>
              </w:rPr>
              <w:t>2.5</w:t>
            </w:r>
            <w:r w:rsidRPr="008E4B33">
              <w:rPr>
                <w:bCs/>
                <w:sz w:val="24"/>
              </w:rPr>
              <w:t>)</w:t>
            </w:r>
            <w:r w:rsidRPr="008E4B33">
              <w:rPr>
                <w:bCs/>
                <w:sz w:val="24"/>
                <w:lang w:val="zh-CN"/>
              </w:rPr>
              <w:t>为首要污染物，超标率达</w:t>
            </w:r>
            <w:r w:rsidRPr="008E4B33">
              <w:rPr>
                <w:bCs/>
                <w:sz w:val="24"/>
                <w:lang w:val="zh-CN"/>
              </w:rPr>
              <w:t>15.3%</w:t>
            </w:r>
            <w:r w:rsidRPr="008E4B33">
              <w:rPr>
                <w:bCs/>
                <w:sz w:val="24"/>
                <w:lang w:val="zh-CN"/>
              </w:rPr>
              <w:t>。与</w:t>
            </w:r>
            <w:r w:rsidRPr="008E4B33">
              <w:rPr>
                <w:bCs/>
                <w:sz w:val="24"/>
                <w:lang w:val="zh-CN"/>
              </w:rPr>
              <w:t>20</w:t>
            </w:r>
            <w:r w:rsidRPr="008E4B33">
              <w:rPr>
                <w:bCs/>
                <w:sz w:val="24"/>
              </w:rPr>
              <w:t>20</w:t>
            </w:r>
            <w:r w:rsidRPr="008E4B33">
              <w:rPr>
                <w:bCs/>
                <w:sz w:val="24"/>
                <w:lang w:val="zh-CN"/>
              </w:rPr>
              <w:t>年相比，优良天数增加</w:t>
            </w:r>
            <w:r w:rsidRPr="008E4B33">
              <w:rPr>
                <w:bCs/>
                <w:sz w:val="24"/>
              </w:rPr>
              <w:t>2</w:t>
            </w:r>
            <w:r w:rsidRPr="008E4B33">
              <w:rPr>
                <w:bCs/>
                <w:sz w:val="24"/>
              </w:rPr>
              <w:t>天，</w:t>
            </w:r>
            <w:r w:rsidRPr="008E4B33">
              <w:rPr>
                <w:bCs/>
                <w:sz w:val="24"/>
                <w:lang w:val="zh-CN"/>
              </w:rPr>
              <w:t>细颗粒物</w:t>
            </w:r>
            <w:r w:rsidRPr="008E4B33">
              <w:rPr>
                <w:bCs/>
                <w:sz w:val="24"/>
                <w:lang w:val="zh-CN"/>
              </w:rPr>
              <w:t>(PM</w:t>
            </w:r>
            <w:r w:rsidRPr="008E4B33">
              <w:rPr>
                <w:bCs/>
                <w:sz w:val="24"/>
                <w:vertAlign w:val="subscript"/>
                <w:lang w:val="zh-CN"/>
              </w:rPr>
              <w:t>2.5</w:t>
            </w:r>
            <w:r w:rsidRPr="008E4B33">
              <w:rPr>
                <w:bCs/>
                <w:sz w:val="24"/>
                <w:lang w:val="zh-CN"/>
              </w:rPr>
              <w:t>)</w:t>
            </w:r>
            <w:r w:rsidRPr="008E4B33">
              <w:rPr>
                <w:bCs/>
                <w:sz w:val="24"/>
                <w:lang w:val="zh-CN"/>
              </w:rPr>
              <w:t>、可吸入颗粒物</w:t>
            </w:r>
            <w:r w:rsidRPr="008E4B33">
              <w:rPr>
                <w:bCs/>
                <w:sz w:val="24"/>
                <w:lang w:val="zh-CN"/>
              </w:rPr>
              <w:t>(PM</w:t>
            </w:r>
            <w:r w:rsidRPr="008E4B33">
              <w:rPr>
                <w:bCs/>
                <w:sz w:val="24"/>
                <w:vertAlign w:val="subscript"/>
                <w:lang w:val="zh-CN"/>
              </w:rPr>
              <w:t>10</w:t>
            </w:r>
            <w:r w:rsidRPr="008E4B33">
              <w:rPr>
                <w:bCs/>
                <w:sz w:val="24"/>
                <w:lang w:val="zh-CN"/>
              </w:rPr>
              <w:t>)</w:t>
            </w:r>
            <w:r w:rsidRPr="008E4B33">
              <w:rPr>
                <w:bCs/>
                <w:sz w:val="24"/>
                <w:lang w:val="zh-CN"/>
              </w:rPr>
              <w:t>、二氧化硫、二氧化氮和一氧化碳的污染程度大幅度下降，环境空气质量明显改善。</w:t>
            </w:r>
          </w:p>
          <w:p w:rsidR="008965C9" w:rsidRPr="008E4B33" w:rsidRDefault="008965C9" w:rsidP="008965C9">
            <w:pPr>
              <w:pStyle w:val="1"/>
              <w:numPr>
                <w:ilvl w:val="0"/>
                <w:numId w:val="0"/>
              </w:numPr>
              <w:adjustRightInd/>
              <w:snapToGrid/>
              <w:spacing w:line="360" w:lineRule="auto"/>
              <w:ind w:left="845" w:hanging="420"/>
              <w:jc w:val="center"/>
            </w:pPr>
            <w:r w:rsidRPr="008E4B33">
              <w:t>表</w:t>
            </w:r>
            <w:r w:rsidRPr="008E4B33">
              <w:t xml:space="preserve">3-1       </w:t>
            </w:r>
            <w:r w:rsidRPr="008E4B33">
              <w:t>洛阳市环境空气质量现状评价一览表</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2292"/>
              <w:gridCol w:w="1528"/>
              <w:gridCol w:w="1288"/>
              <w:gridCol w:w="1278"/>
              <w:gridCol w:w="1135"/>
            </w:tblGrid>
            <w:tr w:rsidR="008E4B33" w:rsidRPr="008E4B33" w:rsidTr="008965C9">
              <w:trPr>
                <w:trHeight w:val="369"/>
              </w:trPr>
              <w:tc>
                <w:tcPr>
                  <w:tcW w:w="1025" w:type="dxa"/>
                  <w:tcBorders>
                    <w:left w:val="single" w:sz="4" w:space="0" w:color="auto"/>
                    <w:bottom w:val="single" w:sz="4" w:space="0" w:color="auto"/>
                  </w:tcBorders>
                  <w:vAlign w:val="center"/>
                </w:tcPr>
                <w:p w:rsidR="008965C9" w:rsidRPr="008E4B33" w:rsidRDefault="008965C9" w:rsidP="008965C9">
                  <w:pPr>
                    <w:jc w:val="center"/>
                    <w:rPr>
                      <w:szCs w:val="21"/>
                    </w:rPr>
                  </w:pPr>
                  <w:r w:rsidRPr="008E4B33">
                    <w:rPr>
                      <w:szCs w:val="21"/>
                    </w:rPr>
                    <w:t>污染物</w:t>
                  </w:r>
                </w:p>
              </w:tc>
              <w:tc>
                <w:tcPr>
                  <w:tcW w:w="2206" w:type="dxa"/>
                  <w:tcBorders>
                    <w:right w:val="single" w:sz="4" w:space="0" w:color="auto"/>
                  </w:tcBorders>
                  <w:vAlign w:val="center"/>
                </w:tcPr>
                <w:p w:rsidR="008965C9" w:rsidRPr="008E4B33" w:rsidRDefault="008965C9" w:rsidP="008965C9">
                  <w:pPr>
                    <w:jc w:val="center"/>
                    <w:rPr>
                      <w:szCs w:val="21"/>
                    </w:rPr>
                  </w:pPr>
                  <w:r w:rsidRPr="008E4B33">
                    <w:rPr>
                      <w:szCs w:val="21"/>
                    </w:rPr>
                    <w:t>年评价指标</w:t>
                  </w:r>
                </w:p>
              </w:tc>
              <w:tc>
                <w:tcPr>
                  <w:tcW w:w="1471" w:type="dxa"/>
                  <w:tcBorders>
                    <w:left w:val="single" w:sz="4" w:space="0" w:color="auto"/>
                  </w:tcBorders>
                  <w:vAlign w:val="center"/>
                </w:tcPr>
                <w:p w:rsidR="008965C9" w:rsidRPr="008E4B33" w:rsidRDefault="008965C9" w:rsidP="008965C9">
                  <w:pPr>
                    <w:jc w:val="center"/>
                    <w:rPr>
                      <w:szCs w:val="21"/>
                    </w:rPr>
                  </w:pPr>
                  <w:r w:rsidRPr="008E4B33">
                    <w:rPr>
                      <w:szCs w:val="21"/>
                    </w:rPr>
                    <w:t>现状浓度</w:t>
                  </w:r>
                  <w:r w:rsidRPr="008E4B33">
                    <w:rPr>
                      <w:szCs w:val="21"/>
                    </w:rPr>
                    <w:t>/μg/m</w:t>
                  </w:r>
                  <w:r w:rsidRPr="008E4B33">
                    <w:rPr>
                      <w:szCs w:val="21"/>
                      <w:vertAlign w:val="superscript"/>
                    </w:rPr>
                    <w:t>3</w:t>
                  </w:r>
                </w:p>
              </w:tc>
              <w:tc>
                <w:tcPr>
                  <w:tcW w:w="1240" w:type="dxa"/>
                  <w:tcBorders>
                    <w:right w:val="single" w:sz="4" w:space="0" w:color="auto"/>
                  </w:tcBorders>
                  <w:vAlign w:val="center"/>
                </w:tcPr>
                <w:p w:rsidR="008965C9" w:rsidRPr="008E4B33" w:rsidRDefault="008965C9" w:rsidP="008965C9">
                  <w:pPr>
                    <w:jc w:val="center"/>
                    <w:rPr>
                      <w:szCs w:val="21"/>
                    </w:rPr>
                  </w:pPr>
                  <w:r w:rsidRPr="008E4B33">
                    <w:rPr>
                      <w:szCs w:val="21"/>
                    </w:rPr>
                    <w:t>标准浓度</w:t>
                  </w:r>
                  <w:r w:rsidRPr="008E4B33">
                    <w:rPr>
                      <w:szCs w:val="21"/>
                    </w:rPr>
                    <w:t>/μg/m</w:t>
                  </w:r>
                  <w:r w:rsidRPr="008E4B33">
                    <w:rPr>
                      <w:szCs w:val="21"/>
                      <w:vertAlign w:val="superscript"/>
                    </w:rPr>
                    <w:t>3</w:t>
                  </w:r>
                </w:p>
              </w:tc>
              <w:tc>
                <w:tcPr>
                  <w:tcW w:w="1230" w:type="dxa"/>
                  <w:tcBorders>
                    <w:left w:val="single" w:sz="4" w:space="0" w:color="auto"/>
                  </w:tcBorders>
                  <w:vAlign w:val="center"/>
                </w:tcPr>
                <w:p w:rsidR="008965C9" w:rsidRPr="008E4B33" w:rsidRDefault="008965C9" w:rsidP="008965C9">
                  <w:pPr>
                    <w:jc w:val="center"/>
                    <w:rPr>
                      <w:szCs w:val="21"/>
                    </w:rPr>
                  </w:pPr>
                  <w:r w:rsidRPr="008E4B33">
                    <w:rPr>
                      <w:szCs w:val="21"/>
                    </w:rPr>
                    <w:t>占标率</w:t>
                  </w:r>
                  <w:r w:rsidRPr="008E4B33">
                    <w:rPr>
                      <w:szCs w:val="21"/>
                    </w:rPr>
                    <w:t>/%</w:t>
                  </w:r>
                </w:p>
              </w:tc>
              <w:tc>
                <w:tcPr>
                  <w:tcW w:w="1093" w:type="dxa"/>
                  <w:tcBorders>
                    <w:top w:val="single" w:sz="4" w:space="0" w:color="auto"/>
                    <w:bottom w:val="single" w:sz="4" w:space="0" w:color="auto"/>
                  </w:tcBorders>
                  <w:vAlign w:val="center"/>
                </w:tcPr>
                <w:p w:rsidR="008965C9" w:rsidRPr="008E4B33" w:rsidRDefault="008965C9" w:rsidP="008965C9">
                  <w:pPr>
                    <w:jc w:val="center"/>
                    <w:rPr>
                      <w:szCs w:val="21"/>
                      <w:vertAlign w:val="subscript"/>
                    </w:rPr>
                  </w:pPr>
                  <w:r w:rsidRPr="008E4B33">
                    <w:rPr>
                      <w:szCs w:val="21"/>
                    </w:rPr>
                    <w:t>达标情况</w:t>
                  </w:r>
                </w:p>
              </w:tc>
            </w:tr>
            <w:tr w:rsidR="008E4B33" w:rsidRPr="008E4B33" w:rsidTr="008965C9">
              <w:trPr>
                <w:trHeight w:val="369"/>
              </w:trPr>
              <w:tc>
                <w:tcPr>
                  <w:tcW w:w="1025" w:type="dxa"/>
                  <w:tcBorders>
                    <w:top w:val="single" w:sz="4" w:space="0" w:color="auto"/>
                    <w:left w:val="single" w:sz="4" w:space="0" w:color="auto"/>
                  </w:tcBorders>
                  <w:vAlign w:val="center"/>
                </w:tcPr>
                <w:p w:rsidR="008965C9" w:rsidRPr="008E4B33" w:rsidRDefault="008965C9" w:rsidP="008965C9">
                  <w:pPr>
                    <w:jc w:val="center"/>
                    <w:rPr>
                      <w:szCs w:val="21"/>
                    </w:rPr>
                  </w:pPr>
                  <w:r w:rsidRPr="008E4B33">
                    <w:rPr>
                      <w:szCs w:val="21"/>
                    </w:rPr>
                    <w:t>PM</w:t>
                  </w:r>
                  <w:r w:rsidRPr="008E4B33">
                    <w:rPr>
                      <w:szCs w:val="21"/>
                      <w:vertAlign w:val="subscript"/>
                    </w:rPr>
                    <w:t>2.5</w:t>
                  </w:r>
                </w:p>
              </w:tc>
              <w:tc>
                <w:tcPr>
                  <w:tcW w:w="2206" w:type="dxa"/>
                  <w:vAlign w:val="center"/>
                </w:tcPr>
                <w:p w:rsidR="008965C9" w:rsidRPr="008E4B33" w:rsidRDefault="008965C9" w:rsidP="008965C9">
                  <w:pPr>
                    <w:snapToGrid w:val="0"/>
                    <w:spacing w:beforeLines="8" w:before="19" w:afterLines="8" w:after="19"/>
                    <w:jc w:val="center"/>
                    <w:rPr>
                      <w:szCs w:val="21"/>
                    </w:rPr>
                  </w:pPr>
                  <w:r w:rsidRPr="008E4B33">
                    <w:rPr>
                      <w:szCs w:val="21"/>
                    </w:rPr>
                    <w:t>年平均浓度</w:t>
                  </w:r>
                </w:p>
              </w:tc>
              <w:tc>
                <w:tcPr>
                  <w:tcW w:w="1471" w:type="dxa"/>
                  <w:vAlign w:val="center"/>
                </w:tcPr>
                <w:p w:rsidR="008965C9" w:rsidRPr="008E4B33" w:rsidRDefault="008965C9" w:rsidP="008965C9">
                  <w:pPr>
                    <w:jc w:val="center"/>
                  </w:pPr>
                  <w:r w:rsidRPr="008E4B33">
                    <w:t>43</w:t>
                  </w:r>
                </w:p>
              </w:tc>
              <w:tc>
                <w:tcPr>
                  <w:tcW w:w="1240" w:type="dxa"/>
                  <w:vAlign w:val="center"/>
                </w:tcPr>
                <w:p w:rsidR="008965C9" w:rsidRPr="008E4B33" w:rsidRDefault="008965C9" w:rsidP="008965C9">
                  <w:pPr>
                    <w:jc w:val="center"/>
                  </w:pPr>
                  <w:r w:rsidRPr="008E4B33">
                    <w:t>35</w:t>
                  </w:r>
                </w:p>
              </w:tc>
              <w:tc>
                <w:tcPr>
                  <w:tcW w:w="1230" w:type="dxa"/>
                  <w:vAlign w:val="center"/>
                </w:tcPr>
                <w:p w:rsidR="008965C9" w:rsidRPr="008E4B33" w:rsidRDefault="008965C9" w:rsidP="008965C9">
                  <w:pPr>
                    <w:jc w:val="center"/>
                  </w:pPr>
                  <w:r w:rsidRPr="008E4B33">
                    <w:t>122.9</w:t>
                  </w:r>
                </w:p>
              </w:tc>
              <w:tc>
                <w:tcPr>
                  <w:tcW w:w="1093" w:type="dxa"/>
                  <w:tcBorders>
                    <w:top w:val="single" w:sz="4" w:space="0" w:color="auto"/>
                  </w:tcBorders>
                  <w:vAlign w:val="center"/>
                </w:tcPr>
                <w:p w:rsidR="008965C9" w:rsidRPr="008E4B33" w:rsidRDefault="008965C9" w:rsidP="008965C9">
                  <w:pPr>
                    <w:jc w:val="center"/>
                  </w:pPr>
                  <w:r w:rsidRPr="008E4B33">
                    <w:t>不达标</w:t>
                  </w:r>
                </w:p>
              </w:tc>
            </w:tr>
            <w:tr w:rsidR="008E4B33" w:rsidRPr="008E4B33" w:rsidTr="008965C9">
              <w:trPr>
                <w:trHeight w:val="369"/>
              </w:trPr>
              <w:tc>
                <w:tcPr>
                  <w:tcW w:w="1025" w:type="dxa"/>
                  <w:vAlign w:val="center"/>
                </w:tcPr>
                <w:p w:rsidR="008965C9" w:rsidRPr="008E4B33" w:rsidRDefault="008965C9" w:rsidP="008965C9">
                  <w:pPr>
                    <w:jc w:val="center"/>
                    <w:rPr>
                      <w:szCs w:val="21"/>
                    </w:rPr>
                  </w:pPr>
                  <w:r w:rsidRPr="008E4B33">
                    <w:rPr>
                      <w:szCs w:val="21"/>
                    </w:rPr>
                    <w:t>PM</w:t>
                  </w:r>
                  <w:r w:rsidRPr="008E4B33">
                    <w:rPr>
                      <w:szCs w:val="21"/>
                      <w:vertAlign w:val="subscript"/>
                    </w:rPr>
                    <w:t>10</w:t>
                  </w:r>
                </w:p>
              </w:tc>
              <w:tc>
                <w:tcPr>
                  <w:tcW w:w="2206" w:type="dxa"/>
                  <w:vAlign w:val="center"/>
                </w:tcPr>
                <w:p w:rsidR="008965C9" w:rsidRPr="008E4B33" w:rsidRDefault="008965C9" w:rsidP="008965C9">
                  <w:pPr>
                    <w:jc w:val="center"/>
                    <w:rPr>
                      <w:szCs w:val="21"/>
                    </w:rPr>
                  </w:pPr>
                  <w:r w:rsidRPr="008E4B33">
                    <w:rPr>
                      <w:szCs w:val="21"/>
                    </w:rPr>
                    <w:t>年平均浓度</w:t>
                  </w:r>
                </w:p>
              </w:tc>
              <w:tc>
                <w:tcPr>
                  <w:tcW w:w="1471" w:type="dxa"/>
                  <w:vAlign w:val="center"/>
                </w:tcPr>
                <w:p w:rsidR="008965C9" w:rsidRPr="008E4B33" w:rsidRDefault="008965C9" w:rsidP="008965C9">
                  <w:pPr>
                    <w:jc w:val="center"/>
                  </w:pPr>
                  <w:r w:rsidRPr="008E4B33">
                    <w:t>77</w:t>
                  </w:r>
                </w:p>
              </w:tc>
              <w:tc>
                <w:tcPr>
                  <w:tcW w:w="1240" w:type="dxa"/>
                  <w:vAlign w:val="center"/>
                </w:tcPr>
                <w:p w:rsidR="008965C9" w:rsidRPr="008E4B33" w:rsidRDefault="008965C9" w:rsidP="008965C9">
                  <w:pPr>
                    <w:jc w:val="center"/>
                  </w:pPr>
                  <w:r w:rsidRPr="008E4B33">
                    <w:t>70</w:t>
                  </w:r>
                </w:p>
              </w:tc>
              <w:tc>
                <w:tcPr>
                  <w:tcW w:w="1230" w:type="dxa"/>
                  <w:vAlign w:val="center"/>
                </w:tcPr>
                <w:p w:rsidR="008965C9" w:rsidRPr="008E4B33" w:rsidRDefault="008965C9" w:rsidP="008965C9">
                  <w:pPr>
                    <w:jc w:val="center"/>
                  </w:pPr>
                  <w:r w:rsidRPr="008E4B33">
                    <w:t>110</w:t>
                  </w:r>
                </w:p>
              </w:tc>
              <w:tc>
                <w:tcPr>
                  <w:tcW w:w="1093" w:type="dxa"/>
                  <w:vAlign w:val="center"/>
                </w:tcPr>
                <w:p w:rsidR="008965C9" w:rsidRPr="008E4B33" w:rsidRDefault="008965C9" w:rsidP="008965C9">
                  <w:pPr>
                    <w:jc w:val="center"/>
                  </w:pPr>
                  <w:r w:rsidRPr="008E4B33">
                    <w:t>不达标</w:t>
                  </w:r>
                </w:p>
              </w:tc>
            </w:tr>
            <w:tr w:rsidR="008E4B33" w:rsidRPr="008E4B33" w:rsidTr="008965C9">
              <w:trPr>
                <w:trHeight w:val="369"/>
              </w:trPr>
              <w:tc>
                <w:tcPr>
                  <w:tcW w:w="1025" w:type="dxa"/>
                  <w:vAlign w:val="center"/>
                </w:tcPr>
                <w:p w:rsidR="008965C9" w:rsidRPr="008E4B33" w:rsidRDefault="008965C9" w:rsidP="008965C9">
                  <w:pPr>
                    <w:jc w:val="center"/>
                    <w:rPr>
                      <w:szCs w:val="21"/>
                    </w:rPr>
                  </w:pPr>
                  <w:r w:rsidRPr="008E4B33">
                    <w:rPr>
                      <w:bCs/>
                      <w:szCs w:val="21"/>
                    </w:rPr>
                    <w:t>SO</w:t>
                  </w:r>
                  <w:r w:rsidRPr="008E4B33">
                    <w:rPr>
                      <w:bCs/>
                      <w:szCs w:val="21"/>
                      <w:vertAlign w:val="subscript"/>
                    </w:rPr>
                    <w:t>2</w:t>
                  </w:r>
                </w:p>
              </w:tc>
              <w:tc>
                <w:tcPr>
                  <w:tcW w:w="2206" w:type="dxa"/>
                  <w:vAlign w:val="center"/>
                </w:tcPr>
                <w:p w:rsidR="008965C9" w:rsidRPr="008E4B33" w:rsidRDefault="008965C9" w:rsidP="008965C9">
                  <w:pPr>
                    <w:snapToGrid w:val="0"/>
                    <w:spacing w:beforeLines="8" w:before="19" w:afterLines="8" w:after="19"/>
                    <w:jc w:val="center"/>
                    <w:rPr>
                      <w:szCs w:val="21"/>
                    </w:rPr>
                  </w:pPr>
                  <w:r w:rsidRPr="008E4B33">
                    <w:rPr>
                      <w:szCs w:val="21"/>
                    </w:rPr>
                    <w:t>年平均浓度</w:t>
                  </w:r>
                </w:p>
              </w:tc>
              <w:tc>
                <w:tcPr>
                  <w:tcW w:w="1471" w:type="dxa"/>
                  <w:vAlign w:val="center"/>
                </w:tcPr>
                <w:p w:rsidR="008965C9" w:rsidRPr="008E4B33" w:rsidRDefault="008965C9" w:rsidP="008965C9">
                  <w:pPr>
                    <w:jc w:val="center"/>
                  </w:pPr>
                  <w:r w:rsidRPr="008E4B33">
                    <w:t>6</w:t>
                  </w:r>
                </w:p>
              </w:tc>
              <w:tc>
                <w:tcPr>
                  <w:tcW w:w="1240" w:type="dxa"/>
                  <w:vAlign w:val="center"/>
                </w:tcPr>
                <w:p w:rsidR="008965C9" w:rsidRPr="008E4B33" w:rsidRDefault="008965C9" w:rsidP="008965C9">
                  <w:pPr>
                    <w:jc w:val="center"/>
                  </w:pPr>
                  <w:r w:rsidRPr="008E4B33">
                    <w:t>60</w:t>
                  </w:r>
                </w:p>
              </w:tc>
              <w:tc>
                <w:tcPr>
                  <w:tcW w:w="1230" w:type="dxa"/>
                  <w:vAlign w:val="center"/>
                </w:tcPr>
                <w:p w:rsidR="008965C9" w:rsidRPr="008E4B33" w:rsidRDefault="008965C9" w:rsidP="008965C9">
                  <w:pPr>
                    <w:jc w:val="center"/>
                  </w:pPr>
                  <w:r w:rsidRPr="008E4B33">
                    <w:t>10</w:t>
                  </w:r>
                </w:p>
              </w:tc>
              <w:tc>
                <w:tcPr>
                  <w:tcW w:w="1093" w:type="dxa"/>
                  <w:vAlign w:val="center"/>
                </w:tcPr>
                <w:p w:rsidR="008965C9" w:rsidRPr="008E4B33" w:rsidRDefault="008965C9" w:rsidP="008965C9">
                  <w:pPr>
                    <w:jc w:val="center"/>
                  </w:pPr>
                  <w:r w:rsidRPr="008E4B33">
                    <w:t>达标</w:t>
                  </w:r>
                </w:p>
              </w:tc>
            </w:tr>
            <w:tr w:rsidR="008E4B33" w:rsidRPr="008E4B33" w:rsidTr="008965C9">
              <w:trPr>
                <w:trHeight w:val="369"/>
              </w:trPr>
              <w:tc>
                <w:tcPr>
                  <w:tcW w:w="1025" w:type="dxa"/>
                  <w:vAlign w:val="center"/>
                </w:tcPr>
                <w:p w:rsidR="008965C9" w:rsidRPr="008E4B33" w:rsidRDefault="008965C9" w:rsidP="008965C9">
                  <w:pPr>
                    <w:jc w:val="center"/>
                    <w:rPr>
                      <w:szCs w:val="21"/>
                    </w:rPr>
                  </w:pPr>
                  <w:r w:rsidRPr="008E4B33">
                    <w:rPr>
                      <w:bCs/>
                      <w:szCs w:val="21"/>
                    </w:rPr>
                    <w:t>NO</w:t>
                  </w:r>
                  <w:r w:rsidRPr="008E4B33">
                    <w:rPr>
                      <w:bCs/>
                      <w:szCs w:val="21"/>
                      <w:vertAlign w:val="subscript"/>
                    </w:rPr>
                    <w:t>2</w:t>
                  </w:r>
                </w:p>
              </w:tc>
              <w:tc>
                <w:tcPr>
                  <w:tcW w:w="2206" w:type="dxa"/>
                  <w:vAlign w:val="center"/>
                </w:tcPr>
                <w:p w:rsidR="008965C9" w:rsidRPr="008E4B33" w:rsidRDefault="008965C9" w:rsidP="008965C9">
                  <w:pPr>
                    <w:jc w:val="center"/>
                    <w:rPr>
                      <w:szCs w:val="21"/>
                    </w:rPr>
                  </w:pPr>
                  <w:r w:rsidRPr="008E4B33">
                    <w:rPr>
                      <w:szCs w:val="21"/>
                    </w:rPr>
                    <w:t>年平均浓度</w:t>
                  </w:r>
                </w:p>
              </w:tc>
              <w:tc>
                <w:tcPr>
                  <w:tcW w:w="1471" w:type="dxa"/>
                  <w:vAlign w:val="center"/>
                </w:tcPr>
                <w:p w:rsidR="008965C9" w:rsidRPr="008E4B33" w:rsidRDefault="008965C9" w:rsidP="008965C9">
                  <w:pPr>
                    <w:jc w:val="center"/>
                  </w:pPr>
                  <w:r w:rsidRPr="008E4B33">
                    <w:t>29</w:t>
                  </w:r>
                </w:p>
              </w:tc>
              <w:tc>
                <w:tcPr>
                  <w:tcW w:w="1240" w:type="dxa"/>
                  <w:vAlign w:val="center"/>
                </w:tcPr>
                <w:p w:rsidR="008965C9" w:rsidRPr="008E4B33" w:rsidRDefault="008965C9" w:rsidP="008965C9">
                  <w:pPr>
                    <w:jc w:val="center"/>
                  </w:pPr>
                  <w:r w:rsidRPr="008E4B33">
                    <w:t>40</w:t>
                  </w:r>
                </w:p>
              </w:tc>
              <w:tc>
                <w:tcPr>
                  <w:tcW w:w="1230" w:type="dxa"/>
                  <w:vAlign w:val="center"/>
                </w:tcPr>
                <w:p w:rsidR="008965C9" w:rsidRPr="008E4B33" w:rsidRDefault="008965C9" w:rsidP="008965C9">
                  <w:pPr>
                    <w:jc w:val="center"/>
                  </w:pPr>
                  <w:r w:rsidRPr="008E4B33">
                    <w:t>72.5</w:t>
                  </w:r>
                </w:p>
              </w:tc>
              <w:tc>
                <w:tcPr>
                  <w:tcW w:w="1093" w:type="dxa"/>
                  <w:vAlign w:val="center"/>
                </w:tcPr>
                <w:p w:rsidR="008965C9" w:rsidRPr="008E4B33" w:rsidRDefault="008965C9" w:rsidP="008965C9">
                  <w:pPr>
                    <w:jc w:val="center"/>
                  </w:pPr>
                  <w:r w:rsidRPr="008E4B33">
                    <w:t>达标</w:t>
                  </w:r>
                </w:p>
              </w:tc>
            </w:tr>
            <w:tr w:rsidR="008E4B33" w:rsidRPr="008E4B33" w:rsidTr="008965C9">
              <w:trPr>
                <w:trHeight w:val="369"/>
              </w:trPr>
              <w:tc>
                <w:tcPr>
                  <w:tcW w:w="1025" w:type="dxa"/>
                  <w:vAlign w:val="center"/>
                </w:tcPr>
                <w:p w:rsidR="008965C9" w:rsidRPr="008E4B33" w:rsidRDefault="008965C9" w:rsidP="008965C9">
                  <w:pPr>
                    <w:jc w:val="center"/>
                    <w:rPr>
                      <w:szCs w:val="21"/>
                    </w:rPr>
                  </w:pPr>
                  <w:r w:rsidRPr="008E4B33">
                    <w:rPr>
                      <w:bCs/>
                      <w:szCs w:val="21"/>
                    </w:rPr>
                    <w:t>CO</w:t>
                  </w:r>
                </w:p>
              </w:tc>
              <w:tc>
                <w:tcPr>
                  <w:tcW w:w="2206" w:type="dxa"/>
                  <w:vAlign w:val="center"/>
                </w:tcPr>
                <w:p w:rsidR="008965C9" w:rsidRPr="008E4B33" w:rsidRDefault="008965C9" w:rsidP="008965C9">
                  <w:pPr>
                    <w:snapToGrid w:val="0"/>
                    <w:spacing w:beforeLines="8" w:before="19" w:afterLines="8" w:after="19"/>
                    <w:jc w:val="center"/>
                    <w:rPr>
                      <w:szCs w:val="21"/>
                    </w:rPr>
                  </w:pPr>
                  <w:r w:rsidRPr="008E4B33">
                    <w:rPr>
                      <w:szCs w:val="21"/>
                    </w:rPr>
                    <w:t>24</w:t>
                  </w:r>
                  <w:r w:rsidRPr="008E4B33">
                    <w:rPr>
                      <w:szCs w:val="21"/>
                    </w:rPr>
                    <w:t>小时平均浓度第</w:t>
                  </w:r>
                  <w:r w:rsidRPr="008E4B33">
                    <w:rPr>
                      <w:szCs w:val="21"/>
                    </w:rPr>
                    <w:t>95</w:t>
                  </w:r>
                  <w:r w:rsidRPr="008E4B33">
                    <w:rPr>
                      <w:szCs w:val="21"/>
                    </w:rPr>
                    <w:t>百分位数</w:t>
                  </w:r>
                </w:p>
              </w:tc>
              <w:tc>
                <w:tcPr>
                  <w:tcW w:w="1471" w:type="dxa"/>
                  <w:vAlign w:val="center"/>
                </w:tcPr>
                <w:p w:rsidR="008965C9" w:rsidRPr="008E4B33" w:rsidRDefault="008965C9" w:rsidP="008965C9">
                  <w:pPr>
                    <w:jc w:val="center"/>
                  </w:pPr>
                  <w:r w:rsidRPr="008E4B33">
                    <w:t>1.1mg/m³</w:t>
                  </w:r>
                </w:p>
              </w:tc>
              <w:tc>
                <w:tcPr>
                  <w:tcW w:w="1240" w:type="dxa"/>
                  <w:vAlign w:val="center"/>
                </w:tcPr>
                <w:p w:rsidR="008965C9" w:rsidRPr="008E4B33" w:rsidRDefault="008965C9" w:rsidP="008965C9">
                  <w:pPr>
                    <w:jc w:val="center"/>
                  </w:pPr>
                  <w:r w:rsidRPr="008E4B33">
                    <w:t>4mg/m³</w:t>
                  </w:r>
                </w:p>
              </w:tc>
              <w:tc>
                <w:tcPr>
                  <w:tcW w:w="1230" w:type="dxa"/>
                  <w:vAlign w:val="center"/>
                </w:tcPr>
                <w:p w:rsidR="008965C9" w:rsidRPr="008E4B33" w:rsidRDefault="008965C9" w:rsidP="008965C9">
                  <w:pPr>
                    <w:jc w:val="center"/>
                  </w:pPr>
                  <w:r w:rsidRPr="008E4B33">
                    <w:t>27.5</w:t>
                  </w:r>
                </w:p>
              </w:tc>
              <w:tc>
                <w:tcPr>
                  <w:tcW w:w="1093" w:type="dxa"/>
                  <w:vAlign w:val="center"/>
                </w:tcPr>
                <w:p w:rsidR="008965C9" w:rsidRPr="008E4B33" w:rsidRDefault="008965C9" w:rsidP="008965C9">
                  <w:pPr>
                    <w:jc w:val="center"/>
                  </w:pPr>
                  <w:r w:rsidRPr="008E4B33">
                    <w:t>达标</w:t>
                  </w:r>
                </w:p>
              </w:tc>
            </w:tr>
            <w:tr w:rsidR="008E4B33" w:rsidRPr="008E4B33" w:rsidTr="008965C9">
              <w:trPr>
                <w:trHeight w:val="369"/>
              </w:trPr>
              <w:tc>
                <w:tcPr>
                  <w:tcW w:w="1025" w:type="dxa"/>
                  <w:vAlign w:val="center"/>
                </w:tcPr>
                <w:p w:rsidR="008965C9" w:rsidRPr="008E4B33" w:rsidRDefault="008965C9" w:rsidP="008965C9">
                  <w:pPr>
                    <w:jc w:val="center"/>
                    <w:rPr>
                      <w:szCs w:val="21"/>
                    </w:rPr>
                  </w:pPr>
                  <w:r w:rsidRPr="008E4B33">
                    <w:rPr>
                      <w:bCs/>
                      <w:szCs w:val="21"/>
                    </w:rPr>
                    <w:t>O</w:t>
                  </w:r>
                  <w:r w:rsidRPr="008E4B33">
                    <w:rPr>
                      <w:bCs/>
                      <w:szCs w:val="21"/>
                      <w:vertAlign w:val="subscript"/>
                    </w:rPr>
                    <w:t>3</w:t>
                  </w:r>
                </w:p>
              </w:tc>
              <w:tc>
                <w:tcPr>
                  <w:tcW w:w="2206" w:type="dxa"/>
                  <w:vAlign w:val="center"/>
                </w:tcPr>
                <w:p w:rsidR="008965C9" w:rsidRPr="008E4B33" w:rsidRDefault="008965C9" w:rsidP="008965C9">
                  <w:pPr>
                    <w:jc w:val="center"/>
                    <w:rPr>
                      <w:szCs w:val="21"/>
                    </w:rPr>
                  </w:pPr>
                  <w:r w:rsidRPr="008E4B33">
                    <w:rPr>
                      <w:szCs w:val="21"/>
                    </w:rPr>
                    <w:t>日最大</w:t>
                  </w:r>
                  <w:r w:rsidRPr="008E4B33">
                    <w:rPr>
                      <w:szCs w:val="21"/>
                    </w:rPr>
                    <w:t>8</w:t>
                  </w:r>
                  <w:r w:rsidRPr="008E4B33">
                    <w:rPr>
                      <w:szCs w:val="21"/>
                    </w:rPr>
                    <w:t>小时平均浓度第</w:t>
                  </w:r>
                  <w:r w:rsidRPr="008E4B33">
                    <w:rPr>
                      <w:szCs w:val="21"/>
                    </w:rPr>
                    <w:t>90</w:t>
                  </w:r>
                  <w:r w:rsidRPr="008E4B33">
                    <w:rPr>
                      <w:szCs w:val="21"/>
                    </w:rPr>
                    <w:t>百分位数</w:t>
                  </w:r>
                </w:p>
              </w:tc>
              <w:tc>
                <w:tcPr>
                  <w:tcW w:w="1471" w:type="dxa"/>
                  <w:vAlign w:val="center"/>
                </w:tcPr>
                <w:p w:rsidR="008965C9" w:rsidRPr="008E4B33" w:rsidRDefault="008965C9" w:rsidP="008965C9">
                  <w:pPr>
                    <w:jc w:val="center"/>
                  </w:pPr>
                  <w:r w:rsidRPr="008E4B33">
                    <w:t>172</w:t>
                  </w:r>
                </w:p>
              </w:tc>
              <w:tc>
                <w:tcPr>
                  <w:tcW w:w="1240" w:type="dxa"/>
                  <w:vAlign w:val="center"/>
                </w:tcPr>
                <w:p w:rsidR="008965C9" w:rsidRPr="008E4B33" w:rsidRDefault="008965C9" w:rsidP="008965C9">
                  <w:pPr>
                    <w:jc w:val="center"/>
                  </w:pPr>
                  <w:r w:rsidRPr="008E4B33">
                    <w:t>160</w:t>
                  </w:r>
                </w:p>
              </w:tc>
              <w:tc>
                <w:tcPr>
                  <w:tcW w:w="1230" w:type="dxa"/>
                  <w:vAlign w:val="center"/>
                </w:tcPr>
                <w:p w:rsidR="008965C9" w:rsidRPr="008E4B33" w:rsidRDefault="008965C9" w:rsidP="008965C9">
                  <w:pPr>
                    <w:jc w:val="center"/>
                  </w:pPr>
                  <w:r w:rsidRPr="008E4B33">
                    <w:t>107.5</w:t>
                  </w:r>
                </w:p>
              </w:tc>
              <w:tc>
                <w:tcPr>
                  <w:tcW w:w="1093" w:type="dxa"/>
                  <w:vAlign w:val="center"/>
                </w:tcPr>
                <w:p w:rsidR="008965C9" w:rsidRPr="008E4B33" w:rsidRDefault="008965C9" w:rsidP="008965C9">
                  <w:pPr>
                    <w:jc w:val="center"/>
                  </w:pPr>
                  <w:r w:rsidRPr="008E4B33">
                    <w:t>不达标</w:t>
                  </w:r>
                </w:p>
              </w:tc>
            </w:tr>
          </w:tbl>
          <w:p w:rsidR="008965C9" w:rsidRPr="008E4B33" w:rsidRDefault="008965C9" w:rsidP="008965C9">
            <w:pPr>
              <w:spacing w:line="360" w:lineRule="auto"/>
              <w:ind w:firstLineChars="200" w:firstLine="480"/>
              <w:rPr>
                <w:sz w:val="24"/>
              </w:rPr>
            </w:pPr>
            <w:r w:rsidRPr="008E4B33">
              <w:rPr>
                <w:sz w:val="24"/>
              </w:rPr>
              <w:t>由上表可知，</w:t>
            </w:r>
            <w:r w:rsidRPr="008E4B33">
              <w:rPr>
                <w:sz w:val="24"/>
              </w:rPr>
              <w:t>2021</w:t>
            </w:r>
            <w:r w:rsidRPr="008E4B33">
              <w:rPr>
                <w:sz w:val="24"/>
              </w:rPr>
              <w:t>年度洛阳市</w:t>
            </w:r>
            <w:r w:rsidRPr="008E4B33">
              <w:rPr>
                <w:sz w:val="24"/>
              </w:rPr>
              <w:t>PM</w:t>
            </w:r>
            <w:r w:rsidRPr="008E4B33">
              <w:rPr>
                <w:sz w:val="24"/>
                <w:vertAlign w:val="subscript"/>
              </w:rPr>
              <w:t>2.5</w:t>
            </w:r>
            <w:r w:rsidRPr="008E4B33">
              <w:rPr>
                <w:sz w:val="24"/>
              </w:rPr>
              <w:t>、</w:t>
            </w:r>
            <w:r w:rsidRPr="008E4B33">
              <w:rPr>
                <w:sz w:val="24"/>
              </w:rPr>
              <w:t>PM</w:t>
            </w:r>
            <w:r w:rsidRPr="008E4B33">
              <w:rPr>
                <w:sz w:val="24"/>
                <w:vertAlign w:val="subscript"/>
              </w:rPr>
              <w:t>10</w:t>
            </w:r>
            <w:r w:rsidRPr="008E4B33">
              <w:rPr>
                <w:kern w:val="44"/>
                <w:sz w:val="24"/>
              </w:rPr>
              <w:t>年均浓度</w:t>
            </w:r>
            <w:r w:rsidRPr="008E4B33">
              <w:rPr>
                <w:sz w:val="24"/>
              </w:rPr>
              <w:t>和</w:t>
            </w:r>
            <w:r w:rsidRPr="008E4B33">
              <w:rPr>
                <w:sz w:val="24"/>
              </w:rPr>
              <w:t>O</w:t>
            </w:r>
            <w:r w:rsidRPr="008E4B33">
              <w:rPr>
                <w:sz w:val="24"/>
                <w:vertAlign w:val="subscript"/>
              </w:rPr>
              <w:t>3</w:t>
            </w:r>
            <w:r w:rsidRPr="008E4B33">
              <w:rPr>
                <w:kern w:val="44"/>
                <w:sz w:val="24"/>
              </w:rPr>
              <w:t>日最大</w:t>
            </w:r>
            <w:r w:rsidRPr="008E4B33">
              <w:rPr>
                <w:kern w:val="44"/>
                <w:sz w:val="24"/>
              </w:rPr>
              <w:t>8h</w:t>
            </w:r>
            <w:r w:rsidRPr="008E4B33">
              <w:rPr>
                <w:kern w:val="44"/>
                <w:sz w:val="24"/>
              </w:rPr>
              <w:t>平均质量浓度</w:t>
            </w:r>
            <w:r w:rsidRPr="008E4B33">
              <w:rPr>
                <w:sz w:val="24"/>
              </w:rPr>
              <w:t>不能满足《环境空气质量标准》（</w:t>
            </w:r>
            <w:r w:rsidRPr="008E4B33">
              <w:rPr>
                <w:sz w:val="24"/>
              </w:rPr>
              <w:t>GB3095-2012</w:t>
            </w:r>
            <w:r w:rsidRPr="008E4B33">
              <w:rPr>
                <w:sz w:val="24"/>
              </w:rPr>
              <w:t>）二级标准浓度限值要求，因此判定项目所在区域为不达标区。</w:t>
            </w:r>
          </w:p>
          <w:p w:rsidR="008965C9" w:rsidRPr="008E4B33" w:rsidRDefault="008965C9" w:rsidP="00552A2C">
            <w:pPr>
              <w:pStyle w:val="a9"/>
              <w:spacing w:line="360" w:lineRule="auto"/>
              <w:ind w:leftChars="0" w:left="0" w:rightChars="0" w:right="0" w:firstLineChars="200" w:firstLine="480"/>
              <w:jc w:val="left"/>
              <w:rPr>
                <w:sz w:val="24"/>
              </w:rPr>
            </w:pPr>
            <w:r w:rsidRPr="008E4B33">
              <w:rPr>
                <w:sz w:val="24"/>
              </w:rPr>
              <w:t>为改善环境空气质量，洛阳市污染防治攻坚战领导小组印发了</w:t>
            </w:r>
            <w:r w:rsidRPr="008E4B33">
              <w:rPr>
                <w:bCs/>
                <w:sz w:val="24"/>
              </w:rPr>
              <w:t>《洛阳市生态环境保护委员会办公室关于印发洛阳市</w:t>
            </w:r>
            <w:r w:rsidRPr="008E4B33">
              <w:rPr>
                <w:bCs/>
                <w:sz w:val="24"/>
              </w:rPr>
              <w:t>2022</w:t>
            </w:r>
            <w:r w:rsidRPr="008E4B33">
              <w:rPr>
                <w:bCs/>
                <w:sz w:val="24"/>
              </w:rPr>
              <w:t>年大气、水、土壤污染防治攻坚战及农业农村污染治理攻坚战实施方案的通知》（洛环委办〔</w:t>
            </w:r>
            <w:r w:rsidRPr="008E4B33">
              <w:rPr>
                <w:bCs/>
                <w:sz w:val="24"/>
              </w:rPr>
              <w:t>2022</w:t>
            </w:r>
            <w:r w:rsidRPr="008E4B33">
              <w:rPr>
                <w:bCs/>
                <w:sz w:val="24"/>
              </w:rPr>
              <w:t>〕</w:t>
            </w:r>
            <w:r w:rsidRPr="008E4B33">
              <w:rPr>
                <w:bCs/>
                <w:sz w:val="24"/>
              </w:rPr>
              <w:t>12</w:t>
            </w:r>
            <w:r w:rsidRPr="008E4B33">
              <w:rPr>
                <w:bCs/>
                <w:sz w:val="24"/>
              </w:rPr>
              <w:t>号）、《洛阳市</w:t>
            </w:r>
            <w:r w:rsidRPr="008E4B33">
              <w:rPr>
                <w:bCs/>
                <w:sz w:val="24"/>
              </w:rPr>
              <w:t>2022</w:t>
            </w:r>
            <w:r w:rsidRPr="008E4B33">
              <w:rPr>
                <w:bCs/>
                <w:sz w:val="24"/>
              </w:rPr>
              <w:t>年挥发性有机物污染防治实施方案》（洛环委办</w:t>
            </w:r>
            <w:r w:rsidRPr="008E4B33">
              <w:rPr>
                <w:bCs/>
                <w:sz w:val="24"/>
              </w:rPr>
              <w:t>[2022]8</w:t>
            </w:r>
            <w:r w:rsidRPr="008E4B33">
              <w:rPr>
                <w:bCs/>
                <w:sz w:val="24"/>
              </w:rPr>
              <w:t>号）</w:t>
            </w:r>
            <w:r w:rsidRPr="008E4B33">
              <w:rPr>
                <w:sz w:val="24"/>
              </w:rPr>
              <w:t>等文件中要求的一系列措施，将进一步改善区域大气环境质量。在这些大气治理文件提出了无组织排放治理、强化各类工地扬尘污染防治、工艺废气无组织排放通用控制措施以及深化无组织排放治理等相关政策，通过治理区域环境质量状况正在逐步好转。</w:t>
            </w:r>
          </w:p>
          <w:p w:rsidR="00552A2C" w:rsidRPr="008E4B33" w:rsidRDefault="00552A2C" w:rsidP="00552A2C">
            <w:pPr>
              <w:spacing w:line="360" w:lineRule="auto"/>
              <w:rPr>
                <w:rFonts w:eastAsia="黑体"/>
                <w:sz w:val="24"/>
              </w:rPr>
            </w:pPr>
            <w:r w:rsidRPr="008E4B33">
              <w:rPr>
                <w:rFonts w:eastAsia="黑体"/>
                <w:sz w:val="24"/>
              </w:rPr>
              <w:t>2.</w:t>
            </w:r>
            <w:r w:rsidRPr="008E4B33">
              <w:rPr>
                <w:rFonts w:eastAsia="黑体"/>
                <w:sz w:val="24"/>
              </w:rPr>
              <w:t>声环境质量现状</w:t>
            </w:r>
          </w:p>
          <w:p w:rsidR="00552A2C" w:rsidRPr="008E4B33" w:rsidRDefault="00552A2C" w:rsidP="00FC04CB">
            <w:pPr>
              <w:widowControl/>
              <w:spacing w:line="360" w:lineRule="auto"/>
              <w:ind w:firstLineChars="200" w:firstLine="480"/>
            </w:pPr>
            <w:r w:rsidRPr="008E4B33">
              <w:rPr>
                <w:sz w:val="24"/>
              </w:rPr>
              <w:t>为了解本项目所在区域声环境质量现状，</w:t>
            </w:r>
            <w:r w:rsidRPr="008E4B33">
              <w:rPr>
                <w:sz w:val="24"/>
              </w:rPr>
              <w:t>2022</w:t>
            </w:r>
            <w:r w:rsidRPr="008E4B33">
              <w:rPr>
                <w:sz w:val="24"/>
              </w:rPr>
              <w:t>年</w:t>
            </w:r>
            <w:r w:rsidRPr="008E4B33">
              <w:rPr>
                <w:sz w:val="24"/>
              </w:rPr>
              <w:t>7</w:t>
            </w:r>
            <w:r w:rsidRPr="008E4B33">
              <w:rPr>
                <w:sz w:val="24"/>
              </w:rPr>
              <w:t>月</w:t>
            </w:r>
            <w:r w:rsidRPr="008E4B33">
              <w:rPr>
                <w:sz w:val="24"/>
              </w:rPr>
              <w:t>14</w:t>
            </w:r>
            <w:r w:rsidRPr="008E4B33">
              <w:rPr>
                <w:sz w:val="24"/>
              </w:rPr>
              <w:t>日、</w:t>
            </w:r>
            <w:r w:rsidRPr="008E4B33">
              <w:rPr>
                <w:sz w:val="24"/>
              </w:rPr>
              <w:t>7</w:t>
            </w:r>
            <w:r w:rsidRPr="008E4B33">
              <w:rPr>
                <w:sz w:val="24"/>
              </w:rPr>
              <w:t>月</w:t>
            </w:r>
            <w:r w:rsidRPr="008E4B33">
              <w:rPr>
                <w:sz w:val="24"/>
              </w:rPr>
              <w:t>15</w:t>
            </w:r>
            <w:r w:rsidRPr="008E4B33">
              <w:rPr>
                <w:sz w:val="24"/>
              </w:rPr>
              <w:t>日对项目东、南厂界</w:t>
            </w:r>
            <w:r w:rsidR="00292355" w:rsidRPr="008E4B33">
              <w:rPr>
                <w:sz w:val="24"/>
              </w:rPr>
              <w:t>及山化村</w:t>
            </w:r>
            <w:r w:rsidRPr="008E4B33">
              <w:rPr>
                <w:sz w:val="24"/>
              </w:rPr>
              <w:t>声环境现状进行了监测，噪声监测结果如下。</w:t>
            </w:r>
          </w:p>
          <w:p w:rsidR="002F6248" w:rsidRPr="008E4B33" w:rsidRDefault="002F6248" w:rsidP="00552A2C">
            <w:pPr>
              <w:spacing w:line="360" w:lineRule="auto"/>
              <w:jc w:val="center"/>
              <w:rPr>
                <w:rFonts w:eastAsia="黑体"/>
                <w:sz w:val="24"/>
              </w:rPr>
            </w:pPr>
          </w:p>
          <w:p w:rsidR="002F6248" w:rsidRPr="008E4B33" w:rsidRDefault="002F6248" w:rsidP="00552A2C">
            <w:pPr>
              <w:spacing w:line="360" w:lineRule="auto"/>
              <w:jc w:val="center"/>
              <w:rPr>
                <w:rFonts w:eastAsia="黑体"/>
                <w:sz w:val="24"/>
              </w:rPr>
            </w:pPr>
          </w:p>
          <w:p w:rsidR="00552A2C" w:rsidRPr="008E4B33" w:rsidRDefault="00552A2C" w:rsidP="00552A2C">
            <w:pPr>
              <w:spacing w:line="360" w:lineRule="auto"/>
              <w:jc w:val="center"/>
              <w:rPr>
                <w:rFonts w:eastAsia="黑体"/>
                <w:sz w:val="24"/>
              </w:rPr>
            </w:pPr>
            <w:r w:rsidRPr="008E4B33">
              <w:rPr>
                <w:rFonts w:eastAsia="黑体"/>
                <w:sz w:val="24"/>
              </w:rPr>
              <w:lastRenderedPageBreak/>
              <w:t>表</w:t>
            </w:r>
            <w:r w:rsidRPr="008E4B33">
              <w:rPr>
                <w:rFonts w:eastAsia="黑体"/>
                <w:sz w:val="24"/>
              </w:rPr>
              <w:t xml:space="preserve">3-2      </w:t>
            </w:r>
            <w:r w:rsidRPr="008E4B33">
              <w:rPr>
                <w:rFonts w:eastAsia="黑体"/>
                <w:sz w:val="24"/>
              </w:rPr>
              <w:t>厂界噪声监测结果一览表</w:t>
            </w:r>
            <w:r w:rsidRPr="008E4B33">
              <w:rPr>
                <w:rFonts w:eastAsia="黑体"/>
                <w:sz w:val="24"/>
              </w:rPr>
              <w:t xml:space="preserve">            </w:t>
            </w:r>
            <w:r w:rsidRPr="008E4B33">
              <w:rPr>
                <w:rFonts w:eastAsia="黑体"/>
                <w:sz w:val="24"/>
              </w:rPr>
              <w:t>单位：</w:t>
            </w:r>
            <w:r w:rsidRPr="008E4B33">
              <w:rPr>
                <w:rFonts w:eastAsia="黑体"/>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251"/>
              <w:gridCol w:w="1252"/>
              <w:gridCol w:w="1252"/>
              <w:gridCol w:w="1254"/>
              <w:gridCol w:w="1029"/>
              <w:gridCol w:w="900"/>
            </w:tblGrid>
            <w:tr w:rsidR="008E4B33" w:rsidRPr="008E4B33" w:rsidTr="00552A2C">
              <w:trPr>
                <w:trHeight w:val="270"/>
                <w:jc w:val="center"/>
              </w:trPr>
              <w:tc>
                <w:tcPr>
                  <w:tcW w:w="960" w:type="pct"/>
                  <w:vMerge w:val="restar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监测点位</w:t>
                  </w:r>
                </w:p>
              </w:tc>
              <w:tc>
                <w:tcPr>
                  <w:tcW w:w="1458" w:type="pct"/>
                  <w:gridSpan w:val="2"/>
                  <w:tcBorders>
                    <w:top w:val="single" w:sz="4" w:space="0" w:color="auto"/>
                    <w:left w:val="single" w:sz="4" w:space="0" w:color="auto"/>
                    <w:bottom w:val="single" w:sz="4" w:space="0" w:color="auto"/>
                    <w:right w:val="single" w:sz="4" w:space="0" w:color="auto"/>
                  </w:tcBorders>
                  <w:vAlign w:val="center"/>
                </w:tcPr>
                <w:p w:rsidR="00552A2C" w:rsidRPr="008E4B33" w:rsidRDefault="00552A2C" w:rsidP="00552A2C">
                  <w:pPr>
                    <w:spacing w:line="360" w:lineRule="exact"/>
                    <w:jc w:val="center"/>
                    <w:rPr>
                      <w:rFonts w:eastAsia="黑体"/>
                      <w:szCs w:val="21"/>
                    </w:rPr>
                  </w:pPr>
                  <w:r w:rsidRPr="008E4B33">
                    <w:rPr>
                      <w:rFonts w:eastAsia="黑体"/>
                      <w:szCs w:val="21"/>
                    </w:rPr>
                    <w:t>2022.7.14</w:t>
                  </w:r>
                </w:p>
              </w:tc>
              <w:tc>
                <w:tcPr>
                  <w:tcW w:w="1459" w:type="pct"/>
                  <w:gridSpan w:val="2"/>
                  <w:tcBorders>
                    <w:top w:val="single" w:sz="4" w:space="0" w:color="auto"/>
                    <w:left w:val="single" w:sz="4" w:space="0" w:color="auto"/>
                    <w:bottom w:val="single" w:sz="4" w:space="0" w:color="auto"/>
                    <w:right w:val="single" w:sz="4" w:space="0" w:color="auto"/>
                  </w:tcBorders>
                  <w:vAlign w:val="center"/>
                </w:tcPr>
                <w:p w:rsidR="00552A2C" w:rsidRPr="008E4B33" w:rsidRDefault="00552A2C" w:rsidP="00552A2C">
                  <w:pPr>
                    <w:spacing w:line="360" w:lineRule="exact"/>
                    <w:jc w:val="center"/>
                    <w:rPr>
                      <w:rFonts w:eastAsia="黑体"/>
                      <w:szCs w:val="21"/>
                    </w:rPr>
                  </w:pPr>
                  <w:r w:rsidRPr="008E4B33">
                    <w:rPr>
                      <w:rFonts w:eastAsia="黑体"/>
                      <w:szCs w:val="21"/>
                    </w:rPr>
                    <w:t>2022.7.15</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昼间</w:t>
                  </w:r>
                </w:p>
                <w:p w:rsidR="00552A2C" w:rsidRPr="008E4B33" w:rsidRDefault="00552A2C" w:rsidP="00552A2C">
                  <w:pPr>
                    <w:spacing w:line="360" w:lineRule="exact"/>
                    <w:jc w:val="center"/>
                    <w:rPr>
                      <w:rFonts w:eastAsia="黑体"/>
                      <w:szCs w:val="21"/>
                    </w:rPr>
                  </w:pPr>
                  <w:r w:rsidRPr="008E4B33">
                    <w:rPr>
                      <w:rFonts w:eastAsia="黑体"/>
                      <w:szCs w:val="21"/>
                    </w:rPr>
                    <w:t>标准</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夜间</w:t>
                  </w:r>
                </w:p>
                <w:p w:rsidR="00552A2C" w:rsidRPr="008E4B33" w:rsidRDefault="00552A2C" w:rsidP="00552A2C">
                  <w:pPr>
                    <w:spacing w:line="360" w:lineRule="exact"/>
                    <w:jc w:val="center"/>
                    <w:rPr>
                      <w:rFonts w:eastAsia="黑体"/>
                      <w:szCs w:val="21"/>
                    </w:rPr>
                  </w:pPr>
                  <w:r w:rsidRPr="008E4B33">
                    <w:rPr>
                      <w:rFonts w:eastAsia="黑体"/>
                      <w:szCs w:val="21"/>
                    </w:rPr>
                    <w:t>标准</w:t>
                  </w:r>
                </w:p>
              </w:tc>
            </w:tr>
            <w:tr w:rsidR="008E4B33" w:rsidRPr="008E4B33" w:rsidTr="00552A2C">
              <w:trPr>
                <w:trHeight w:val="270"/>
                <w:jc w:val="center"/>
              </w:trPr>
              <w:tc>
                <w:tcPr>
                  <w:tcW w:w="960" w:type="pct"/>
                  <w:vMerge/>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widowControl/>
                    <w:spacing w:line="360" w:lineRule="exact"/>
                    <w:jc w:val="left"/>
                    <w:rPr>
                      <w:rFonts w:eastAsia="黑体"/>
                      <w:szCs w:val="21"/>
                    </w:rPr>
                  </w:pPr>
                </w:p>
              </w:tc>
              <w:tc>
                <w:tcPr>
                  <w:tcW w:w="729" w:type="pc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昼间</w:t>
                  </w:r>
                </w:p>
              </w:tc>
              <w:tc>
                <w:tcPr>
                  <w:tcW w:w="729" w:type="pc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夜间</w:t>
                  </w:r>
                </w:p>
              </w:tc>
              <w:tc>
                <w:tcPr>
                  <w:tcW w:w="729" w:type="pc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昼间</w:t>
                  </w:r>
                </w:p>
              </w:tc>
              <w:tc>
                <w:tcPr>
                  <w:tcW w:w="730" w:type="pct"/>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spacing w:line="360" w:lineRule="exact"/>
                    <w:jc w:val="center"/>
                    <w:rPr>
                      <w:rFonts w:eastAsia="黑体"/>
                      <w:szCs w:val="21"/>
                    </w:rPr>
                  </w:pPr>
                  <w:r w:rsidRPr="008E4B33">
                    <w:rPr>
                      <w:rFonts w:eastAsia="黑体"/>
                      <w:szCs w:val="21"/>
                    </w:rPr>
                    <w:t>夜间</w:t>
                  </w: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widowControl/>
                    <w:spacing w:line="360" w:lineRule="exact"/>
                    <w:jc w:val="left"/>
                    <w:rPr>
                      <w:szCs w:val="21"/>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552A2C" w:rsidRPr="008E4B33" w:rsidRDefault="00552A2C" w:rsidP="00552A2C">
                  <w:pPr>
                    <w:widowControl/>
                    <w:spacing w:line="360" w:lineRule="exact"/>
                    <w:jc w:val="left"/>
                    <w:rPr>
                      <w:szCs w:val="21"/>
                    </w:rPr>
                  </w:pPr>
                </w:p>
              </w:tc>
            </w:tr>
            <w:tr w:rsidR="008E4B33" w:rsidRPr="008E4B33" w:rsidTr="00552A2C">
              <w:trPr>
                <w:trHeight w:val="273"/>
                <w:jc w:val="center"/>
              </w:trPr>
              <w:tc>
                <w:tcPr>
                  <w:tcW w:w="960" w:type="pct"/>
                  <w:tcBorders>
                    <w:top w:val="single" w:sz="4" w:space="0" w:color="auto"/>
                    <w:left w:val="single" w:sz="4" w:space="0" w:color="auto"/>
                    <w:bottom w:val="single" w:sz="4" w:space="0" w:color="auto"/>
                    <w:right w:val="single" w:sz="4" w:space="0" w:color="auto"/>
                  </w:tcBorders>
                  <w:vAlign w:val="center"/>
                  <w:hideMark/>
                </w:tcPr>
                <w:p w:rsidR="00292355" w:rsidRPr="008E4B33" w:rsidRDefault="00292355" w:rsidP="00552A2C">
                  <w:pPr>
                    <w:spacing w:line="360" w:lineRule="exact"/>
                    <w:jc w:val="center"/>
                    <w:rPr>
                      <w:szCs w:val="21"/>
                    </w:rPr>
                  </w:pPr>
                  <w:r w:rsidRPr="008E4B33">
                    <w:rPr>
                      <w:szCs w:val="21"/>
                    </w:rPr>
                    <w:t>东厂界</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52.4</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43.1</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widowControl/>
                    <w:spacing w:line="360" w:lineRule="exact"/>
                    <w:jc w:val="center"/>
                    <w:rPr>
                      <w:szCs w:val="21"/>
                    </w:rPr>
                  </w:pPr>
                  <w:r w:rsidRPr="008E4B33">
                    <w:rPr>
                      <w:szCs w:val="21"/>
                    </w:rPr>
                    <w:t>52.8</w:t>
                  </w:r>
                </w:p>
              </w:tc>
              <w:tc>
                <w:tcPr>
                  <w:tcW w:w="730"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widowControl/>
                    <w:spacing w:line="360" w:lineRule="exact"/>
                    <w:jc w:val="center"/>
                    <w:rPr>
                      <w:szCs w:val="21"/>
                    </w:rPr>
                  </w:pPr>
                  <w:r w:rsidRPr="008E4B33">
                    <w:rPr>
                      <w:szCs w:val="21"/>
                    </w:rPr>
                    <w:t>44.2</w:t>
                  </w:r>
                </w:p>
              </w:tc>
              <w:tc>
                <w:tcPr>
                  <w:tcW w:w="599" w:type="pct"/>
                  <w:vMerge w:val="restart"/>
                  <w:tcBorders>
                    <w:top w:val="single" w:sz="4" w:space="0" w:color="auto"/>
                    <w:left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60</w:t>
                  </w:r>
                </w:p>
              </w:tc>
              <w:tc>
                <w:tcPr>
                  <w:tcW w:w="524" w:type="pct"/>
                  <w:vMerge w:val="restart"/>
                  <w:tcBorders>
                    <w:top w:val="single" w:sz="4" w:space="0" w:color="auto"/>
                    <w:left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50</w:t>
                  </w:r>
                </w:p>
              </w:tc>
            </w:tr>
            <w:tr w:rsidR="008E4B33" w:rsidRPr="008E4B33" w:rsidTr="00552A2C">
              <w:trPr>
                <w:trHeight w:val="273"/>
                <w:jc w:val="center"/>
              </w:trPr>
              <w:tc>
                <w:tcPr>
                  <w:tcW w:w="960"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南厂界</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51.5</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43.0</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widowControl/>
                    <w:spacing w:line="360" w:lineRule="exact"/>
                    <w:jc w:val="center"/>
                    <w:rPr>
                      <w:szCs w:val="21"/>
                    </w:rPr>
                  </w:pPr>
                  <w:r w:rsidRPr="008E4B33">
                    <w:rPr>
                      <w:szCs w:val="21"/>
                    </w:rPr>
                    <w:t>51.0</w:t>
                  </w:r>
                </w:p>
              </w:tc>
              <w:tc>
                <w:tcPr>
                  <w:tcW w:w="730"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widowControl/>
                    <w:spacing w:line="360" w:lineRule="exact"/>
                    <w:jc w:val="center"/>
                    <w:rPr>
                      <w:szCs w:val="21"/>
                    </w:rPr>
                  </w:pPr>
                  <w:r w:rsidRPr="008E4B33">
                    <w:rPr>
                      <w:szCs w:val="21"/>
                    </w:rPr>
                    <w:t>41.0</w:t>
                  </w:r>
                </w:p>
              </w:tc>
              <w:tc>
                <w:tcPr>
                  <w:tcW w:w="599" w:type="pct"/>
                  <w:vMerge/>
                  <w:tcBorders>
                    <w:left w:val="single" w:sz="4" w:space="0" w:color="auto"/>
                    <w:right w:val="single" w:sz="4" w:space="0" w:color="auto"/>
                  </w:tcBorders>
                  <w:vAlign w:val="center"/>
                </w:tcPr>
                <w:p w:rsidR="00292355" w:rsidRPr="008E4B33" w:rsidRDefault="00292355" w:rsidP="00552A2C">
                  <w:pPr>
                    <w:spacing w:line="360" w:lineRule="exact"/>
                    <w:jc w:val="center"/>
                    <w:rPr>
                      <w:szCs w:val="21"/>
                    </w:rPr>
                  </w:pPr>
                </w:p>
              </w:tc>
              <w:tc>
                <w:tcPr>
                  <w:tcW w:w="524" w:type="pct"/>
                  <w:vMerge/>
                  <w:tcBorders>
                    <w:left w:val="single" w:sz="4" w:space="0" w:color="auto"/>
                    <w:right w:val="single" w:sz="4" w:space="0" w:color="auto"/>
                  </w:tcBorders>
                  <w:vAlign w:val="center"/>
                </w:tcPr>
                <w:p w:rsidR="00292355" w:rsidRPr="008E4B33" w:rsidRDefault="00292355" w:rsidP="00552A2C">
                  <w:pPr>
                    <w:spacing w:line="360" w:lineRule="exact"/>
                    <w:jc w:val="center"/>
                    <w:rPr>
                      <w:szCs w:val="21"/>
                    </w:rPr>
                  </w:pPr>
                </w:p>
              </w:tc>
            </w:tr>
            <w:tr w:rsidR="008E4B33" w:rsidRPr="008E4B33" w:rsidTr="00552A2C">
              <w:trPr>
                <w:trHeight w:val="273"/>
                <w:jc w:val="center"/>
              </w:trPr>
              <w:tc>
                <w:tcPr>
                  <w:tcW w:w="960"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center"/>
                    <w:rPr>
                      <w:szCs w:val="21"/>
                    </w:rPr>
                  </w:pPr>
                  <w:r w:rsidRPr="008E4B33">
                    <w:rPr>
                      <w:szCs w:val="21"/>
                    </w:rPr>
                    <w:t>山化村</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292355">
                  <w:pPr>
                    <w:spacing w:line="360" w:lineRule="exact"/>
                    <w:jc w:val="center"/>
                    <w:rPr>
                      <w:szCs w:val="21"/>
                    </w:rPr>
                  </w:pPr>
                  <w:r w:rsidRPr="008E4B33">
                    <w:rPr>
                      <w:szCs w:val="21"/>
                    </w:rPr>
                    <w:t>52.6</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292355">
                  <w:pPr>
                    <w:spacing w:line="360" w:lineRule="exact"/>
                    <w:jc w:val="center"/>
                    <w:rPr>
                      <w:szCs w:val="21"/>
                    </w:rPr>
                  </w:pPr>
                  <w:r w:rsidRPr="008E4B33">
                    <w:rPr>
                      <w:szCs w:val="21"/>
                    </w:rPr>
                    <w:t>43.7</w:t>
                  </w:r>
                </w:p>
              </w:tc>
              <w:tc>
                <w:tcPr>
                  <w:tcW w:w="729"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C865F4">
                  <w:pPr>
                    <w:widowControl/>
                    <w:spacing w:line="360" w:lineRule="exact"/>
                    <w:jc w:val="center"/>
                    <w:rPr>
                      <w:szCs w:val="21"/>
                    </w:rPr>
                  </w:pPr>
                  <w:r w:rsidRPr="008E4B33">
                    <w:rPr>
                      <w:szCs w:val="21"/>
                    </w:rPr>
                    <w:t>52.8</w:t>
                  </w:r>
                </w:p>
              </w:tc>
              <w:tc>
                <w:tcPr>
                  <w:tcW w:w="730" w:type="pct"/>
                  <w:tcBorders>
                    <w:top w:val="single" w:sz="4" w:space="0" w:color="auto"/>
                    <w:left w:val="single" w:sz="4" w:space="0" w:color="auto"/>
                    <w:bottom w:val="single" w:sz="4" w:space="0" w:color="auto"/>
                    <w:right w:val="single" w:sz="4" w:space="0" w:color="auto"/>
                  </w:tcBorders>
                  <w:vAlign w:val="center"/>
                </w:tcPr>
                <w:p w:rsidR="00292355" w:rsidRPr="008E4B33" w:rsidRDefault="00292355" w:rsidP="00292355">
                  <w:pPr>
                    <w:widowControl/>
                    <w:spacing w:line="360" w:lineRule="exact"/>
                    <w:jc w:val="center"/>
                    <w:rPr>
                      <w:szCs w:val="21"/>
                    </w:rPr>
                  </w:pPr>
                  <w:r w:rsidRPr="008E4B33">
                    <w:rPr>
                      <w:szCs w:val="21"/>
                    </w:rPr>
                    <w:t>44.3</w:t>
                  </w:r>
                </w:p>
              </w:tc>
              <w:tc>
                <w:tcPr>
                  <w:tcW w:w="599" w:type="pct"/>
                  <w:vMerge/>
                  <w:tcBorders>
                    <w:left w:val="single" w:sz="4" w:space="0" w:color="auto"/>
                    <w:right w:val="single" w:sz="4" w:space="0" w:color="auto"/>
                  </w:tcBorders>
                  <w:vAlign w:val="center"/>
                </w:tcPr>
                <w:p w:rsidR="00292355" w:rsidRPr="008E4B33" w:rsidRDefault="00292355" w:rsidP="00552A2C">
                  <w:pPr>
                    <w:spacing w:line="360" w:lineRule="exact"/>
                    <w:jc w:val="center"/>
                    <w:rPr>
                      <w:szCs w:val="21"/>
                    </w:rPr>
                  </w:pPr>
                </w:p>
              </w:tc>
              <w:tc>
                <w:tcPr>
                  <w:tcW w:w="524" w:type="pct"/>
                  <w:vMerge/>
                  <w:tcBorders>
                    <w:left w:val="single" w:sz="4" w:space="0" w:color="auto"/>
                    <w:right w:val="single" w:sz="4" w:space="0" w:color="auto"/>
                  </w:tcBorders>
                  <w:vAlign w:val="center"/>
                </w:tcPr>
                <w:p w:rsidR="00292355" w:rsidRPr="008E4B33" w:rsidRDefault="00292355" w:rsidP="00552A2C">
                  <w:pPr>
                    <w:spacing w:line="360" w:lineRule="exact"/>
                    <w:jc w:val="center"/>
                    <w:rPr>
                      <w:szCs w:val="21"/>
                    </w:rPr>
                  </w:pPr>
                </w:p>
              </w:tc>
            </w:tr>
            <w:tr w:rsidR="008E4B33" w:rsidRPr="008E4B33" w:rsidTr="00552A2C">
              <w:trPr>
                <w:trHeight w:val="273"/>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292355" w:rsidRPr="008E4B33" w:rsidRDefault="00292355" w:rsidP="00552A2C">
                  <w:pPr>
                    <w:spacing w:line="360" w:lineRule="exact"/>
                    <w:jc w:val="left"/>
                    <w:rPr>
                      <w:szCs w:val="21"/>
                    </w:rPr>
                  </w:pPr>
                  <w:r w:rsidRPr="008E4B33">
                    <w:rPr>
                      <w:szCs w:val="21"/>
                    </w:rPr>
                    <w:t>厂界北侧和西侧紧邻鞋厂，不具备监测条件</w:t>
                  </w:r>
                </w:p>
              </w:tc>
            </w:tr>
          </w:tbl>
          <w:p w:rsidR="008965C9" w:rsidRPr="008E4B33" w:rsidRDefault="00552A2C" w:rsidP="00B71C0E">
            <w:pPr>
              <w:widowControl/>
              <w:spacing w:line="360" w:lineRule="auto"/>
              <w:ind w:firstLineChars="200" w:firstLine="480"/>
              <w:rPr>
                <w:sz w:val="24"/>
              </w:rPr>
            </w:pPr>
            <w:r w:rsidRPr="008E4B33">
              <w:rPr>
                <w:sz w:val="24"/>
              </w:rPr>
              <w:t>由监测结果可知，本项目所在的厂区东</w:t>
            </w:r>
            <w:r w:rsidR="00292355" w:rsidRPr="008E4B33">
              <w:rPr>
                <w:sz w:val="24"/>
              </w:rPr>
              <w:t>、</w:t>
            </w:r>
            <w:r w:rsidRPr="008E4B33">
              <w:rPr>
                <w:sz w:val="24"/>
              </w:rPr>
              <w:t>南侧厂界</w:t>
            </w:r>
            <w:r w:rsidR="00292355" w:rsidRPr="008E4B33">
              <w:rPr>
                <w:sz w:val="24"/>
              </w:rPr>
              <w:t>和山化村</w:t>
            </w:r>
            <w:r w:rsidRPr="008E4B33">
              <w:rPr>
                <w:sz w:val="24"/>
              </w:rPr>
              <w:t>昼夜间噪声值满足《声环境质量标准》（</w:t>
            </w:r>
            <w:r w:rsidRPr="008E4B33">
              <w:rPr>
                <w:sz w:val="24"/>
              </w:rPr>
              <w:t>GB3096-2008</w:t>
            </w:r>
            <w:r w:rsidRPr="008E4B33">
              <w:rPr>
                <w:sz w:val="24"/>
              </w:rPr>
              <w:t>）</w:t>
            </w:r>
            <w:r w:rsidRPr="008E4B33">
              <w:rPr>
                <w:sz w:val="24"/>
              </w:rPr>
              <w:t>2</w:t>
            </w:r>
            <w:r w:rsidRPr="008E4B33">
              <w:rPr>
                <w:sz w:val="24"/>
              </w:rPr>
              <w:t>类区昼间夜间标准要求。</w:t>
            </w:r>
          </w:p>
          <w:p w:rsidR="00D70687" w:rsidRPr="008E4B33" w:rsidRDefault="00D70687" w:rsidP="00B71C0E">
            <w:pPr>
              <w:spacing w:line="360" w:lineRule="auto"/>
              <w:rPr>
                <w:rFonts w:eastAsia="黑体"/>
                <w:sz w:val="24"/>
                <w:u w:val="single"/>
              </w:rPr>
            </w:pPr>
            <w:r w:rsidRPr="008E4B33">
              <w:rPr>
                <w:rFonts w:eastAsia="黑体" w:hint="eastAsia"/>
                <w:sz w:val="24"/>
                <w:u w:val="single"/>
              </w:rPr>
              <w:t>3.</w:t>
            </w:r>
            <w:r w:rsidRPr="008E4B33">
              <w:rPr>
                <w:rFonts w:eastAsia="黑体" w:hint="eastAsia"/>
                <w:sz w:val="24"/>
                <w:u w:val="single"/>
              </w:rPr>
              <w:t>地表水环境</w:t>
            </w:r>
            <w:r w:rsidRPr="008E4B33">
              <w:rPr>
                <w:rFonts w:eastAsia="黑体"/>
                <w:sz w:val="24"/>
                <w:u w:val="single"/>
              </w:rPr>
              <w:t>质量现状</w:t>
            </w:r>
          </w:p>
          <w:p w:rsidR="00D70687" w:rsidRPr="008E4B33" w:rsidRDefault="00D70687" w:rsidP="00B71C0E">
            <w:pPr>
              <w:widowControl/>
              <w:spacing w:line="360" w:lineRule="auto"/>
              <w:ind w:firstLineChars="200" w:firstLine="480"/>
              <w:rPr>
                <w:sz w:val="24"/>
                <w:u w:val="single"/>
              </w:rPr>
            </w:pPr>
            <w:r w:rsidRPr="008E4B33">
              <w:rPr>
                <w:sz w:val="24"/>
                <w:u w:val="single"/>
              </w:rPr>
              <w:t>根据《洛阳市人民政府关于调整洛阳市地表水环境功能区划的批复》（洛政文</w:t>
            </w:r>
            <w:r w:rsidRPr="008E4B33">
              <w:rPr>
                <w:sz w:val="24"/>
                <w:u w:val="single"/>
              </w:rPr>
              <w:t>[2014]64</w:t>
            </w:r>
            <w:r w:rsidRPr="008E4B33">
              <w:rPr>
                <w:sz w:val="24"/>
                <w:u w:val="single"/>
              </w:rPr>
              <w:t>号）及《洛阳市生态环境保护委员会办公室关于印发洛阳市</w:t>
            </w:r>
            <w:r w:rsidRPr="008E4B33">
              <w:rPr>
                <w:sz w:val="24"/>
                <w:u w:val="single"/>
              </w:rPr>
              <w:t>2022</w:t>
            </w:r>
            <w:r w:rsidRPr="008E4B33">
              <w:rPr>
                <w:sz w:val="24"/>
                <w:u w:val="single"/>
              </w:rPr>
              <w:t>年水污染防治攻坚战实施方案的通知》（洛环委办</w:t>
            </w:r>
            <w:r w:rsidRPr="008E4B33">
              <w:rPr>
                <w:sz w:val="24"/>
                <w:u w:val="single"/>
              </w:rPr>
              <w:t>[2022]12</w:t>
            </w:r>
            <w:r w:rsidRPr="008E4B33">
              <w:rPr>
                <w:sz w:val="24"/>
                <w:u w:val="single"/>
              </w:rPr>
              <w:t>号），伊河龙门断面氨氮</w:t>
            </w:r>
            <w:r w:rsidRPr="008E4B33">
              <w:rPr>
                <w:sz w:val="24"/>
                <w:u w:val="single"/>
              </w:rPr>
              <w:t>≤0.5mg/L</w:t>
            </w:r>
            <w:r w:rsidRPr="008E4B33">
              <w:rPr>
                <w:sz w:val="24"/>
                <w:u w:val="single"/>
              </w:rPr>
              <w:t>、总磷</w:t>
            </w:r>
            <w:r w:rsidRPr="008E4B33">
              <w:rPr>
                <w:sz w:val="24"/>
                <w:u w:val="single"/>
              </w:rPr>
              <w:t>≤0.1mg/L</w:t>
            </w:r>
            <w:r w:rsidRPr="008E4B33">
              <w:rPr>
                <w:sz w:val="24"/>
                <w:u w:val="single"/>
              </w:rPr>
              <w:t>，其他指标达到地表水</w:t>
            </w:r>
            <w:r w:rsidRPr="008E4B33">
              <w:rPr>
                <w:sz w:val="24"/>
                <w:u w:val="single"/>
              </w:rPr>
              <w:t>III</w:t>
            </w:r>
            <w:r w:rsidRPr="008E4B33">
              <w:rPr>
                <w:sz w:val="24"/>
                <w:u w:val="single"/>
              </w:rPr>
              <w:t>类标准。</w:t>
            </w:r>
          </w:p>
          <w:p w:rsidR="00D70687" w:rsidRPr="008E4B33" w:rsidRDefault="00D70687" w:rsidP="00B71C0E">
            <w:pPr>
              <w:widowControl/>
              <w:spacing w:line="360" w:lineRule="auto"/>
              <w:ind w:firstLineChars="200" w:firstLine="480"/>
              <w:rPr>
                <w:sz w:val="24"/>
                <w:u w:val="single"/>
              </w:rPr>
            </w:pPr>
            <w:r w:rsidRPr="008E4B33">
              <w:rPr>
                <w:rFonts w:hint="eastAsia"/>
                <w:sz w:val="24"/>
                <w:u w:val="single"/>
              </w:rPr>
              <w:t>为了解项目所在区域地表水环境质量现状，采用洛阳市生态环境局发布的环境质量公报的内容：</w:t>
            </w:r>
            <w:r w:rsidRPr="008E4B33">
              <w:rPr>
                <w:rFonts w:hint="eastAsia"/>
                <w:sz w:val="24"/>
                <w:u w:val="single"/>
              </w:rPr>
              <w:t>2021</w:t>
            </w:r>
            <w:r w:rsidRPr="008E4B33">
              <w:rPr>
                <w:rFonts w:hint="eastAsia"/>
                <w:sz w:val="24"/>
                <w:u w:val="single"/>
              </w:rPr>
              <w:t>年，全市共设置地表水监测断面</w:t>
            </w:r>
            <w:r w:rsidRPr="008E4B33">
              <w:rPr>
                <w:rFonts w:hint="eastAsia"/>
                <w:sz w:val="24"/>
                <w:u w:val="single"/>
              </w:rPr>
              <w:t>22</w:t>
            </w:r>
            <w:r w:rsidRPr="008E4B33">
              <w:rPr>
                <w:rFonts w:hint="eastAsia"/>
                <w:sz w:val="24"/>
                <w:u w:val="single"/>
              </w:rPr>
              <w:t>个。其中，黄河流域设置</w:t>
            </w:r>
            <w:r w:rsidRPr="008E4B33">
              <w:rPr>
                <w:rFonts w:hint="eastAsia"/>
                <w:sz w:val="24"/>
                <w:u w:val="single"/>
              </w:rPr>
              <w:t>20</w:t>
            </w:r>
            <w:r w:rsidRPr="008E4B33">
              <w:rPr>
                <w:rFonts w:hint="eastAsia"/>
                <w:sz w:val="24"/>
                <w:u w:val="single"/>
              </w:rPr>
              <w:t>个监测断面，分别是伊河陶湾、伊河潭头、伊河窑北坡、伊河鸣皋、伊河龙门大桥、伊河西石坝、伊河岳摊、洛河故县水库、洛河长水、洛河温庄、洛河高崖寨、洛河白马寺、伊洛河汇合处，涧河党湾、金水河尚庄、金水河下河、瀍河中后李、明白河庙湾、二道河入黄河口、小浪底大横岭；淮河流域和长江流域各设置</w:t>
            </w:r>
            <w:r w:rsidRPr="008E4B33">
              <w:rPr>
                <w:rFonts w:hint="eastAsia"/>
                <w:sz w:val="24"/>
                <w:u w:val="single"/>
              </w:rPr>
              <w:t>1</w:t>
            </w:r>
            <w:r w:rsidRPr="008E4B33">
              <w:rPr>
                <w:rFonts w:hint="eastAsia"/>
                <w:sz w:val="24"/>
                <w:u w:val="single"/>
              </w:rPr>
              <w:t>个监测断面，分别是北汝河紫罗山和淯河前龙脖。监测河段总长度为</w:t>
            </w:r>
            <w:r w:rsidRPr="008E4B33">
              <w:rPr>
                <w:rFonts w:hint="eastAsia"/>
                <w:sz w:val="24"/>
                <w:u w:val="single"/>
              </w:rPr>
              <w:t>724.5</w:t>
            </w:r>
            <w:r w:rsidRPr="008E4B33">
              <w:rPr>
                <w:rFonts w:hint="eastAsia"/>
                <w:sz w:val="24"/>
                <w:u w:val="single"/>
              </w:rPr>
              <w:t>千米，其中黄河流域监测河段长度为</w:t>
            </w:r>
            <w:r w:rsidRPr="008E4B33">
              <w:rPr>
                <w:rFonts w:hint="eastAsia"/>
                <w:sz w:val="24"/>
                <w:u w:val="single"/>
              </w:rPr>
              <w:t>569.2</w:t>
            </w:r>
            <w:r w:rsidRPr="008E4B33">
              <w:rPr>
                <w:rFonts w:hint="eastAsia"/>
                <w:sz w:val="24"/>
                <w:u w:val="single"/>
              </w:rPr>
              <w:t>千米。</w:t>
            </w:r>
          </w:p>
          <w:p w:rsidR="00D70687" w:rsidRPr="008E4B33" w:rsidRDefault="00D70687" w:rsidP="00B71C0E">
            <w:pPr>
              <w:widowControl/>
              <w:spacing w:line="360" w:lineRule="auto"/>
              <w:ind w:firstLineChars="200" w:firstLine="480"/>
              <w:rPr>
                <w:sz w:val="24"/>
                <w:u w:val="single"/>
              </w:rPr>
            </w:pPr>
            <w:r w:rsidRPr="008E4B33">
              <w:rPr>
                <w:rFonts w:hint="eastAsia"/>
                <w:sz w:val="24"/>
                <w:u w:val="single"/>
              </w:rPr>
              <w:t>2021</w:t>
            </w:r>
            <w:r w:rsidRPr="008E4B33">
              <w:rPr>
                <w:rFonts w:hint="eastAsia"/>
                <w:sz w:val="24"/>
                <w:u w:val="single"/>
              </w:rPr>
              <w:t>年，全市主要监测河流中，伊河、洛河、汝河、小浪底水库、涧河均为</w:t>
            </w:r>
            <w:r w:rsidRPr="008E4B33">
              <w:rPr>
                <w:rFonts w:hint="eastAsia"/>
                <w:sz w:val="24"/>
                <w:u w:val="single"/>
              </w:rPr>
              <w:t>II</w:t>
            </w:r>
            <w:r w:rsidRPr="008E4B33">
              <w:rPr>
                <w:rFonts w:hint="eastAsia"/>
                <w:sz w:val="24"/>
                <w:u w:val="single"/>
              </w:rPr>
              <w:t>类，水质状况为“优”，伊洛河水质为</w:t>
            </w:r>
            <w:r w:rsidRPr="008E4B33">
              <w:rPr>
                <w:rFonts w:hint="eastAsia"/>
                <w:sz w:val="24"/>
                <w:u w:val="single"/>
              </w:rPr>
              <w:t>III</w:t>
            </w:r>
            <w:r w:rsidRPr="008E4B33">
              <w:rPr>
                <w:rFonts w:hint="eastAsia"/>
                <w:sz w:val="24"/>
                <w:u w:val="single"/>
              </w:rPr>
              <w:t>类，水质状况为“良好”，二道河（首度参与评价）水质为劣</w:t>
            </w:r>
            <w:r w:rsidRPr="008E4B33">
              <w:rPr>
                <w:rFonts w:hint="eastAsia"/>
                <w:sz w:val="24"/>
                <w:u w:val="single"/>
              </w:rPr>
              <w:t>V</w:t>
            </w:r>
            <w:r w:rsidRPr="008E4B33">
              <w:rPr>
                <w:rFonts w:hint="eastAsia"/>
                <w:sz w:val="24"/>
                <w:u w:val="single"/>
              </w:rPr>
              <w:t>类。</w:t>
            </w:r>
          </w:p>
          <w:p w:rsidR="00D70687" w:rsidRPr="008E4B33" w:rsidRDefault="00D70687" w:rsidP="00B71C0E">
            <w:pPr>
              <w:widowControl/>
              <w:spacing w:line="360" w:lineRule="auto"/>
              <w:ind w:firstLineChars="200" w:firstLine="480"/>
              <w:rPr>
                <w:sz w:val="24"/>
                <w:u w:val="single"/>
              </w:rPr>
            </w:pPr>
            <w:r w:rsidRPr="008E4B33">
              <w:rPr>
                <w:rFonts w:hint="eastAsia"/>
                <w:sz w:val="24"/>
                <w:u w:val="single"/>
              </w:rPr>
              <w:t>与</w:t>
            </w:r>
            <w:r w:rsidRPr="008E4B33">
              <w:rPr>
                <w:rFonts w:hint="eastAsia"/>
                <w:sz w:val="24"/>
                <w:u w:val="single"/>
              </w:rPr>
              <w:t>2020</w:t>
            </w:r>
            <w:r w:rsidRPr="008E4B33">
              <w:rPr>
                <w:rFonts w:hint="eastAsia"/>
                <w:sz w:val="24"/>
                <w:u w:val="single"/>
              </w:rPr>
              <w:t>年相比，伊河、伊洛河河流水质污染程度有所好转；洛河水质污染程度无明显变化；汝河、涧河、瀍河水质类别无变化。</w:t>
            </w:r>
          </w:p>
          <w:p w:rsidR="00D70687" w:rsidRPr="008E4B33" w:rsidRDefault="00D70687" w:rsidP="00D70687">
            <w:pPr>
              <w:pStyle w:val="a1"/>
            </w:pPr>
          </w:p>
        </w:tc>
      </w:tr>
      <w:tr w:rsidR="008E4B33" w:rsidRPr="008E4B33" w:rsidTr="008965C9">
        <w:trPr>
          <w:trHeight w:val="5556"/>
          <w:jc w:val="center"/>
        </w:trPr>
        <w:tc>
          <w:tcPr>
            <w:tcW w:w="424" w:type="pct"/>
            <w:vAlign w:val="center"/>
          </w:tcPr>
          <w:p w:rsidR="003A32A0" w:rsidRPr="008E4B33" w:rsidRDefault="002A5EBF">
            <w:pPr>
              <w:spacing w:line="400" w:lineRule="exact"/>
              <w:jc w:val="center"/>
              <w:rPr>
                <w:bCs/>
                <w:sz w:val="24"/>
              </w:rPr>
            </w:pPr>
            <w:r w:rsidRPr="008E4B33">
              <w:rPr>
                <w:bCs/>
                <w:sz w:val="24"/>
              </w:rPr>
              <w:lastRenderedPageBreak/>
              <w:t>环境</w:t>
            </w:r>
          </w:p>
          <w:p w:rsidR="003A32A0" w:rsidRPr="008E4B33" w:rsidRDefault="002A5EBF">
            <w:pPr>
              <w:spacing w:line="400" w:lineRule="exact"/>
              <w:jc w:val="center"/>
              <w:rPr>
                <w:bCs/>
                <w:sz w:val="24"/>
              </w:rPr>
            </w:pPr>
            <w:r w:rsidRPr="008E4B33">
              <w:rPr>
                <w:bCs/>
                <w:sz w:val="24"/>
              </w:rPr>
              <w:t>保护</w:t>
            </w:r>
          </w:p>
          <w:p w:rsidR="003A32A0" w:rsidRPr="008E4B33" w:rsidRDefault="002A5EBF">
            <w:pPr>
              <w:spacing w:line="400" w:lineRule="exact"/>
              <w:jc w:val="center"/>
              <w:rPr>
                <w:b/>
                <w:bCs/>
                <w:sz w:val="28"/>
                <w:szCs w:val="28"/>
              </w:rPr>
            </w:pPr>
            <w:r w:rsidRPr="008E4B33">
              <w:rPr>
                <w:bCs/>
                <w:sz w:val="24"/>
              </w:rPr>
              <w:t>目标</w:t>
            </w:r>
          </w:p>
        </w:tc>
        <w:tc>
          <w:tcPr>
            <w:tcW w:w="4576" w:type="pct"/>
            <w:vAlign w:val="center"/>
          </w:tcPr>
          <w:p w:rsidR="003A32A0" w:rsidRPr="008E4B33" w:rsidRDefault="00552A2C" w:rsidP="009B23DD">
            <w:pPr>
              <w:spacing w:line="360" w:lineRule="auto"/>
              <w:ind w:firstLineChars="200" w:firstLine="480"/>
              <w:contextualSpacing/>
              <w:jc w:val="left"/>
              <w:textAlignment w:val="baseline"/>
            </w:pPr>
            <w:r w:rsidRPr="008E4B33">
              <w:rPr>
                <w:sz w:val="24"/>
              </w:rPr>
              <w:t>本项目厂界外</w:t>
            </w:r>
            <w:r w:rsidRPr="008E4B33">
              <w:rPr>
                <w:sz w:val="24"/>
              </w:rPr>
              <w:t>500</w:t>
            </w:r>
            <w:r w:rsidRPr="008E4B33">
              <w:rPr>
                <w:sz w:val="24"/>
              </w:rPr>
              <w:t>米范围内环境空气保护目标</w:t>
            </w:r>
            <w:r w:rsidR="0025771A" w:rsidRPr="008E4B33">
              <w:rPr>
                <w:rFonts w:hint="eastAsia"/>
                <w:sz w:val="24"/>
              </w:rPr>
              <w:t>主要包括居住区山化村、山水家园和化村，行政办公区山化镇政府、山化财税所和山化派出所</w:t>
            </w:r>
            <w:r w:rsidRPr="008E4B33">
              <w:rPr>
                <w:sz w:val="24"/>
              </w:rPr>
              <w:t>；厂界外</w:t>
            </w:r>
            <w:r w:rsidRPr="008E4B33">
              <w:rPr>
                <w:sz w:val="24"/>
              </w:rPr>
              <w:t>50</w:t>
            </w:r>
            <w:r w:rsidRPr="008E4B33">
              <w:rPr>
                <w:sz w:val="24"/>
              </w:rPr>
              <w:t>米范围内声环境保护目标</w:t>
            </w:r>
            <w:r w:rsidR="0025771A" w:rsidRPr="008E4B33">
              <w:rPr>
                <w:rFonts w:hint="eastAsia"/>
                <w:sz w:val="24"/>
              </w:rPr>
              <w:t>为山化村</w:t>
            </w:r>
            <w:r w:rsidRPr="008E4B33">
              <w:rPr>
                <w:sz w:val="24"/>
              </w:rPr>
              <w:t>，厂界外</w:t>
            </w:r>
            <w:r w:rsidRPr="008E4B33">
              <w:rPr>
                <w:sz w:val="24"/>
              </w:rPr>
              <w:t>500</w:t>
            </w:r>
            <w:r w:rsidRPr="008E4B33">
              <w:rPr>
                <w:sz w:val="24"/>
              </w:rPr>
              <w:t>米范围内无地下水集中式饮用水水源和热水、矿泉水、温泉等特殊地下水资源。故本项目周边无环境保护目标。</w:t>
            </w:r>
            <w:r w:rsidR="002A5EBF" w:rsidRPr="008E4B33">
              <w:rPr>
                <w:sz w:val="24"/>
              </w:rPr>
              <w:t>主要环境保护目标见下表</w:t>
            </w:r>
            <w:r w:rsidR="006F29DC" w:rsidRPr="008E4B33">
              <w:rPr>
                <w:rFonts w:hint="eastAsia"/>
                <w:sz w:val="24"/>
              </w:rPr>
              <w:t>，敏感目标分布图见附图</w:t>
            </w:r>
            <w:r w:rsidR="006F29DC" w:rsidRPr="008E4B33">
              <w:rPr>
                <w:rFonts w:hint="eastAsia"/>
                <w:sz w:val="24"/>
              </w:rPr>
              <w:t>2</w:t>
            </w:r>
            <w:r w:rsidR="002A5EBF" w:rsidRPr="008E4B33">
              <w:rPr>
                <w:sz w:val="24"/>
              </w:rPr>
              <w:t>。</w:t>
            </w:r>
          </w:p>
          <w:p w:rsidR="003A32A0" w:rsidRPr="008E4B33" w:rsidRDefault="002A5EBF" w:rsidP="009B23DD">
            <w:pPr>
              <w:pStyle w:val="a1"/>
              <w:spacing w:line="360" w:lineRule="auto"/>
              <w:jc w:val="center"/>
              <w:rPr>
                <w:rFonts w:eastAsia="黑体"/>
                <w:b w:val="0"/>
              </w:rPr>
            </w:pPr>
            <w:r w:rsidRPr="008E4B33">
              <w:rPr>
                <w:rFonts w:eastAsia="黑体"/>
                <w:b w:val="0"/>
              </w:rPr>
              <w:t>表</w:t>
            </w:r>
            <w:r w:rsidR="00292355" w:rsidRPr="008E4B33">
              <w:rPr>
                <w:rFonts w:eastAsia="黑体"/>
                <w:b w:val="0"/>
              </w:rPr>
              <w:t>3-3</w:t>
            </w:r>
            <w:r w:rsidRPr="008E4B33">
              <w:rPr>
                <w:rFonts w:eastAsia="黑体"/>
                <w:b w:val="0"/>
              </w:rPr>
              <w:t xml:space="preserve">          </w:t>
            </w:r>
            <w:r w:rsidRPr="008E4B33">
              <w:rPr>
                <w:rFonts w:eastAsia="黑体"/>
                <w:b w:val="0"/>
              </w:rPr>
              <w:t>本项目主要环境保护目标一览表</w:t>
            </w:r>
          </w:p>
          <w:tbl>
            <w:tblPr>
              <w:tblpPr w:leftFromText="180" w:rightFromText="180" w:vertAnchor="text" w:horzAnchor="page" w:tblpX="88" w:tblpY="60"/>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851"/>
              <w:gridCol w:w="1842"/>
              <w:gridCol w:w="1134"/>
              <w:gridCol w:w="2351"/>
            </w:tblGrid>
            <w:tr w:rsidR="008E4B33" w:rsidRPr="008E4B33" w:rsidTr="00292355">
              <w:trPr>
                <w:trHeight w:val="461"/>
              </w:trPr>
              <w:tc>
                <w:tcPr>
                  <w:tcW w:w="988"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环境</w:t>
                  </w:r>
                </w:p>
              </w:tc>
              <w:tc>
                <w:tcPr>
                  <w:tcW w:w="1417"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保护对象</w:t>
                  </w:r>
                </w:p>
              </w:tc>
              <w:tc>
                <w:tcPr>
                  <w:tcW w:w="851"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方位</w:t>
                  </w:r>
                </w:p>
              </w:tc>
              <w:tc>
                <w:tcPr>
                  <w:tcW w:w="1842"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相对厂界距离(m)</w:t>
                  </w:r>
                </w:p>
              </w:tc>
              <w:tc>
                <w:tcPr>
                  <w:tcW w:w="1134"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保护对象</w:t>
                  </w:r>
                </w:p>
              </w:tc>
              <w:tc>
                <w:tcPr>
                  <w:tcW w:w="2351" w:type="dxa"/>
                  <w:vAlign w:val="center"/>
                </w:tcPr>
                <w:p w:rsidR="003A32A0" w:rsidRPr="008E4B33" w:rsidRDefault="002A5EBF">
                  <w:pPr>
                    <w:widowControl/>
                    <w:spacing w:line="320" w:lineRule="exact"/>
                    <w:contextualSpacing/>
                    <w:jc w:val="center"/>
                    <w:rPr>
                      <w:rFonts w:ascii="黑体" w:eastAsia="黑体" w:hAnsi="黑体"/>
                      <w:szCs w:val="21"/>
                    </w:rPr>
                  </w:pPr>
                  <w:r w:rsidRPr="008E4B33">
                    <w:rPr>
                      <w:rFonts w:ascii="黑体" w:eastAsia="黑体" w:hAnsi="黑体"/>
                      <w:szCs w:val="21"/>
                    </w:rPr>
                    <w:t>环境功能区</w:t>
                  </w:r>
                </w:p>
              </w:tc>
            </w:tr>
            <w:tr w:rsidR="008E4B33" w:rsidRPr="008E4B33" w:rsidTr="00292355">
              <w:trPr>
                <w:trHeight w:val="461"/>
              </w:trPr>
              <w:tc>
                <w:tcPr>
                  <w:tcW w:w="988" w:type="dxa"/>
                  <w:vAlign w:val="center"/>
                </w:tcPr>
                <w:p w:rsidR="00292355" w:rsidRPr="008E4B33" w:rsidRDefault="00292355" w:rsidP="00292355">
                  <w:pPr>
                    <w:widowControl/>
                    <w:spacing w:line="320" w:lineRule="exact"/>
                    <w:contextualSpacing/>
                    <w:jc w:val="center"/>
                    <w:rPr>
                      <w:szCs w:val="21"/>
                    </w:rPr>
                  </w:pPr>
                  <w:r w:rsidRPr="008E4B33">
                    <w:rPr>
                      <w:szCs w:val="21"/>
                    </w:rPr>
                    <w:t>声环境</w:t>
                  </w: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山化村</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东</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40</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2200</w:t>
                  </w:r>
                  <w:r w:rsidRPr="008E4B33">
                    <w:rPr>
                      <w:szCs w:val="21"/>
                    </w:rPr>
                    <w:t>人</w:t>
                  </w:r>
                </w:p>
              </w:tc>
              <w:tc>
                <w:tcPr>
                  <w:tcW w:w="2351" w:type="dxa"/>
                  <w:vAlign w:val="center"/>
                </w:tcPr>
                <w:p w:rsidR="00292355" w:rsidRPr="008E4B33" w:rsidRDefault="00292355" w:rsidP="00292355">
                  <w:pPr>
                    <w:widowControl/>
                    <w:spacing w:line="320" w:lineRule="exact"/>
                    <w:contextualSpacing/>
                    <w:jc w:val="center"/>
                    <w:rPr>
                      <w:szCs w:val="21"/>
                    </w:rPr>
                  </w:pPr>
                  <w:r w:rsidRPr="008E4B33">
                    <w:rPr>
                      <w:szCs w:val="21"/>
                    </w:rPr>
                    <w:t>《声环境质量标准》（</w:t>
                  </w:r>
                  <w:r w:rsidRPr="008E4B33">
                    <w:rPr>
                      <w:szCs w:val="21"/>
                    </w:rPr>
                    <w:t>GB3096-2008</w:t>
                  </w:r>
                  <w:r w:rsidRPr="008E4B33">
                    <w:rPr>
                      <w:szCs w:val="21"/>
                    </w:rPr>
                    <w:t>）</w:t>
                  </w:r>
                  <w:r w:rsidRPr="008E4B33">
                    <w:rPr>
                      <w:szCs w:val="21"/>
                    </w:rPr>
                    <w:t>2</w:t>
                  </w:r>
                  <w:r w:rsidRPr="008E4B33">
                    <w:rPr>
                      <w:szCs w:val="21"/>
                    </w:rPr>
                    <w:t>类区</w:t>
                  </w:r>
                </w:p>
              </w:tc>
            </w:tr>
            <w:tr w:rsidR="008E4B33" w:rsidRPr="008E4B33" w:rsidTr="00292355">
              <w:trPr>
                <w:trHeight w:val="436"/>
              </w:trPr>
              <w:tc>
                <w:tcPr>
                  <w:tcW w:w="988" w:type="dxa"/>
                  <w:vMerge w:val="restart"/>
                  <w:vAlign w:val="center"/>
                </w:tcPr>
                <w:p w:rsidR="00292355" w:rsidRPr="008E4B33" w:rsidRDefault="00292355" w:rsidP="00292355">
                  <w:pPr>
                    <w:widowControl/>
                    <w:spacing w:line="320" w:lineRule="exact"/>
                    <w:contextualSpacing/>
                    <w:jc w:val="center"/>
                    <w:rPr>
                      <w:szCs w:val="21"/>
                    </w:rPr>
                  </w:pPr>
                  <w:r w:rsidRPr="008E4B33">
                    <w:rPr>
                      <w:szCs w:val="21"/>
                    </w:rPr>
                    <w:t>环境</w:t>
                  </w:r>
                </w:p>
                <w:p w:rsidR="00292355" w:rsidRPr="008E4B33" w:rsidRDefault="00292355" w:rsidP="00292355">
                  <w:pPr>
                    <w:widowControl/>
                    <w:spacing w:line="320" w:lineRule="exact"/>
                    <w:contextualSpacing/>
                    <w:jc w:val="center"/>
                    <w:rPr>
                      <w:szCs w:val="21"/>
                    </w:rPr>
                  </w:pPr>
                  <w:r w:rsidRPr="008E4B33">
                    <w:rPr>
                      <w:szCs w:val="21"/>
                    </w:rPr>
                    <w:t>空气</w:t>
                  </w: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山化村</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东</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40</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2200</w:t>
                  </w:r>
                  <w:r w:rsidRPr="008E4B33">
                    <w:rPr>
                      <w:szCs w:val="21"/>
                    </w:rPr>
                    <w:t>人</w:t>
                  </w:r>
                </w:p>
              </w:tc>
              <w:tc>
                <w:tcPr>
                  <w:tcW w:w="2351" w:type="dxa"/>
                  <w:vMerge w:val="restart"/>
                  <w:vAlign w:val="center"/>
                </w:tcPr>
                <w:p w:rsidR="00292355" w:rsidRPr="008E4B33" w:rsidRDefault="00292355" w:rsidP="00292355">
                  <w:pPr>
                    <w:widowControl/>
                    <w:spacing w:line="320" w:lineRule="exact"/>
                    <w:contextualSpacing/>
                    <w:jc w:val="center"/>
                    <w:rPr>
                      <w:szCs w:val="21"/>
                    </w:rPr>
                  </w:pPr>
                  <w:r w:rsidRPr="008E4B33">
                    <w:rPr>
                      <w:szCs w:val="21"/>
                    </w:rPr>
                    <w:t>《环境空气质量标准》</w:t>
                  </w:r>
                </w:p>
                <w:p w:rsidR="00292355" w:rsidRPr="008E4B33" w:rsidRDefault="00292355" w:rsidP="00292355">
                  <w:pPr>
                    <w:spacing w:line="320" w:lineRule="exact"/>
                    <w:contextualSpacing/>
                    <w:jc w:val="center"/>
                    <w:rPr>
                      <w:szCs w:val="21"/>
                    </w:rPr>
                  </w:pPr>
                  <w:r w:rsidRPr="008E4B33">
                    <w:rPr>
                      <w:szCs w:val="21"/>
                    </w:rPr>
                    <w:t>（</w:t>
                  </w:r>
                  <w:r w:rsidRPr="008E4B33">
                    <w:rPr>
                      <w:szCs w:val="21"/>
                    </w:rPr>
                    <w:t>GB3095-2012</w:t>
                  </w:r>
                  <w:r w:rsidRPr="008E4B33">
                    <w:rPr>
                      <w:szCs w:val="21"/>
                    </w:rPr>
                    <w:t>）二级标准</w:t>
                  </w:r>
                </w:p>
              </w:tc>
            </w:tr>
            <w:tr w:rsidR="008E4B33" w:rsidRPr="008E4B33" w:rsidTr="00292355">
              <w:trPr>
                <w:trHeight w:val="436"/>
              </w:trPr>
              <w:tc>
                <w:tcPr>
                  <w:tcW w:w="988" w:type="dxa"/>
                  <w:vMerge/>
                  <w:vAlign w:val="center"/>
                </w:tcPr>
                <w:p w:rsidR="00292355" w:rsidRPr="008E4B33" w:rsidRDefault="00292355" w:rsidP="00292355">
                  <w:pPr>
                    <w:widowControl/>
                    <w:spacing w:line="320" w:lineRule="exact"/>
                    <w:contextualSpacing/>
                    <w:jc w:val="center"/>
                    <w:rPr>
                      <w:szCs w:val="21"/>
                    </w:rPr>
                  </w:pP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山化镇政府</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西</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52</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35</w:t>
                  </w:r>
                  <w:r w:rsidRPr="008E4B33">
                    <w:rPr>
                      <w:szCs w:val="21"/>
                    </w:rPr>
                    <w:t>人</w:t>
                  </w:r>
                </w:p>
              </w:tc>
              <w:tc>
                <w:tcPr>
                  <w:tcW w:w="2351" w:type="dxa"/>
                  <w:vMerge/>
                  <w:vAlign w:val="center"/>
                </w:tcPr>
                <w:p w:rsidR="00292355" w:rsidRPr="008E4B33" w:rsidRDefault="00292355" w:rsidP="00292355">
                  <w:pPr>
                    <w:widowControl/>
                    <w:spacing w:line="320" w:lineRule="exact"/>
                    <w:contextualSpacing/>
                    <w:jc w:val="center"/>
                    <w:rPr>
                      <w:szCs w:val="21"/>
                    </w:rPr>
                  </w:pPr>
                </w:p>
              </w:tc>
            </w:tr>
            <w:tr w:rsidR="008E4B33" w:rsidRPr="008E4B33" w:rsidTr="00292355">
              <w:trPr>
                <w:trHeight w:val="436"/>
              </w:trPr>
              <w:tc>
                <w:tcPr>
                  <w:tcW w:w="988" w:type="dxa"/>
                  <w:vMerge/>
                  <w:vAlign w:val="center"/>
                </w:tcPr>
                <w:p w:rsidR="00292355" w:rsidRPr="008E4B33" w:rsidRDefault="00292355" w:rsidP="00292355">
                  <w:pPr>
                    <w:widowControl/>
                    <w:spacing w:line="320" w:lineRule="exact"/>
                    <w:contextualSpacing/>
                    <w:jc w:val="center"/>
                    <w:rPr>
                      <w:szCs w:val="21"/>
                    </w:rPr>
                  </w:pP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山化财税所</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西南</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56</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25</w:t>
                  </w:r>
                  <w:r w:rsidRPr="008E4B33">
                    <w:rPr>
                      <w:szCs w:val="21"/>
                    </w:rPr>
                    <w:t>人</w:t>
                  </w:r>
                </w:p>
              </w:tc>
              <w:tc>
                <w:tcPr>
                  <w:tcW w:w="2351" w:type="dxa"/>
                  <w:vMerge/>
                  <w:vAlign w:val="center"/>
                </w:tcPr>
                <w:p w:rsidR="00292355" w:rsidRPr="008E4B33" w:rsidRDefault="00292355" w:rsidP="00292355">
                  <w:pPr>
                    <w:widowControl/>
                    <w:spacing w:line="320" w:lineRule="exact"/>
                    <w:contextualSpacing/>
                    <w:jc w:val="center"/>
                    <w:rPr>
                      <w:szCs w:val="21"/>
                    </w:rPr>
                  </w:pPr>
                </w:p>
              </w:tc>
            </w:tr>
            <w:tr w:rsidR="008E4B33" w:rsidRPr="008E4B33" w:rsidTr="00292355">
              <w:trPr>
                <w:trHeight w:val="436"/>
              </w:trPr>
              <w:tc>
                <w:tcPr>
                  <w:tcW w:w="988" w:type="dxa"/>
                  <w:vMerge/>
                  <w:vAlign w:val="center"/>
                </w:tcPr>
                <w:p w:rsidR="00292355" w:rsidRPr="008E4B33" w:rsidRDefault="00292355" w:rsidP="00292355">
                  <w:pPr>
                    <w:widowControl/>
                    <w:spacing w:line="320" w:lineRule="exact"/>
                    <w:contextualSpacing/>
                    <w:jc w:val="center"/>
                    <w:rPr>
                      <w:szCs w:val="21"/>
                    </w:rPr>
                  </w:pP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山化派出所</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西南</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103</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42</w:t>
                  </w:r>
                  <w:r w:rsidRPr="008E4B33">
                    <w:rPr>
                      <w:szCs w:val="21"/>
                    </w:rPr>
                    <w:t>人</w:t>
                  </w:r>
                </w:p>
              </w:tc>
              <w:tc>
                <w:tcPr>
                  <w:tcW w:w="2351" w:type="dxa"/>
                  <w:vMerge/>
                  <w:vAlign w:val="center"/>
                </w:tcPr>
                <w:p w:rsidR="00292355" w:rsidRPr="008E4B33" w:rsidRDefault="00292355" w:rsidP="00292355">
                  <w:pPr>
                    <w:widowControl/>
                    <w:spacing w:line="320" w:lineRule="exact"/>
                    <w:contextualSpacing/>
                    <w:jc w:val="center"/>
                    <w:rPr>
                      <w:szCs w:val="21"/>
                    </w:rPr>
                  </w:pPr>
                </w:p>
              </w:tc>
            </w:tr>
            <w:tr w:rsidR="008E4B33" w:rsidRPr="008E4B33" w:rsidTr="00292355">
              <w:trPr>
                <w:trHeight w:val="436"/>
              </w:trPr>
              <w:tc>
                <w:tcPr>
                  <w:tcW w:w="988" w:type="dxa"/>
                  <w:vMerge/>
                  <w:vAlign w:val="center"/>
                </w:tcPr>
                <w:p w:rsidR="00292355" w:rsidRPr="008E4B33" w:rsidRDefault="00292355" w:rsidP="00292355">
                  <w:pPr>
                    <w:widowControl/>
                    <w:spacing w:line="320" w:lineRule="exact"/>
                    <w:contextualSpacing/>
                    <w:jc w:val="center"/>
                    <w:rPr>
                      <w:szCs w:val="21"/>
                    </w:rPr>
                  </w:pP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山水家园</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西南</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240</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350</w:t>
                  </w:r>
                  <w:r w:rsidRPr="008E4B33">
                    <w:rPr>
                      <w:szCs w:val="21"/>
                    </w:rPr>
                    <w:t>人</w:t>
                  </w:r>
                </w:p>
              </w:tc>
              <w:tc>
                <w:tcPr>
                  <w:tcW w:w="2351" w:type="dxa"/>
                  <w:vMerge/>
                  <w:vAlign w:val="center"/>
                </w:tcPr>
                <w:p w:rsidR="00292355" w:rsidRPr="008E4B33" w:rsidRDefault="00292355" w:rsidP="00292355">
                  <w:pPr>
                    <w:widowControl/>
                    <w:spacing w:line="320" w:lineRule="exact"/>
                    <w:contextualSpacing/>
                    <w:jc w:val="center"/>
                    <w:rPr>
                      <w:szCs w:val="21"/>
                    </w:rPr>
                  </w:pPr>
                </w:p>
              </w:tc>
            </w:tr>
            <w:tr w:rsidR="008E4B33" w:rsidRPr="008E4B33" w:rsidTr="00292355">
              <w:trPr>
                <w:trHeight w:val="436"/>
              </w:trPr>
              <w:tc>
                <w:tcPr>
                  <w:tcW w:w="988" w:type="dxa"/>
                  <w:vMerge/>
                  <w:vAlign w:val="center"/>
                </w:tcPr>
                <w:p w:rsidR="00292355" w:rsidRPr="008E4B33" w:rsidRDefault="00292355" w:rsidP="00292355">
                  <w:pPr>
                    <w:widowControl/>
                    <w:spacing w:line="320" w:lineRule="exact"/>
                    <w:contextualSpacing/>
                    <w:jc w:val="center"/>
                    <w:rPr>
                      <w:szCs w:val="21"/>
                    </w:rPr>
                  </w:pPr>
                </w:p>
              </w:tc>
              <w:tc>
                <w:tcPr>
                  <w:tcW w:w="1417" w:type="dxa"/>
                  <w:vAlign w:val="center"/>
                </w:tcPr>
                <w:p w:rsidR="00292355" w:rsidRPr="008E4B33" w:rsidRDefault="00292355" w:rsidP="00292355">
                  <w:pPr>
                    <w:pStyle w:val="a7"/>
                    <w:spacing w:before="0" w:after="0" w:line="360" w:lineRule="exact"/>
                    <w:jc w:val="center"/>
                    <w:rPr>
                      <w:sz w:val="21"/>
                      <w:szCs w:val="21"/>
                    </w:rPr>
                  </w:pPr>
                  <w:r w:rsidRPr="008E4B33">
                    <w:rPr>
                      <w:sz w:val="21"/>
                      <w:szCs w:val="21"/>
                    </w:rPr>
                    <w:t>化村</w:t>
                  </w:r>
                </w:p>
              </w:tc>
              <w:tc>
                <w:tcPr>
                  <w:tcW w:w="851" w:type="dxa"/>
                  <w:vAlign w:val="center"/>
                </w:tcPr>
                <w:p w:rsidR="00292355" w:rsidRPr="008E4B33" w:rsidRDefault="00292355" w:rsidP="00292355">
                  <w:pPr>
                    <w:widowControl/>
                    <w:spacing w:line="320" w:lineRule="exact"/>
                    <w:contextualSpacing/>
                    <w:jc w:val="center"/>
                    <w:rPr>
                      <w:szCs w:val="21"/>
                    </w:rPr>
                  </w:pPr>
                  <w:r w:rsidRPr="008E4B33">
                    <w:rPr>
                      <w:szCs w:val="21"/>
                    </w:rPr>
                    <w:t>西北</w:t>
                  </w:r>
                </w:p>
              </w:tc>
              <w:tc>
                <w:tcPr>
                  <w:tcW w:w="1842" w:type="dxa"/>
                  <w:vAlign w:val="center"/>
                </w:tcPr>
                <w:p w:rsidR="00292355" w:rsidRPr="008E4B33" w:rsidRDefault="00292355" w:rsidP="00292355">
                  <w:pPr>
                    <w:spacing w:line="320" w:lineRule="exact"/>
                    <w:contextualSpacing/>
                    <w:jc w:val="center"/>
                    <w:rPr>
                      <w:szCs w:val="21"/>
                    </w:rPr>
                  </w:pPr>
                  <w:r w:rsidRPr="008E4B33">
                    <w:rPr>
                      <w:szCs w:val="21"/>
                    </w:rPr>
                    <w:t>246</w:t>
                  </w:r>
                </w:p>
              </w:tc>
              <w:tc>
                <w:tcPr>
                  <w:tcW w:w="1134" w:type="dxa"/>
                  <w:vAlign w:val="center"/>
                </w:tcPr>
                <w:p w:rsidR="00292355" w:rsidRPr="008E4B33" w:rsidRDefault="00292355" w:rsidP="00292355">
                  <w:pPr>
                    <w:spacing w:line="320" w:lineRule="exact"/>
                    <w:contextualSpacing/>
                    <w:jc w:val="center"/>
                    <w:rPr>
                      <w:szCs w:val="21"/>
                    </w:rPr>
                  </w:pPr>
                  <w:r w:rsidRPr="008E4B33">
                    <w:rPr>
                      <w:szCs w:val="21"/>
                    </w:rPr>
                    <w:t>2100</w:t>
                  </w:r>
                  <w:r w:rsidRPr="008E4B33">
                    <w:rPr>
                      <w:szCs w:val="21"/>
                    </w:rPr>
                    <w:t>人</w:t>
                  </w:r>
                </w:p>
              </w:tc>
              <w:tc>
                <w:tcPr>
                  <w:tcW w:w="2351" w:type="dxa"/>
                  <w:vMerge/>
                  <w:vAlign w:val="center"/>
                </w:tcPr>
                <w:p w:rsidR="00292355" w:rsidRPr="008E4B33" w:rsidRDefault="00292355" w:rsidP="00292355">
                  <w:pPr>
                    <w:widowControl/>
                    <w:spacing w:line="320" w:lineRule="exact"/>
                    <w:contextualSpacing/>
                    <w:jc w:val="center"/>
                    <w:rPr>
                      <w:szCs w:val="21"/>
                    </w:rPr>
                  </w:pPr>
                </w:p>
              </w:tc>
            </w:tr>
          </w:tbl>
          <w:p w:rsidR="003A32A0" w:rsidRPr="008E4B33" w:rsidRDefault="003A32A0">
            <w:pPr>
              <w:pStyle w:val="af1"/>
              <w:ind w:firstLineChars="0" w:firstLine="0"/>
            </w:pPr>
          </w:p>
        </w:tc>
      </w:tr>
      <w:tr w:rsidR="008E4B33" w:rsidRPr="008E4B33" w:rsidTr="008965C9">
        <w:trPr>
          <w:trHeight w:val="90"/>
          <w:jc w:val="center"/>
        </w:trPr>
        <w:tc>
          <w:tcPr>
            <w:tcW w:w="424" w:type="pct"/>
            <w:tcMar>
              <w:left w:w="28" w:type="dxa"/>
              <w:right w:w="28" w:type="dxa"/>
            </w:tcMar>
            <w:vAlign w:val="center"/>
          </w:tcPr>
          <w:p w:rsidR="003A32A0" w:rsidRPr="008E4B33" w:rsidRDefault="002A5EBF">
            <w:pPr>
              <w:spacing w:line="400" w:lineRule="exact"/>
              <w:jc w:val="center"/>
              <w:rPr>
                <w:bCs/>
                <w:sz w:val="24"/>
              </w:rPr>
            </w:pPr>
            <w:r w:rsidRPr="008E4B33">
              <w:rPr>
                <w:bCs/>
                <w:sz w:val="24"/>
              </w:rPr>
              <w:t>污染</w:t>
            </w:r>
          </w:p>
          <w:p w:rsidR="003A32A0" w:rsidRPr="008E4B33" w:rsidRDefault="002A5EBF">
            <w:pPr>
              <w:spacing w:line="400" w:lineRule="exact"/>
              <w:jc w:val="center"/>
              <w:rPr>
                <w:bCs/>
                <w:sz w:val="24"/>
              </w:rPr>
            </w:pPr>
            <w:r w:rsidRPr="008E4B33">
              <w:rPr>
                <w:bCs/>
                <w:sz w:val="24"/>
              </w:rPr>
              <w:t>物排</w:t>
            </w:r>
          </w:p>
          <w:p w:rsidR="003A32A0" w:rsidRPr="008E4B33" w:rsidRDefault="002A5EBF">
            <w:pPr>
              <w:spacing w:line="400" w:lineRule="exact"/>
              <w:jc w:val="center"/>
              <w:rPr>
                <w:bCs/>
                <w:sz w:val="24"/>
              </w:rPr>
            </w:pPr>
            <w:r w:rsidRPr="008E4B33">
              <w:rPr>
                <w:bCs/>
                <w:sz w:val="24"/>
              </w:rPr>
              <w:t>放控</w:t>
            </w:r>
          </w:p>
          <w:p w:rsidR="003A32A0" w:rsidRPr="008E4B33" w:rsidRDefault="002A5EBF">
            <w:pPr>
              <w:spacing w:line="400" w:lineRule="exact"/>
              <w:jc w:val="center"/>
              <w:rPr>
                <w:bCs/>
                <w:sz w:val="24"/>
              </w:rPr>
            </w:pPr>
            <w:r w:rsidRPr="008E4B33">
              <w:rPr>
                <w:bCs/>
                <w:sz w:val="24"/>
              </w:rPr>
              <w:t>制标</w:t>
            </w:r>
          </w:p>
          <w:p w:rsidR="003A32A0" w:rsidRPr="008E4B33" w:rsidRDefault="002A5EBF">
            <w:pPr>
              <w:spacing w:line="400" w:lineRule="exact"/>
              <w:jc w:val="center"/>
              <w:rPr>
                <w:b/>
                <w:bCs/>
                <w:sz w:val="28"/>
                <w:szCs w:val="28"/>
              </w:rPr>
            </w:pPr>
            <w:r w:rsidRPr="008E4B33">
              <w:rPr>
                <w:bCs/>
                <w:sz w:val="24"/>
              </w:rPr>
              <w:t>准</w:t>
            </w:r>
          </w:p>
        </w:tc>
        <w:tc>
          <w:tcPr>
            <w:tcW w:w="4576" w:type="pct"/>
            <w:vAlign w:val="center"/>
          </w:tcPr>
          <w:p w:rsidR="00FC04CB" w:rsidRPr="008E4B33" w:rsidRDefault="00FC04CB" w:rsidP="00FC04CB">
            <w:pPr>
              <w:spacing w:line="360" w:lineRule="auto"/>
              <w:rPr>
                <w:sz w:val="24"/>
              </w:rPr>
            </w:pPr>
            <w:r w:rsidRPr="008E4B33">
              <w:rPr>
                <w:sz w:val="24"/>
              </w:rPr>
              <w:t>1</w:t>
            </w:r>
            <w:r w:rsidRPr="008E4B33">
              <w:rPr>
                <w:sz w:val="24"/>
              </w:rPr>
              <w:t>、《大气污染物综合排放标准》（</w:t>
            </w:r>
            <w:r w:rsidRPr="008E4B33">
              <w:rPr>
                <w:sz w:val="24"/>
              </w:rPr>
              <w:t>GB16297-1996</w:t>
            </w:r>
            <w:r w:rsidRPr="008E4B33">
              <w:rPr>
                <w:sz w:val="24"/>
              </w:rPr>
              <w:t>）二级标准</w:t>
            </w:r>
          </w:p>
          <w:p w:rsidR="00FC04CB" w:rsidRPr="008E4B33" w:rsidRDefault="00FC04CB" w:rsidP="00FC04CB">
            <w:pPr>
              <w:spacing w:line="360" w:lineRule="auto"/>
              <w:ind w:firstLineChars="200" w:firstLine="480"/>
              <w:rPr>
                <w:sz w:val="24"/>
              </w:rPr>
            </w:pPr>
            <w:r w:rsidRPr="008E4B33">
              <w:rPr>
                <w:sz w:val="24"/>
              </w:rPr>
              <w:t>颗粒物</w:t>
            </w:r>
            <w:r w:rsidRPr="008E4B33">
              <w:rPr>
                <w:sz w:val="24"/>
              </w:rPr>
              <w:t>15m</w:t>
            </w:r>
            <w:r w:rsidRPr="008E4B33">
              <w:rPr>
                <w:sz w:val="24"/>
              </w:rPr>
              <w:t>高排气筒：排放浓度</w:t>
            </w:r>
            <w:r w:rsidRPr="008E4B33">
              <w:rPr>
                <w:sz w:val="24"/>
              </w:rPr>
              <w:t>120mg/m</w:t>
            </w:r>
            <w:r w:rsidRPr="008E4B33">
              <w:rPr>
                <w:sz w:val="24"/>
                <w:vertAlign w:val="superscript"/>
              </w:rPr>
              <w:t>3</w:t>
            </w:r>
            <w:r w:rsidRPr="008E4B33">
              <w:rPr>
                <w:sz w:val="24"/>
              </w:rPr>
              <w:t xml:space="preserve">   </w:t>
            </w:r>
            <w:r w:rsidRPr="008E4B33">
              <w:rPr>
                <w:sz w:val="24"/>
              </w:rPr>
              <w:t>排放速率</w:t>
            </w:r>
            <w:r w:rsidRPr="008E4B33">
              <w:rPr>
                <w:sz w:val="24"/>
              </w:rPr>
              <w:t>3.5kg/h</w:t>
            </w:r>
          </w:p>
          <w:p w:rsidR="00FC04CB" w:rsidRPr="008E4B33" w:rsidRDefault="00FC04CB" w:rsidP="00FC04CB">
            <w:pPr>
              <w:spacing w:line="360" w:lineRule="auto"/>
              <w:ind w:firstLineChars="200" w:firstLine="480"/>
            </w:pPr>
            <w:r w:rsidRPr="008E4B33">
              <w:rPr>
                <w:sz w:val="24"/>
              </w:rPr>
              <w:t>厂界无组织排放监控浓度限值：</w:t>
            </w:r>
            <w:r w:rsidRPr="008E4B33">
              <w:t>颗粒物</w:t>
            </w:r>
            <w:r w:rsidRPr="008E4B33">
              <w:t>1.0mg/m</w:t>
            </w:r>
            <w:r w:rsidRPr="008E4B33">
              <w:rPr>
                <w:vertAlign w:val="superscript"/>
              </w:rPr>
              <w:t>3</w:t>
            </w:r>
          </w:p>
          <w:p w:rsidR="0025771A" w:rsidRPr="008E4B33" w:rsidRDefault="0025771A" w:rsidP="0025771A">
            <w:pPr>
              <w:pStyle w:val="a6"/>
              <w:spacing w:line="360" w:lineRule="auto"/>
            </w:pPr>
            <w:r w:rsidRPr="008E4B33">
              <w:rPr>
                <w:rFonts w:hint="eastAsia"/>
              </w:rPr>
              <w:t>《洛阳市</w:t>
            </w:r>
            <w:r w:rsidRPr="008E4B33">
              <w:rPr>
                <w:rFonts w:hint="eastAsia"/>
              </w:rPr>
              <w:t>2020</w:t>
            </w:r>
            <w:r w:rsidRPr="008E4B33">
              <w:rPr>
                <w:rFonts w:hint="eastAsia"/>
              </w:rPr>
              <w:t>年大气污染防治攻坚战实施方案》（洛环攻坚</w:t>
            </w:r>
            <w:r w:rsidRPr="008E4B33">
              <w:rPr>
                <w:rFonts w:hint="eastAsia"/>
              </w:rPr>
              <w:t>[2020]2</w:t>
            </w:r>
            <w:r w:rsidRPr="008E4B33">
              <w:rPr>
                <w:rFonts w:hint="eastAsia"/>
              </w:rPr>
              <w:t>号）——颗粒物有组织排放浓度限值</w:t>
            </w:r>
            <w:r w:rsidRPr="008E4B33">
              <w:rPr>
                <w:rFonts w:hint="eastAsia"/>
              </w:rPr>
              <w:t>10mg/m</w:t>
            </w:r>
            <w:r w:rsidRPr="008E4B33">
              <w:rPr>
                <w:rFonts w:hint="eastAsia"/>
                <w:vertAlign w:val="superscript"/>
              </w:rPr>
              <w:t>3</w:t>
            </w:r>
          </w:p>
          <w:p w:rsidR="00FC04CB" w:rsidRPr="008E4B33" w:rsidRDefault="00FC04CB" w:rsidP="00FC04CB">
            <w:pPr>
              <w:pStyle w:val="a7"/>
              <w:snapToGrid/>
              <w:spacing w:before="0" w:after="0" w:line="360" w:lineRule="auto"/>
              <w:ind w:right="0"/>
              <w:rPr>
                <w:sz w:val="24"/>
                <w:szCs w:val="24"/>
              </w:rPr>
            </w:pPr>
            <w:r w:rsidRPr="008E4B33">
              <w:rPr>
                <w:sz w:val="24"/>
                <w:szCs w:val="24"/>
              </w:rPr>
              <w:t>2</w:t>
            </w:r>
            <w:r w:rsidRPr="008E4B33">
              <w:rPr>
                <w:sz w:val="24"/>
                <w:szCs w:val="24"/>
              </w:rPr>
              <w:t>、《工业企业厂界环境噪声排放标准》（</w:t>
            </w:r>
            <w:r w:rsidRPr="008E4B33">
              <w:rPr>
                <w:sz w:val="24"/>
                <w:szCs w:val="24"/>
              </w:rPr>
              <w:t>GB12348-2008</w:t>
            </w:r>
            <w:r w:rsidRPr="008E4B33">
              <w:rPr>
                <w:sz w:val="24"/>
                <w:szCs w:val="24"/>
              </w:rPr>
              <w:t>）</w:t>
            </w:r>
            <w:r w:rsidRPr="008E4B33">
              <w:rPr>
                <w:sz w:val="24"/>
                <w:szCs w:val="24"/>
              </w:rPr>
              <w:t>2</w:t>
            </w:r>
            <w:r w:rsidRPr="008E4B33">
              <w:rPr>
                <w:sz w:val="24"/>
                <w:szCs w:val="24"/>
              </w:rPr>
              <w:t>类：</w:t>
            </w:r>
          </w:p>
          <w:p w:rsidR="00FC04CB" w:rsidRPr="008E4B33" w:rsidRDefault="00FC04CB" w:rsidP="00FC04CB">
            <w:pPr>
              <w:pStyle w:val="a7"/>
              <w:snapToGrid/>
              <w:spacing w:before="0" w:after="0" w:line="360" w:lineRule="auto"/>
              <w:ind w:right="0" w:firstLineChars="200" w:firstLine="480"/>
              <w:rPr>
                <w:sz w:val="24"/>
                <w:szCs w:val="24"/>
              </w:rPr>
            </w:pPr>
            <w:r w:rsidRPr="008E4B33">
              <w:rPr>
                <w:sz w:val="24"/>
                <w:szCs w:val="24"/>
              </w:rPr>
              <w:t>昼间</w:t>
            </w:r>
            <w:r w:rsidRPr="008E4B33">
              <w:rPr>
                <w:sz w:val="24"/>
                <w:szCs w:val="24"/>
              </w:rPr>
              <w:t>60dB</w:t>
            </w:r>
            <w:r w:rsidRPr="008E4B33">
              <w:rPr>
                <w:sz w:val="24"/>
                <w:szCs w:val="24"/>
              </w:rPr>
              <w:t>（</w:t>
            </w:r>
            <w:r w:rsidRPr="008E4B33">
              <w:rPr>
                <w:sz w:val="24"/>
                <w:szCs w:val="24"/>
              </w:rPr>
              <w:t>A</w:t>
            </w:r>
            <w:r w:rsidRPr="008E4B33">
              <w:rPr>
                <w:sz w:val="24"/>
                <w:szCs w:val="24"/>
              </w:rPr>
              <w:t>），夜间</w:t>
            </w:r>
            <w:r w:rsidRPr="008E4B33">
              <w:rPr>
                <w:sz w:val="24"/>
                <w:szCs w:val="24"/>
              </w:rPr>
              <w:t>50dB</w:t>
            </w:r>
            <w:r w:rsidRPr="008E4B33">
              <w:rPr>
                <w:sz w:val="24"/>
                <w:szCs w:val="24"/>
              </w:rPr>
              <w:t>（</w:t>
            </w:r>
            <w:r w:rsidRPr="008E4B33">
              <w:rPr>
                <w:sz w:val="24"/>
                <w:szCs w:val="24"/>
              </w:rPr>
              <w:t>A</w:t>
            </w:r>
            <w:r w:rsidRPr="008E4B33">
              <w:rPr>
                <w:sz w:val="24"/>
                <w:szCs w:val="24"/>
              </w:rPr>
              <w:t>）</w:t>
            </w:r>
          </w:p>
          <w:p w:rsidR="003A32A0" w:rsidRPr="008E4B33" w:rsidRDefault="00FC04CB" w:rsidP="00FC04CB">
            <w:pPr>
              <w:pStyle w:val="a7"/>
              <w:snapToGrid/>
              <w:spacing w:before="0" w:after="0" w:line="360" w:lineRule="auto"/>
            </w:pPr>
            <w:r w:rsidRPr="008E4B33">
              <w:rPr>
                <w:sz w:val="24"/>
              </w:rPr>
              <w:t>3</w:t>
            </w:r>
            <w:r w:rsidRPr="008E4B33">
              <w:rPr>
                <w:sz w:val="24"/>
              </w:rPr>
              <w:t>、《危险废物贮存污染控制标准》（</w:t>
            </w:r>
            <w:r w:rsidRPr="008E4B33">
              <w:rPr>
                <w:sz w:val="24"/>
              </w:rPr>
              <w:t>GB18597-2001</w:t>
            </w:r>
            <w:r w:rsidRPr="008E4B33">
              <w:rPr>
                <w:sz w:val="24"/>
              </w:rPr>
              <w:t>）及</w:t>
            </w:r>
            <w:r w:rsidRPr="008E4B33">
              <w:rPr>
                <w:sz w:val="24"/>
              </w:rPr>
              <w:t>2013</w:t>
            </w:r>
            <w:r w:rsidRPr="008E4B33">
              <w:rPr>
                <w:sz w:val="24"/>
              </w:rPr>
              <w:t>年修改单</w:t>
            </w:r>
          </w:p>
        </w:tc>
      </w:tr>
      <w:tr w:rsidR="008E4B33" w:rsidRPr="008E4B33" w:rsidTr="00FC04CB">
        <w:trPr>
          <w:trHeight w:val="2542"/>
          <w:jc w:val="center"/>
        </w:trPr>
        <w:tc>
          <w:tcPr>
            <w:tcW w:w="424" w:type="pct"/>
            <w:vAlign w:val="center"/>
          </w:tcPr>
          <w:p w:rsidR="003A32A0" w:rsidRPr="008E4B33" w:rsidRDefault="002A5EBF">
            <w:pPr>
              <w:spacing w:line="400" w:lineRule="exact"/>
              <w:jc w:val="center"/>
              <w:rPr>
                <w:bCs/>
                <w:sz w:val="24"/>
              </w:rPr>
            </w:pPr>
            <w:r w:rsidRPr="008E4B33">
              <w:rPr>
                <w:bCs/>
                <w:sz w:val="24"/>
              </w:rPr>
              <w:t>总量</w:t>
            </w:r>
          </w:p>
          <w:p w:rsidR="003A32A0" w:rsidRPr="008E4B33" w:rsidRDefault="002A5EBF">
            <w:pPr>
              <w:spacing w:line="400" w:lineRule="exact"/>
              <w:jc w:val="center"/>
              <w:rPr>
                <w:bCs/>
                <w:sz w:val="24"/>
              </w:rPr>
            </w:pPr>
            <w:r w:rsidRPr="008E4B33">
              <w:rPr>
                <w:bCs/>
                <w:sz w:val="24"/>
              </w:rPr>
              <w:t>控制</w:t>
            </w:r>
          </w:p>
          <w:p w:rsidR="003A32A0" w:rsidRPr="008E4B33" w:rsidRDefault="002A5EBF">
            <w:pPr>
              <w:spacing w:line="400" w:lineRule="exact"/>
              <w:jc w:val="center"/>
              <w:rPr>
                <w:b/>
                <w:bCs/>
                <w:sz w:val="28"/>
                <w:szCs w:val="28"/>
              </w:rPr>
            </w:pPr>
            <w:r w:rsidRPr="008E4B33">
              <w:rPr>
                <w:bCs/>
                <w:sz w:val="24"/>
              </w:rPr>
              <w:t>指标</w:t>
            </w:r>
          </w:p>
        </w:tc>
        <w:tc>
          <w:tcPr>
            <w:tcW w:w="4576" w:type="pct"/>
            <w:vAlign w:val="center"/>
          </w:tcPr>
          <w:p w:rsidR="003A32A0" w:rsidRPr="008E4B33" w:rsidRDefault="002A5EBF">
            <w:pPr>
              <w:spacing w:line="360" w:lineRule="auto"/>
              <w:ind w:firstLineChars="200" w:firstLine="480"/>
              <w:contextualSpacing/>
              <w:rPr>
                <w:sz w:val="24"/>
                <w:u w:val="single"/>
              </w:rPr>
            </w:pPr>
            <w:r w:rsidRPr="008E4B33">
              <w:rPr>
                <w:sz w:val="24"/>
                <w:u w:val="single"/>
              </w:rPr>
              <w:t>废水污染物总量控制指标：</w:t>
            </w:r>
          </w:p>
          <w:p w:rsidR="003A32A0" w:rsidRPr="008E4B33" w:rsidRDefault="002A5EBF" w:rsidP="00FC04CB">
            <w:pPr>
              <w:spacing w:line="360" w:lineRule="auto"/>
              <w:ind w:firstLineChars="200" w:firstLine="480"/>
              <w:contextualSpacing/>
              <w:rPr>
                <w:sz w:val="24"/>
                <w:u w:val="single"/>
              </w:rPr>
            </w:pPr>
            <w:r w:rsidRPr="008E4B33">
              <w:rPr>
                <w:bCs/>
                <w:sz w:val="24"/>
                <w:u w:val="single"/>
              </w:rPr>
              <w:t>本项目</w:t>
            </w:r>
            <w:r w:rsidR="00FC04CB" w:rsidRPr="008E4B33">
              <w:rPr>
                <w:bCs/>
                <w:sz w:val="24"/>
                <w:u w:val="single"/>
              </w:rPr>
              <w:t>不新增生活污水，现有工程生活污水经化粪池处理后，定期清掏肥田</w:t>
            </w:r>
            <w:r w:rsidRPr="008E4B33">
              <w:rPr>
                <w:bCs/>
                <w:sz w:val="24"/>
                <w:u w:val="single"/>
              </w:rPr>
              <w:t>，本项目不再申报水污染物总量指标。</w:t>
            </w:r>
          </w:p>
          <w:p w:rsidR="003A32A0" w:rsidRPr="008E4B33" w:rsidRDefault="002A5EBF">
            <w:pPr>
              <w:spacing w:line="360" w:lineRule="auto"/>
              <w:ind w:firstLineChars="200" w:firstLine="480"/>
              <w:contextualSpacing/>
              <w:rPr>
                <w:sz w:val="24"/>
                <w:u w:val="single"/>
              </w:rPr>
            </w:pPr>
            <w:r w:rsidRPr="008E4B33">
              <w:rPr>
                <w:sz w:val="24"/>
                <w:u w:val="single"/>
              </w:rPr>
              <w:t>废气污染物总量控制指标：</w:t>
            </w:r>
          </w:p>
          <w:p w:rsidR="003A32A0" w:rsidRPr="008E4B33" w:rsidRDefault="00FC04CB" w:rsidP="006F29DC">
            <w:pPr>
              <w:spacing w:line="360" w:lineRule="auto"/>
              <w:ind w:firstLineChars="200" w:firstLine="480"/>
              <w:contextualSpacing/>
              <w:rPr>
                <w:sz w:val="24"/>
                <w:u w:val="single"/>
              </w:rPr>
            </w:pPr>
            <w:r w:rsidRPr="008E4B33">
              <w:rPr>
                <w:sz w:val="24"/>
                <w:u w:val="single"/>
              </w:rPr>
              <w:t>本项目现有工程不涉及大气污染物，</w:t>
            </w:r>
            <w:r w:rsidR="00E84A54" w:rsidRPr="008E4B33">
              <w:rPr>
                <w:rFonts w:hint="eastAsia"/>
                <w:sz w:val="24"/>
                <w:u w:val="single"/>
              </w:rPr>
              <w:t>本次</w:t>
            </w:r>
            <w:r w:rsidRPr="008E4B33">
              <w:rPr>
                <w:sz w:val="24"/>
                <w:u w:val="single"/>
              </w:rPr>
              <w:t>改建项目颗粒物排放量为</w:t>
            </w:r>
            <w:r w:rsidR="006F29DC" w:rsidRPr="008E4B33">
              <w:rPr>
                <w:rFonts w:hint="eastAsia"/>
                <w:sz w:val="24"/>
                <w:u w:val="single"/>
              </w:rPr>
              <w:t>0.0131</w:t>
            </w:r>
            <w:r w:rsidRPr="008E4B33">
              <w:rPr>
                <w:sz w:val="24"/>
                <w:u w:val="single"/>
              </w:rPr>
              <w:t>t/a</w:t>
            </w:r>
            <w:r w:rsidR="002A5EBF" w:rsidRPr="008E4B33">
              <w:rPr>
                <w:sz w:val="24"/>
                <w:u w:val="single"/>
              </w:rPr>
              <w:t>。</w:t>
            </w:r>
          </w:p>
          <w:p w:rsidR="00E84A54" w:rsidRPr="008E4B33" w:rsidRDefault="00E84A54" w:rsidP="00E84A54">
            <w:pPr>
              <w:pStyle w:val="a1"/>
            </w:pPr>
          </w:p>
          <w:p w:rsidR="00E84A54" w:rsidRPr="008E4B33" w:rsidRDefault="00E84A54" w:rsidP="00E84A54"/>
          <w:p w:rsidR="00E84A54" w:rsidRPr="008E4B33" w:rsidRDefault="00E84A54" w:rsidP="00E84A54">
            <w:pPr>
              <w:pStyle w:val="a1"/>
            </w:pPr>
          </w:p>
          <w:p w:rsidR="00E84A54" w:rsidRPr="008E4B33" w:rsidRDefault="00E84A54" w:rsidP="00E84A54">
            <w:pPr>
              <w:pStyle w:val="a1"/>
            </w:pPr>
          </w:p>
        </w:tc>
      </w:tr>
    </w:tbl>
    <w:p w:rsidR="003A32A0" w:rsidRPr="008E4B33" w:rsidRDefault="002A5EBF" w:rsidP="00FC04CB">
      <w:pPr>
        <w:pStyle w:val="af"/>
        <w:spacing w:beforeLines="50" w:before="120" w:beforeAutospacing="0" w:afterLines="50" w:after="120" w:afterAutospacing="0"/>
        <w:jc w:val="center"/>
        <w:outlineLvl w:val="0"/>
        <w:rPr>
          <w:rFonts w:ascii="Times New Roman" w:eastAsia="黑体" w:hAnsi="Times New Roman"/>
          <w:snapToGrid w:val="0"/>
          <w:sz w:val="28"/>
          <w:szCs w:val="28"/>
        </w:rPr>
      </w:pPr>
      <w:r w:rsidRPr="008E4B33">
        <w:rPr>
          <w:rFonts w:ascii="Times New Roman" w:eastAsia="黑体" w:hAnsi="Times New Roman"/>
          <w:snapToGrid w:val="0"/>
          <w:sz w:val="36"/>
          <w:szCs w:val="36"/>
        </w:rPr>
        <w:br w:type="page"/>
      </w:r>
      <w:r w:rsidRPr="008E4B33">
        <w:rPr>
          <w:rFonts w:ascii="Times New Roman" w:eastAsia="黑体" w:hAnsi="Times New Roman"/>
          <w:bCs/>
          <w:sz w:val="28"/>
          <w:szCs w:val="28"/>
        </w:rPr>
        <w:lastRenderedPageBreak/>
        <w:t>四、主要环境影响和保护措施</w:t>
      </w:r>
    </w:p>
    <w:tbl>
      <w:tblPr>
        <w:tblW w:w="504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06"/>
        <w:gridCol w:w="8923"/>
      </w:tblGrid>
      <w:tr w:rsidR="008E4B33" w:rsidRPr="008E4B33" w:rsidTr="00CD6303">
        <w:trPr>
          <w:trHeight w:val="2277"/>
          <w:jc w:val="center"/>
        </w:trPr>
        <w:tc>
          <w:tcPr>
            <w:tcW w:w="681" w:type="dxa"/>
            <w:tcMar>
              <w:left w:w="28" w:type="dxa"/>
              <w:right w:w="28" w:type="dxa"/>
            </w:tcMar>
            <w:vAlign w:val="center"/>
          </w:tcPr>
          <w:p w:rsidR="003A32A0" w:rsidRPr="008E4B33" w:rsidRDefault="002A5EBF">
            <w:pPr>
              <w:spacing w:line="400" w:lineRule="exact"/>
              <w:jc w:val="center"/>
              <w:rPr>
                <w:bCs/>
                <w:sz w:val="24"/>
              </w:rPr>
            </w:pPr>
            <w:r w:rsidRPr="008E4B33">
              <w:rPr>
                <w:bCs/>
                <w:sz w:val="24"/>
              </w:rPr>
              <w:t>施工</w:t>
            </w:r>
          </w:p>
          <w:p w:rsidR="003A32A0" w:rsidRPr="008E4B33" w:rsidRDefault="002A5EBF">
            <w:pPr>
              <w:spacing w:line="400" w:lineRule="exact"/>
              <w:jc w:val="center"/>
              <w:rPr>
                <w:bCs/>
                <w:sz w:val="24"/>
              </w:rPr>
            </w:pPr>
            <w:r w:rsidRPr="008E4B33">
              <w:rPr>
                <w:bCs/>
                <w:sz w:val="24"/>
              </w:rPr>
              <w:t>期环</w:t>
            </w:r>
          </w:p>
          <w:p w:rsidR="003A32A0" w:rsidRPr="008E4B33" w:rsidRDefault="002A5EBF">
            <w:pPr>
              <w:spacing w:line="400" w:lineRule="exact"/>
              <w:jc w:val="center"/>
              <w:rPr>
                <w:bCs/>
                <w:sz w:val="24"/>
              </w:rPr>
            </w:pPr>
            <w:r w:rsidRPr="008E4B33">
              <w:rPr>
                <w:bCs/>
                <w:sz w:val="24"/>
              </w:rPr>
              <w:t>境保</w:t>
            </w:r>
          </w:p>
          <w:p w:rsidR="003A32A0" w:rsidRPr="008E4B33" w:rsidRDefault="002A5EBF">
            <w:pPr>
              <w:spacing w:line="400" w:lineRule="exact"/>
              <w:jc w:val="center"/>
              <w:rPr>
                <w:bCs/>
                <w:sz w:val="24"/>
              </w:rPr>
            </w:pPr>
            <w:r w:rsidRPr="008E4B33">
              <w:rPr>
                <w:bCs/>
                <w:sz w:val="24"/>
              </w:rPr>
              <w:t>护措</w:t>
            </w:r>
          </w:p>
          <w:p w:rsidR="003A32A0" w:rsidRPr="008E4B33" w:rsidRDefault="002A5EBF">
            <w:pPr>
              <w:spacing w:line="400" w:lineRule="exact"/>
              <w:jc w:val="center"/>
              <w:rPr>
                <w:b/>
                <w:bCs/>
                <w:sz w:val="24"/>
              </w:rPr>
            </w:pPr>
            <w:r w:rsidRPr="008E4B33">
              <w:rPr>
                <w:bCs/>
                <w:sz w:val="24"/>
              </w:rPr>
              <w:t>施</w:t>
            </w:r>
          </w:p>
        </w:tc>
        <w:tc>
          <w:tcPr>
            <w:tcW w:w="8605" w:type="dxa"/>
            <w:vAlign w:val="center"/>
          </w:tcPr>
          <w:p w:rsidR="003A32A0" w:rsidRPr="008E4B33" w:rsidRDefault="002A5EBF" w:rsidP="00FC04CB">
            <w:pPr>
              <w:adjustRightInd w:val="0"/>
              <w:snapToGrid w:val="0"/>
              <w:spacing w:line="460" w:lineRule="exact"/>
              <w:ind w:firstLineChars="200" w:firstLine="480"/>
              <w:rPr>
                <w:bCs/>
                <w:szCs w:val="21"/>
              </w:rPr>
            </w:pPr>
            <w:r w:rsidRPr="008E4B33">
              <w:rPr>
                <w:sz w:val="24"/>
              </w:rPr>
              <w:t>本项目</w:t>
            </w:r>
            <w:r w:rsidR="00FC04CB" w:rsidRPr="008E4B33">
              <w:rPr>
                <w:sz w:val="24"/>
              </w:rPr>
              <w:t>在现有厂区已建成厂房内进行建设</w:t>
            </w:r>
            <w:r w:rsidRPr="008E4B33">
              <w:rPr>
                <w:sz w:val="24"/>
              </w:rPr>
              <w:t>，仅需在车间内安装设备，所以不再分析施工期污染情况。</w:t>
            </w:r>
          </w:p>
        </w:tc>
      </w:tr>
      <w:tr w:rsidR="008E4B33" w:rsidRPr="008E4B33" w:rsidTr="00CD6303">
        <w:trPr>
          <w:trHeight w:val="90"/>
          <w:jc w:val="center"/>
        </w:trPr>
        <w:tc>
          <w:tcPr>
            <w:tcW w:w="681" w:type="dxa"/>
            <w:tcMar>
              <w:left w:w="28" w:type="dxa"/>
              <w:right w:w="28" w:type="dxa"/>
            </w:tcMar>
            <w:vAlign w:val="center"/>
          </w:tcPr>
          <w:p w:rsidR="003A32A0" w:rsidRPr="008E4B33" w:rsidRDefault="002A5EBF">
            <w:pPr>
              <w:spacing w:line="400" w:lineRule="exact"/>
              <w:jc w:val="center"/>
              <w:rPr>
                <w:bCs/>
                <w:sz w:val="24"/>
              </w:rPr>
            </w:pPr>
            <w:r w:rsidRPr="008E4B33">
              <w:rPr>
                <w:bCs/>
                <w:sz w:val="24"/>
              </w:rPr>
              <w:t>运营</w:t>
            </w:r>
          </w:p>
          <w:p w:rsidR="003A32A0" w:rsidRPr="008E4B33" w:rsidRDefault="002A5EBF">
            <w:pPr>
              <w:spacing w:line="400" w:lineRule="exact"/>
              <w:jc w:val="center"/>
              <w:rPr>
                <w:bCs/>
                <w:sz w:val="24"/>
              </w:rPr>
            </w:pPr>
            <w:r w:rsidRPr="008E4B33">
              <w:rPr>
                <w:bCs/>
                <w:sz w:val="24"/>
              </w:rPr>
              <w:t>期环</w:t>
            </w:r>
          </w:p>
          <w:p w:rsidR="003A32A0" w:rsidRPr="008E4B33" w:rsidRDefault="002A5EBF">
            <w:pPr>
              <w:spacing w:line="400" w:lineRule="exact"/>
              <w:jc w:val="center"/>
              <w:rPr>
                <w:bCs/>
                <w:sz w:val="24"/>
              </w:rPr>
            </w:pPr>
            <w:r w:rsidRPr="008E4B33">
              <w:rPr>
                <w:bCs/>
                <w:sz w:val="24"/>
              </w:rPr>
              <w:t>境影</w:t>
            </w:r>
          </w:p>
          <w:p w:rsidR="003A32A0" w:rsidRPr="008E4B33" w:rsidRDefault="002A5EBF">
            <w:pPr>
              <w:spacing w:line="400" w:lineRule="exact"/>
              <w:jc w:val="center"/>
              <w:rPr>
                <w:bCs/>
                <w:sz w:val="24"/>
              </w:rPr>
            </w:pPr>
            <w:r w:rsidRPr="008E4B33">
              <w:rPr>
                <w:bCs/>
                <w:sz w:val="24"/>
              </w:rPr>
              <w:t>响和</w:t>
            </w:r>
          </w:p>
          <w:p w:rsidR="003A32A0" w:rsidRPr="008E4B33" w:rsidRDefault="002A5EBF">
            <w:pPr>
              <w:spacing w:line="400" w:lineRule="exact"/>
              <w:jc w:val="center"/>
              <w:rPr>
                <w:bCs/>
                <w:sz w:val="24"/>
              </w:rPr>
            </w:pPr>
            <w:r w:rsidRPr="008E4B33">
              <w:rPr>
                <w:bCs/>
                <w:sz w:val="24"/>
              </w:rPr>
              <w:t>保护</w:t>
            </w:r>
          </w:p>
          <w:p w:rsidR="003A32A0" w:rsidRPr="008E4B33" w:rsidRDefault="002A5EBF">
            <w:pPr>
              <w:spacing w:line="400" w:lineRule="exact"/>
              <w:jc w:val="center"/>
              <w:rPr>
                <w:b/>
                <w:bCs/>
                <w:sz w:val="24"/>
              </w:rPr>
            </w:pPr>
            <w:r w:rsidRPr="008E4B33">
              <w:rPr>
                <w:bCs/>
                <w:sz w:val="24"/>
              </w:rPr>
              <w:t>措施</w:t>
            </w:r>
          </w:p>
        </w:tc>
        <w:tc>
          <w:tcPr>
            <w:tcW w:w="8605" w:type="dxa"/>
            <w:vAlign w:val="center"/>
          </w:tcPr>
          <w:p w:rsidR="003A32A0" w:rsidRPr="008E4B33" w:rsidRDefault="002A5EBF" w:rsidP="00CD6303">
            <w:pPr>
              <w:spacing w:line="360" w:lineRule="auto"/>
              <w:jc w:val="left"/>
              <w:rPr>
                <w:rFonts w:eastAsia="黑体"/>
                <w:bCs/>
                <w:sz w:val="24"/>
              </w:rPr>
            </w:pPr>
            <w:r w:rsidRPr="008E4B33">
              <w:rPr>
                <w:rFonts w:eastAsia="黑体"/>
                <w:bCs/>
                <w:sz w:val="24"/>
              </w:rPr>
              <w:t>1</w:t>
            </w:r>
            <w:r w:rsidR="006F29DC" w:rsidRPr="008E4B33">
              <w:rPr>
                <w:rFonts w:eastAsia="黑体" w:hint="eastAsia"/>
                <w:bCs/>
                <w:sz w:val="24"/>
              </w:rPr>
              <w:t>.</w:t>
            </w:r>
            <w:r w:rsidRPr="008E4B33">
              <w:rPr>
                <w:rFonts w:eastAsia="黑体"/>
                <w:bCs/>
                <w:sz w:val="24"/>
              </w:rPr>
              <w:t>废气</w:t>
            </w:r>
          </w:p>
          <w:p w:rsidR="003A32A0" w:rsidRPr="008E4B33" w:rsidRDefault="002A5EBF" w:rsidP="00CD6303">
            <w:pPr>
              <w:spacing w:line="360" w:lineRule="auto"/>
              <w:jc w:val="left"/>
              <w:rPr>
                <w:rFonts w:eastAsia="黑体"/>
                <w:bCs/>
                <w:sz w:val="24"/>
              </w:rPr>
            </w:pPr>
            <w:r w:rsidRPr="008E4B33">
              <w:rPr>
                <w:rFonts w:eastAsia="黑体"/>
                <w:bCs/>
                <w:sz w:val="24"/>
              </w:rPr>
              <w:t xml:space="preserve">1.1 </w:t>
            </w:r>
            <w:r w:rsidRPr="008E4B33">
              <w:rPr>
                <w:rFonts w:eastAsia="黑体"/>
                <w:bCs/>
                <w:sz w:val="24"/>
              </w:rPr>
              <w:t>废气产排分析</w:t>
            </w:r>
          </w:p>
          <w:p w:rsidR="00CD6303" w:rsidRPr="008E4B33" w:rsidRDefault="00CD6303" w:rsidP="00CD6303">
            <w:pPr>
              <w:pStyle w:val="aff7"/>
              <w:adjustRightInd/>
              <w:snapToGrid/>
            </w:pPr>
            <w:r w:rsidRPr="008E4B33">
              <w:t>本项目营运过程中产生的废气主要为喷砂过程中产生的颗粒物。经集气设施收集后，进入</w:t>
            </w:r>
            <w:r w:rsidRPr="008E4B33">
              <w:t>1</w:t>
            </w:r>
            <w:r w:rsidRPr="008E4B33">
              <w:t>套袋式除尘器（</w:t>
            </w:r>
            <w:r w:rsidRPr="008E4B33">
              <w:t>TA001</w:t>
            </w:r>
            <w:r w:rsidRPr="008E4B33">
              <w:t>）进行处理后，经</w:t>
            </w:r>
            <w:r w:rsidRPr="008E4B33">
              <w:t>1</w:t>
            </w:r>
            <w:r w:rsidRPr="008E4B33">
              <w:t>根</w:t>
            </w:r>
            <w:r w:rsidRPr="008E4B33">
              <w:t>15m</w:t>
            </w:r>
            <w:r w:rsidRPr="008E4B33">
              <w:t>高排气筒（</w:t>
            </w:r>
            <w:r w:rsidRPr="008E4B33">
              <w:t>DA001</w:t>
            </w:r>
            <w:r w:rsidRPr="008E4B33">
              <w:t>）排放。工程废气污染物排放情况统计见下表。</w:t>
            </w:r>
          </w:p>
          <w:p w:rsidR="00CD6303" w:rsidRPr="008E4B33" w:rsidRDefault="00CD6303" w:rsidP="00CD6303">
            <w:pPr>
              <w:pStyle w:val="a1"/>
              <w:adjustRightInd/>
              <w:spacing w:line="360" w:lineRule="auto"/>
              <w:jc w:val="center"/>
              <w:rPr>
                <w:rFonts w:eastAsia="黑体"/>
                <w:b w:val="0"/>
              </w:rPr>
            </w:pPr>
            <w:r w:rsidRPr="008E4B33">
              <w:rPr>
                <w:rFonts w:eastAsia="黑体"/>
                <w:b w:val="0"/>
              </w:rPr>
              <w:t>表</w:t>
            </w:r>
            <w:r w:rsidRPr="008E4B33">
              <w:rPr>
                <w:rFonts w:eastAsia="黑体"/>
                <w:b w:val="0"/>
              </w:rPr>
              <w:t xml:space="preserve">4-1   </w:t>
            </w:r>
            <w:r w:rsidRPr="008E4B33">
              <w:rPr>
                <w:rFonts w:eastAsia="黑体"/>
                <w:b w:val="0"/>
              </w:rPr>
              <w:t>项目主要大气污染物治理设施及产排情况汇总表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554"/>
              <w:gridCol w:w="486"/>
              <w:gridCol w:w="431"/>
              <w:gridCol w:w="711"/>
              <w:gridCol w:w="531"/>
              <w:gridCol w:w="397"/>
              <w:gridCol w:w="771"/>
              <w:gridCol w:w="776"/>
              <w:gridCol w:w="525"/>
              <w:gridCol w:w="697"/>
              <w:gridCol w:w="711"/>
              <w:gridCol w:w="711"/>
              <w:gridCol w:w="967"/>
            </w:tblGrid>
            <w:tr w:rsidR="008E4B33" w:rsidRPr="008E4B33" w:rsidTr="00CD6303">
              <w:trPr>
                <w:trHeight w:val="392"/>
              </w:trPr>
              <w:tc>
                <w:tcPr>
                  <w:tcW w:w="247"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生产线名称</w:t>
                  </w:r>
                </w:p>
              </w:tc>
              <w:tc>
                <w:tcPr>
                  <w:tcW w:w="319"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主要产污环节</w:t>
                  </w:r>
                </w:p>
              </w:tc>
              <w:tc>
                <w:tcPr>
                  <w:tcW w:w="279"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运行时间</w:t>
                  </w:r>
                </w:p>
              </w:tc>
              <w:tc>
                <w:tcPr>
                  <w:tcW w:w="248" w:type="pct"/>
                  <w:vMerge w:val="restart"/>
                  <w:vAlign w:val="center"/>
                </w:tcPr>
                <w:p w:rsidR="00CD6303" w:rsidRPr="008E4B33" w:rsidRDefault="00CD6303" w:rsidP="00C865F4">
                  <w:pPr>
                    <w:adjustRightInd w:val="0"/>
                    <w:snapToGrid w:val="0"/>
                    <w:spacing w:line="360" w:lineRule="exact"/>
                    <w:ind w:leftChars="-50" w:left="-105" w:rightChars="-50" w:right="-105"/>
                    <w:jc w:val="center"/>
                    <w:rPr>
                      <w:rFonts w:ascii="黑体" w:eastAsia="黑体" w:hAnsi="黑体"/>
                      <w:sz w:val="18"/>
                      <w:szCs w:val="18"/>
                      <w:lang w:val="zh-CN"/>
                    </w:rPr>
                  </w:pPr>
                  <w:r w:rsidRPr="008E4B33">
                    <w:rPr>
                      <w:rFonts w:ascii="黑体" w:eastAsia="黑体" w:hAnsi="黑体"/>
                      <w:sz w:val="18"/>
                      <w:szCs w:val="18"/>
                      <w:lang w:val="zh-CN"/>
                    </w:rPr>
                    <w:t>主要污染物</w:t>
                  </w:r>
                </w:p>
              </w:tc>
              <w:tc>
                <w:tcPr>
                  <w:tcW w:w="409"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污染物产生量t/a</w:t>
                  </w:r>
                </w:p>
              </w:tc>
              <w:tc>
                <w:tcPr>
                  <w:tcW w:w="305" w:type="pct"/>
                  <w:vMerge w:val="restart"/>
                  <w:vAlign w:val="center"/>
                </w:tcPr>
                <w:p w:rsidR="00CD6303" w:rsidRPr="008E4B33" w:rsidRDefault="00CD6303" w:rsidP="00C865F4">
                  <w:pPr>
                    <w:adjustRightInd w:val="0"/>
                    <w:snapToGrid w:val="0"/>
                    <w:spacing w:line="360" w:lineRule="exact"/>
                    <w:ind w:leftChars="-50" w:left="-105" w:rightChars="-50" w:right="-105"/>
                    <w:jc w:val="center"/>
                    <w:rPr>
                      <w:rFonts w:ascii="黑体" w:eastAsia="黑体" w:hAnsi="黑体"/>
                      <w:sz w:val="18"/>
                      <w:szCs w:val="18"/>
                      <w:lang w:val="zh-CN"/>
                    </w:rPr>
                  </w:pPr>
                  <w:r w:rsidRPr="008E4B33">
                    <w:rPr>
                      <w:rFonts w:ascii="黑体" w:eastAsia="黑体" w:hAnsi="黑体"/>
                      <w:sz w:val="18"/>
                      <w:szCs w:val="18"/>
                      <w:lang w:val="zh-CN"/>
                    </w:rPr>
                    <w:t>污染物产生浓度mg/m</w:t>
                  </w:r>
                  <w:r w:rsidRPr="008E4B33">
                    <w:rPr>
                      <w:rFonts w:ascii="黑体" w:eastAsia="黑体" w:hAnsi="黑体"/>
                      <w:sz w:val="18"/>
                      <w:szCs w:val="18"/>
                      <w:vertAlign w:val="superscript"/>
                      <w:lang w:val="zh-CN"/>
                    </w:rPr>
                    <w:t>3</w:t>
                  </w:r>
                </w:p>
              </w:tc>
              <w:tc>
                <w:tcPr>
                  <w:tcW w:w="228"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排放形式</w:t>
                  </w:r>
                </w:p>
              </w:tc>
              <w:tc>
                <w:tcPr>
                  <w:tcW w:w="1191" w:type="pct"/>
                  <w:gridSpan w:val="3"/>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治理设施</w:t>
                  </w:r>
                </w:p>
              </w:tc>
              <w:tc>
                <w:tcPr>
                  <w:tcW w:w="401"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污染物排放浓度mg/m</w:t>
                  </w:r>
                  <w:r w:rsidRPr="008E4B33">
                    <w:rPr>
                      <w:rFonts w:ascii="黑体" w:eastAsia="黑体" w:hAnsi="黑体"/>
                      <w:sz w:val="18"/>
                      <w:szCs w:val="18"/>
                      <w:vertAlign w:val="superscript"/>
                      <w:lang w:val="zh-CN"/>
                    </w:rPr>
                    <w:t>3</w:t>
                  </w:r>
                </w:p>
              </w:tc>
              <w:tc>
                <w:tcPr>
                  <w:tcW w:w="409" w:type="pct"/>
                  <w:vMerge w:val="restart"/>
                  <w:vAlign w:val="center"/>
                </w:tcPr>
                <w:p w:rsidR="00CD6303" w:rsidRPr="008E4B33" w:rsidRDefault="00CD6303" w:rsidP="00C865F4">
                  <w:pPr>
                    <w:spacing w:line="360" w:lineRule="exact"/>
                    <w:jc w:val="center"/>
                    <w:rPr>
                      <w:rFonts w:ascii="黑体" w:eastAsia="黑体" w:hAnsi="黑体"/>
                      <w:sz w:val="18"/>
                      <w:szCs w:val="18"/>
                    </w:rPr>
                  </w:pPr>
                  <w:r w:rsidRPr="008E4B33">
                    <w:rPr>
                      <w:rFonts w:ascii="黑体" w:eastAsia="黑体" w:hAnsi="黑体"/>
                      <w:sz w:val="18"/>
                      <w:szCs w:val="18"/>
                      <w:lang w:val="zh-CN"/>
                    </w:rPr>
                    <w:t>污染物排放速率</w:t>
                  </w:r>
                  <w:r w:rsidRPr="008E4B33">
                    <w:rPr>
                      <w:rFonts w:ascii="黑体" w:eastAsia="黑体" w:hAnsi="黑体"/>
                      <w:sz w:val="18"/>
                      <w:szCs w:val="18"/>
                    </w:rPr>
                    <w:t>kg/h</w:t>
                  </w:r>
                </w:p>
              </w:tc>
              <w:tc>
                <w:tcPr>
                  <w:tcW w:w="409" w:type="pct"/>
                  <w:vMerge w:val="restar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污染物排放量t/a</w:t>
                  </w:r>
                </w:p>
              </w:tc>
              <w:tc>
                <w:tcPr>
                  <w:tcW w:w="556" w:type="pct"/>
                  <w:vMerge w:val="restart"/>
                  <w:vAlign w:val="center"/>
                </w:tcPr>
                <w:p w:rsidR="00CD6303" w:rsidRPr="008E4B33" w:rsidRDefault="00CD6303" w:rsidP="00C865F4">
                  <w:pPr>
                    <w:adjustRightInd w:val="0"/>
                    <w:snapToGrid w:val="0"/>
                    <w:spacing w:line="360" w:lineRule="exact"/>
                    <w:ind w:leftChars="-50" w:left="-105" w:rightChars="-50" w:right="-105"/>
                    <w:jc w:val="center"/>
                    <w:rPr>
                      <w:rFonts w:ascii="黑体" w:eastAsia="黑体" w:hAnsi="黑体"/>
                      <w:sz w:val="18"/>
                      <w:szCs w:val="18"/>
                      <w:lang w:val="zh-CN"/>
                    </w:rPr>
                  </w:pPr>
                  <w:r w:rsidRPr="008E4B33">
                    <w:rPr>
                      <w:rFonts w:ascii="黑体" w:eastAsia="黑体" w:hAnsi="黑体"/>
                      <w:sz w:val="18"/>
                      <w:szCs w:val="18"/>
                      <w:lang w:val="zh-CN"/>
                    </w:rPr>
                    <w:t>排放执行标准</w:t>
                  </w:r>
                </w:p>
              </w:tc>
            </w:tr>
            <w:tr w:rsidR="008E4B33" w:rsidRPr="008E4B33" w:rsidTr="00CD6303">
              <w:trPr>
                <w:trHeight w:val="766"/>
              </w:trPr>
              <w:tc>
                <w:tcPr>
                  <w:tcW w:w="247"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319"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279"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248"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409"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305"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228" w:type="pct"/>
                  <w:vMerge/>
                  <w:vAlign w:val="center"/>
                </w:tcPr>
                <w:p w:rsidR="00CD6303" w:rsidRPr="008E4B33" w:rsidRDefault="00CD6303" w:rsidP="00C865F4">
                  <w:pPr>
                    <w:spacing w:line="360" w:lineRule="exact"/>
                    <w:jc w:val="center"/>
                    <w:rPr>
                      <w:rFonts w:ascii="黑体" w:eastAsia="黑体" w:hAnsi="黑体"/>
                      <w:sz w:val="18"/>
                      <w:szCs w:val="18"/>
                    </w:rPr>
                  </w:pPr>
                </w:p>
              </w:tc>
              <w:tc>
                <w:tcPr>
                  <w:tcW w:w="889" w:type="pct"/>
                  <w:gridSpan w:val="2"/>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名称、处理能力、收集效率、去除率</w:t>
                  </w:r>
                </w:p>
              </w:tc>
              <w:tc>
                <w:tcPr>
                  <w:tcW w:w="302" w:type="pct"/>
                  <w:vAlign w:val="center"/>
                </w:tcPr>
                <w:p w:rsidR="00CD6303" w:rsidRPr="008E4B33" w:rsidRDefault="00CD6303" w:rsidP="00C865F4">
                  <w:pPr>
                    <w:spacing w:line="360" w:lineRule="exact"/>
                    <w:jc w:val="center"/>
                    <w:rPr>
                      <w:rFonts w:ascii="黑体" w:eastAsia="黑体" w:hAnsi="黑体"/>
                      <w:sz w:val="18"/>
                      <w:szCs w:val="18"/>
                      <w:lang w:val="zh-CN"/>
                    </w:rPr>
                  </w:pPr>
                  <w:r w:rsidRPr="008E4B33">
                    <w:rPr>
                      <w:rFonts w:ascii="黑体" w:eastAsia="黑体" w:hAnsi="黑体"/>
                      <w:sz w:val="18"/>
                      <w:szCs w:val="18"/>
                      <w:lang w:val="zh-CN"/>
                    </w:rPr>
                    <w:t>是否技术可行</w:t>
                  </w:r>
                </w:p>
              </w:tc>
              <w:tc>
                <w:tcPr>
                  <w:tcW w:w="401" w:type="pct"/>
                  <w:vMerge/>
                  <w:vAlign w:val="center"/>
                </w:tcPr>
                <w:p w:rsidR="00CD6303" w:rsidRPr="008E4B33" w:rsidRDefault="00CD6303" w:rsidP="00C865F4">
                  <w:pPr>
                    <w:spacing w:line="360" w:lineRule="exact"/>
                    <w:jc w:val="center"/>
                    <w:rPr>
                      <w:sz w:val="18"/>
                      <w:szCs w:val="18"/>
                      <w:lang w:val="zh-CN"/>
                    </w:rPr>
                  </w:pPr>
                </w:p>
              </w:tc>
              <w:tc>
                <w:tcPr>
                  <w:tcW w:w="409" w:type="pct"/>
                  <w:vMerge/>
                  <w:vAlign w:val="center"/>
                </w:tcPr>
                <w:p w:rsidR="00CD6303" w:rsidRPr="008E4B33" w:rsidRDefault="00CD6303" w:rsidP="00C865F4">
                  <w:pPr>
                    <w:spacing w:line="360" w:lineRule="exact"/>
                    <w:jc w:val="center"/>
                    <w:rPr>
                      <w:sz w:val="18"/>
                      <w:szCs w:val="18"/>
                      <w:lang w:val="zh-CN"/>
                    </w:rPr>
                  </w:pPr>
                </w:p>
              </w:tc>
              <w:tc>
                <w:tcPr>
                  <w:tcW w:w="409" w:type="pct"/>
                  <w:vMerge/>
                  <w:vAlign w:val="center"/>
                </w:tcPr>
                <w:p w:rsidR="00CD6303" w:rsidRPr="008E4B33" w:rsidRDefault="00CD6303" w:rsidP="00C865F4">
                  <w:pPr>
                    <w:spacing w:line="360" w:lineRule="exact"/>
                    <w:jc w:val="center"/>
                    <w:rPr>
                      <w:sz w:val="18"/>
                      <w:szCs w:val="18"/>
                      <w:lang w:val="zh-CN"/>
                    </w:rPr>
                  </w:pPr>
                </w:p>
              </w:tc>
              <w:tc>
                <w:tcPr>
                  <w:tcW w:w="556" w:type="pct"/>
                  <w:vMerge/>
                  <w:vAlign w:val="center"/>
                </w:tcPr>
                <w:p w:rsidR="00CD6303" w:rsidRPr="008E4B33" w:rsidRDefault="00CD6303" w:rsidP="00C865F4">
                  <w:pPr>
                    <w:spacing w:line="360" w:lineRule="exact"/>
                    <w:jc w:val="center"/>
                    <w:rPr>
                      <w:sz w:val="18"/>
                      <w:szCs w:val="18"/>
                      <w:lang w:val="zh-CN"/>
                    </w:rPr>
                  </w:pPr>
                </w:p>
              </w:tc>
            </w:tr>
            <w:tr w:rsidR="008E4B33" w:rsidRPr="008E4B33" w:rsidTr="00C865F4">
              <w:trPr>
                <w:trHeight w:val="1800"/>
              </w:trPr>
              <w:tc>
                <w:tcPr>
                  <w:tcW w:w="247" w:type="pct"/>
                  <w:vAlign w:val="center"/>
                </w:tcPr>
                <w:p w:rsidR="00CD6303" w:rsidRPr="008E4B33" w:rsidRDefault="00CD6303" w:rsidP="00C865F4">
                  <w:pPr>
                    <w:spacing w:line="360" w:lineRule="exact"/>
                    <w:jc w:val="center"/>
                    <w:rPr>
                      <w:sz w:val="18"/>
                      <w:szCs w:val="18"/>
                      <w:lang w:val="zh-CN"/>
                    </w:rPr>
                  </w:pPr>
                  <w:r w:rsidRPr="008E4B33">
                    <w:rPr>
                      <w:sz w:val="18"/>
                      <w:szCs w:val="18"/>
                      <w:lang w:val="zh-CN"/>
                    </w:rPr>
                    <w:t>去毛刺单元</w:t>
                  </w:r>
                </w:p>
              </w:tc>
              <w:tc>
                <w:tcPr>
                  <w:tcW w:w="319" w:type="pct"/>
                  <w:vAlign w:val="center"/>
                </w:tcPr>
                <w:p w:rsidR="00CD6303" w:rsidRPr="008E4B33" w:rsidRDefault="00CD6303" w:rsidP="00C865F4">
                  <w:pPr>
                    <w:spacing w:line="360" w:lineRule="exact"/>
                    <w:jc w:val="center"/>
                    <w:rPr>
                      <w:sz w:val="18"/>
                      <w:szCs w:val="18"/>
                    </w:rPr>
                  </w:pPr>
                  <w:r w:rsidRPr="008E4B33">
                    <w:rPr>
                      <w:sz w:val="18"/>
                      <w:szCs w:val="18"/>
                    </w:rPr>
                    <w:t>喷砂</w:t>
                  </w:r>
                </w:p>
                <w:p w:rsidR="00CD6303" w:rsidRPr="008E4B33" w:rsidRDefault="00CD6303" w:rsidP="00C865F4">
                  <w:pPr>
                    <w:spacing w:line="360" w:lineRule="exact"/>
                    <w:jc w:val="center"/>
                    <w:rPr>
                      <w:sz w:val="18"/>
                      <w:szCs w:val="18"/>
                      <w:lang w:val="zh-CN"/>
                    </w:rPr>
                  </w:pPr>
                  <w:r w:rsidRPr="008E4B33">
                    <w:rPr>
                      <w:sz w:val="18"/>
                      <w:szCs w:val="18"/>
                    </w:rPr>
                    <w:t>工序</w:t>
                  </w:r>
                </w:p>
              </w:tc>
              <w:tc>
                <w:tcPr>
                  <w:tcW w:w="279" w:type="pct"/>
                  <w:vAlign w:val="center"/>
                </w:tcPr>
                <w:p w:rsidR="00CD6303" w:rsidRPr="008E4B33" w:rsidRDefault="00CD6303" w:rsidP="00C865F4">
                  <w:pPr>
                    <w:spacing w:line="360" w:lineRule="exact"/>
                    <w:jc w:val="center"/>
                    <w:rPr>
                      <w:sz w:val="18"/>
                      <w:szCs w:val="18"/>
                      <w:lang w:val="zh-CN"/>
                    </w:rPr>
                  </w:pPr>
                  <w:r w:rsidRPr="008E4B33">
                    <w:rPr>
                      <w:sz w:val="18"/>
                      <w:szCs w:val="18"/>
                      <w:lang w:val="zh-CN"/>
                    </w:rPr>
                    <w:t>600</w:t>
                  </w:r>
                </w:p>
              </w:tc>
              <w:tc>
                <w:tcPr>
                  <w:tcW w:w="248" w:type="pct"/>
                  <w:vAlign w:val="center"/>
                </w:tcPr>
                <w:p w:rsidR="00CD6303" w:rsidRPr="008E4B33" w:rsidRDefault="00CD6303" w:rsidP="00C865F4">
                  <w:pPr>
                    <w:spacing w:line="360" w:lineRule="exact"/>
                    <w:ind w:leftChars="-50" w:left="-105" w:rightChars="-50" w:right="-105"/>
                    <w:jc w:val="center"/>
                    <w:rPr>
                      <w:sz w:val="18"/>
                      <w:szCs w:val="18"/>
                      <w:lang w:val="zh-CN"/>
                    </w:rPr>
                  </w:pPr>
                  <w:r w:rsidRPr="008E4B33">
                    <w:rPr>
                      <w:sz w:val="18"/>
                      <w:szCs w:val="18"/>
                      <w:lang w:val="zh-CN"/>
                    </w:rPr>
                    <w:t>颗粒物</w:t>
                  </w:r>
                </w:p>
              </w:tc>
              <w:tc>
                <w:tcPr>
                  <w:tcW w:w="409" w:type="pct"/>
                  <w:vAlign w:val="center"/>
                </w:tcPr>
                <w:p w:rsidR="00CD6303" w:rsidRPr="008E4B33" w:rsidRDefault="00CD6303" w:rsidP="00FA5A5B">
                  <w:pPr>
                    <w:spacing w:line="360" w:lineRule="exact"/>
                    <w:jc w:val="center"/>
                    <w:rPr>
                      <w:sz w:val="18"/>
                      <w:szCs w:val="18"/>
                    </w:rPr>
                  </w:pPr>
                  <w:r w:rsidRPr="008E4B33">
                    <w:rPr>
                      <w:sz w:val="18"/>
                      <w:szCs w:val="18"/>
                    </w:rPr>
                    <w:t>0.1</w:t>
                  </w:r>
                  <w:r w:rsidR="00FA5A5B" w:rsidRPr="008E4B33">
                    <w:rPr>
                      <w:sz w:val="18"/>
                      <w:szCs w:val="18"/>
                    </w:rPr>
                    <w:t>314</w:t>
                  </w:r>
                </w:p>
              </w:tc>
              <w:tc>
                <w:tcPr>
                  <w:tcW w:w="305" w:type="pct"/>
                  <w:vAlign w:val="center"/>
                </w:tcPr>
                <w:p w:rsidR="00CD6303" w:rsidRPr="008E4B33" w:rsidRDefault="00FA5A5B" w:rsidP="00C865F4">
                  <w:pPr>
                    <w:spacing w:line="360" w:lineRule="exact"/>
                    <w:jc w:val="center"/>
                    <w:rPr>
                      <w:sz w:val="18"/>
                      <w:szCs w:val="18"/>
                    </w:rPr>
                  </w:pPr>
                  <w:r w:rsidRPr="008E4B33">
                    <w:rPr>
                      <w:sz w:val="18"/>
                      <w:szCs w:val="18"/>
                    </w:rPr>
                    <w:t>43.8</w:t>
                  </w:r>
                </w:p>
              </w:tc>
              <w:tc>
                <w:tcPr>
                  <w:tcW w:w="228" w:type="pct"/>
                  <w:vAlign w:val="center"/>
                </w:tcPr>
                <w:p w:rsidR="00CD6303" w:rsidRPr="008E4B33" w:rsidRDefault="00CD6303" w:rsidP="00C865F4">
                  <w:pPr>
                    <w:spacing w:line="360" w:lineRule="exact"/>
                    <w:jc w:val="center"/>
                    <w:rPr>
                      <w:sz w:val="18"/>
                      <w:szCs w:val="18"/>
                    </w:rPr>
                  </w:pPr>
                  <w:r w:rsidRPr="008E4B33">
                    <w:rPr>
                      <w:sz w:val="18"/>
                      <w:szCs w:val="18"/>
                    </w:rPr>
                    <w:t>有</w:t>
                  </w:r>
                </w:p>
                <w:p w:rsidR="00CD6303" w:rsidRPr="008E4B33" w:rsidRDefault="00CD6303" w:rsidP="00C865F4">
                  <w:pPr>
                    <w:spacing w:line="360" w:lineRule="exact"/>
                    <w:jc w:val="center"/>
                    <w:rPr>
                      <w:sz w:val="18"/>
                      <w:szCs w:val="18"/>
                    </w:rPr>
                  </w:pPr>
                  <w:r w:rsidRPr="008E4B33">
                    <w:rPr>
                      <w:sz w:val="18"/>
                      <w:szCs w:val="18"/>
                    </w:rPr>
                    <w:t>组</w:t>
                  </w:r>
                </w:p>
                <w:p w:rsidR="00CD6303" w:rsidRPr="008E4B33" w:rsidRDefault="00CD6303" w:rsidP="00C865F4">
                  <w:pPr>
                    <w:spacing w:line="360" w:lineRule="exact"/>
                    <w:jc w:val="center"/>
                    <w:rPr>
                      <w:sz w:val="18"/>
                      <w:szCs w:val="18"/>
                    </w:rPr>
                  </w:pPr>
                  <w:r w:rsidRPr="008E4B33">
                    <w:rPr>
                      <w:sz w:val="18"/>
                      <w:szCs w:val="18"/>
                    </w:rPr>
                    <w:t>织</w:t>
                  </w:r>
                </w:p>
              </w:tc>
              <w:tc>
                <w:tcPr>
                  <w:tcW w:w="443" w:type="pct"/>
                  <w:vAlign w:val="center"/>
                </w:tcPr>
                <w:p w:rsidR="00CD6303" w:rsidRPr="008E4B33" w:rsidRDefault="00CD6303" w:rsidP="00C865F4">
                  <w:pPr>
                    <w:spacing w:line="360" w:lineRule="exact"/>
                    <w:ind w:leftChars="-50" w:left="-105" w:rightChars="-50" w:right="-105"/>
                    <w:jc w:val="center"/>
                    <w:rPr>
                      <w:sz w:val="18"/>
                      <w:szCs w:val="18"/>
                    </w:rPr>
                  </w:pPr>
                  <w:r w:rsidRPr="008E4B33">
                    <w:rPr>
                      <w:sz w:val="18"/>
                      <w:szCs w:val="18"/>
                      <w:lang w:val="zh-CN"/>
                    </w:rPr>
                    <w:t>抽风装置，收集效率</w:t>
                  </w:r>
                  <w:r w:rsidRPr="008E4B33">
                    <w:rPr>
                      <w:sz w:val="18"/>
                      <w:szCs w:val="18"/>
                      <w:lang w:val="zh-CN"/>
                    </w:rPr>
                    <w:t>100</w:t>
                  </w:r>
                  <w:r w:rsidRPr="008E4B33">
                    <w:rPr>
                      <w:sz w:val="18"/>
                      <w:szCs w:val="18"/>
                      <w:lang w:val="zh-CN"/>
                    </w:rPr>
                    <w:t>％，风量</w:t>
                  </w:r>
                  <w:r w:rsidR="00FA5A5B" w:rsidRPr="008E4B33">
                    <w:rPr>
                      <w:sz w:val="18"/>
                      <w:szCs w:val="18"/>
                      <w:lang w:val="zh-CN"/>
                    </w:rPr>
                    <w:t>5000m</w:t>
                  </w:r>
                  <w:r w:rsidR="00FA5A5B" w:rsidRPr="008E4B33">
                    <w:rPr>
                      <w:sz w:val="18"/>
                      <w:szCs w:val="18"/>
                      <w:vertAlign w:val="superscript"/>
                      <w:lang w:val="zh-CN"/>
                    </w:rPr>
                    <w:t>3</w:t>
                  </w:r>
                  <w:r w:rsidR="00FA5A5B" w:rsidRPr="008E4B33">
                    <w:rPr>
                      <w:sz w:val="18"/>
                      <w:szCs w:val="18"/>
                      <w:lang w:val="zh-CN"/>
                    </w:rPr>
                    <w:t>/h</w:t>
                  </w:r>
                </w:p>
              </w:tc>
              <w:tc>
                <w:tcPr>
                  <w:tcW w:w="446" w:type="pct"/>
                  <w:vAlign w:val="center"/>
                </w:tcPr>
                <w:p w:rsidR="00CD6303" w:rsidRPr="008E4B33" w:rsidRDefault="00CD6303" w:rsidP="00FA5A5B">
                  <w:pPr>
                    <w:spacing w:line="360" w:lineRule="exact"/>
                    <w:jc w:val="center"/>
                    <w:rPr>
                      <w:sz w:val="18"/>
                      <w:szCs w:val="18"/>
                    </w:rPr>
                  </w:pPr>
                  <w:r w:rsidRPr="008E4B33">
                    <w:rPr>
                      <w:sz w:val="18"/>
                      <w:szCs w:val="18"/>
                    </w:rPr>
                    <w:t>袋式除尘器，处理效率</w:t>
                  </w:r>
                  <w:r w:rsidRPr="008E4B33">
                    <w:rPr>
                      <w:sz w:val="18"/>
                      <w:szCs w:val="18"/>
                    </w:rPr>
                    <w:t>9</w:t>
                  </w:r>
                  <w:r w:rsidR="00FA5A5B" w:rsidRPr="008E4B33">
                    <w:rPr>
                      <w:sz w:val="18"/>
                      <w:szCs w:val="18"/>
                    </w:rPr>
                    <w:t>0</w:t>
                  </w:r>
                  <w:r w:rsidRPr="008E4B33">
                    <w:rPr>
                      <w:sz w:val="18"/>
                      <w:szCs w:val="18"/>
                    </w:rPr>
                    <w:t>％</w:t>
                  </w:r>
                </w:p>
              </w:tc>
              <w:tc>
                <w:tcPr>
                  <w:tcW w:w="302" w:type="pct"/>
                  <w:vAlign w:val="center"/>
                </w:tcPr>
                <w:p w:rsidR="00CD6303" w:rsidRPr="008E4B33" w:rsidRDefault="00CD6303" w:rsidP="00C865F4">
                  <w:pPr>
                    <w:spacing w:line="360" w:lineRule="exact"/>
                    <w:ind w:leftChars="-50" w:left="-105" w:rightChars="-50" w:right="-105"/>
                    <w:jc w:val="center"/>
                    <w:rPr>
                      <w:sz w:val="18"/>
                      <w:szCs w:val="18"/>
                      <w:lang w:val="zh-CN"/>
                    </w:rPr>
                  </w:pPr>
                  <w:r w:rsidRPr="008E4B33">
                    <w:rPr>
                      <w:sz w:val="18"/>
                      <w:szCs w:val="18"/>
                      <w:lang w:val="zh-CN"/>
                    </w:rPr>
                    <w:t>可行</w:t>
                  </w:r>
                </w:p>
              </w:tc>
              <w:tc>
                <w:tcPr>
                  <w:tcW w:w="401" w:type="pct"/>
                  <w:vAlign w:val="center"/>
                </w:tcPr>
                <w:p w:rsidR="00CD6303" w:rsidRPr="008E4B33" w:rsidRDefault="00FA5A5B" w:rsidP="00C865F4">
                  <w:pPr>
                    <w:spacing w:line="360" w:lineRule="exact"/>
                    <w:jc w:val="center"/>
                    <w:rPr>
                      <w:sz w:val="18"/>
                      <w:szCs w:val="18"/>
                    </w:rPr>
                  </w:pPr>
                  <w:r w:rsidRPr="008E4B33">
                    <w:rPr>
                      <w:sz w:val="18"/>
                      <w:szCs w:val="18"/>
                    </w:rPr>
                    <w:t>4.38</w:t>
                  </w:r>
                </w:p>
              </w:tc>
              <w:tc>
                <w:tcPr>
                  <w:tcW w:w="409" w:type="pct"/>
                  <w:vAlign w:val="center"/>
                </w:tcPr>
                <w:p w:rsidR="00CD6303" w:rsidRPr="008E4B33" w:rsidRDefault="00CD6303" w:rsidP="00FA5A5B">
                  <w:pPr>
                    <w:spacing w:line="360" w:lineRule="exact"/>
                    <w:jc w:val="center"/>
                    <w:rPr>
                      <w:sz w:val="18"/>
                      <w:szCs w:val="18"/>
                    </w:rPr>
                  </w:pPr>
                  <w:r w:rsidRPr="008E4B33">
                    <w:rPr>
                      <w:sz w:val="18"/>
                      <w:szCs w:val="18"/>
                    </w:rPr>
                    <w:t>0.0</w:t>
                  </w:r>
                  <w:r w:rsidR="00FA5A5B" w:rsidRPr="008E4B33">
                    <w:rPr>
                      <w:sz w:val="18"/>
                      <w:szCs w:val="18"/>
                    </w:rPr>
                    <w:t>22</w:t>
                  </w:r>
                </w:p>
              </w:tc>
              <w:tc>
                <w:tcPr>
                  <w:tcW w:w="409" w:type="pct"/>
                  <w:vAlign w:val="center"/>
                </w:tcPr>
                <w:p w:rsidR="00CD6303" w:rsidRPr="008E4B33" w:rsidRDefault="00CD6303" w:rsidP="00FA5A5B">
                  <w:pPr>
                    <w:spacing w:line="360" w:lineRule="exact"/>
                    <w:jc w:val="center"/>
                    <w:rPr>
                      <w:sz w:val="18"/>
                      <w:szCs w:val="18"/>
                    </w:rPr>
                  </w:pPr>
                  <w:r w:rsidRPr="008E4B33">
                    <w:rPr>
                      <w:sz w:val="18"/>
                      <w:szCs w:val="18"/>
                    </w:rPr>
                    <w:t>0.</w:t>
                  </w:r>
                  <w:r w:rsidR="00FA5A5B" w:rsidRPr="008E4B33">
                    <w:rPr>
                      <w:sz w:val="18"/>
                      <w:szCs w:val="18"/>
                    </w:rPr>
                    <w:t>0131</w:t>
                  </w:r>
                </w:p>
              </w:tc>
              <w:tc>
                <w:tcPr>
                  <w:tcW w:w="556" w:type="pct"/>
                  <w:vAlign w:val="center"/>
                </w:tcPr>
                <w:p w:rsidR="00CD6303" w:rsidRPr="008E4B33" w:rsidRDefault="00CD6303" w:rsidP="00C865F4">
                  <w:pPr>
                    <w:pStyle w:val="a8"/>
                    <w:spacing w:after="0" w:line="360" w:lineRule="exact"/>
                    <w:ind w:leftChars="0" w:left="0"/>
                    <w:jc w:val="center"/>
                    <w:rPr>
                      <w:sz w:val="18"/>
                      <w:szCs w:val="18"/>
                    </w:rPr>
                  </w:pPr>
                  <w:r w:rsidRPr="008E4B33">
                    <w:rPr>
                      <w:sz w:val="18"/>
                      <w:szCs w:val="18"/>
                    </w:rPr>
                    <w:t>120mg/m</w:t>
                  </w:r>
                  <w:r w:rsidRPr="008E4B33">
                    <w:rPr>
                      <w:sz w:val="18"/>
                      <w:szCs w:val="18"/>
                      <w:vertAlign w:val="superscript"/>
                    </w:rPr>
                    <w:t>3</w:t>
                  </w:r>
                </w:p>
                <w:p w:rsidR="00FA5A5B" w:rsidRPr="008E4B33" w:rsidRDefault="00FA5A5B" w:rsidP="00FA5A5B">
                  <w:pPr>
                    <w:pStyle w:val="a7"/>
                    <w:jc w:val="center"/>
                  </w:pPr>
                  <w:r w:rsidRPr="008E4B33">
                    <w:t>3.5kg/h</w:t>
                  </w:r>
                </w:p>
              </w:tc>
            </w:tr>
          </w:tbl>
          <w:p w:rsidR="00E84A54" w:rsidRPr="008E4B33" w:rsidRDefault="00CD6303" w:rsidP="00E84A54">
            <w:pPr>
              <w:tabs>
                <w:tab w:val="left" w:pos="595"/>
              </w:tabs>
              <w:spacing w:line="360" w:lineRule="auto"/>
              <w:ind w:firstLineChars="200" w:firstLine="480"/>
            </w:pPr>
            <w:r w:rsidRPr="008E4B33">
              <w:rPr>
                <w:sz w:val="24"/>
              </w:rPr>
              <w:t>根据上表分析统计数据，项目生产过程中产生的颗粒物经处理后，通过</w:t>
            </w:r>
            <w:r w:rsidRPr="008E4B33">
              <w:rPr>
                <w:sz w:val="24"/>
              </w:rPr>
              <w:t>DA001</w:t>
            </w:r>
            <w:r w:rsidRPr="008E4B33">
              <w:rPr>
                <w:sz w:val="24"/>
              </w:rPr>
              <w:t>排气筒排放的颗粒物排放浓度为</w:t>
            </w:r>
            <w:r w:rsidR="00FA5A5B" w:rsidRPr="008E4B33">
              <w:rPr>
                <w:sz w:val="24"/>
              </w:rPr>
              <w:t>4.38</w:t>
            </w:r>
            <w:r w:rsidRPr="008E4B33">
              <w:rPr>
                <w:sz w:val="24"/>
              </w:rPr>
              <w:t>mg/m</w:t>
            </w:r>
            <w:r w:rsidRPr="008E4B33">
              <w:rPr>
                <w:sz w:val="24"/>
                <w:vertAlign w:val="superscript"/>
              </w:rPr>
              <w:t>3</w:t>
            </w:r>
            <w:r w:rsidRPr="008E4B33">
              <w:rPr>
                <w:sz w:val="24"/>
              </w:rPr>
              <w:t>，排放速率为</w:t>
            </w:r>
            <w:r w:rsidRPr="008E4B33">
              <w:rPr>
                <w:sz w:val="24"/>
              </w:rPr>
              <w:t>0.01</w:t>
            </w:r>
            <w:r w:rsidR="00FA5A5B" w:rsidRPr="008E4B33">
              <w:rPr>
                <w:sz w:val="24"/>
              </w:rPr>
              <w:t>31</w:t>
            </w:r>
            <w:r w:rsidRPr="008E4B33">
              <w:rPr>
                <w:sz w:val="24"/>
              </w:rPr>
              <w:t>kg/h</w:t>
            </w:r>
            <w:r w:rsidRPr="008E4B33">
              <w:rPr>
                <w:sz w:val="24"/>
              </w:rPr>
              <w:t>，其排放浓度及排放速率均满足《大气污染物综合排放标准》（</w:t>
            </w:r>
            <w:r w:rsidRPr="008E4B33">
              <w:rPr>
                <w:sz w:val="24"/>
              </w:rPr>
              <w:t>GB16297-1996</w:t>
            </w:r>
            <w:r w:rsidRPr="008E4B33">
              <w:rPr>
                <w:sz w:val="24"/>
              </w:rPr>
              <w:t>）二级标准要求</w:t>
            </w:r>
            <w:r w:rsidR="00E84A54" w:rsidRPr="008E4B33">
              <w:rPr>
                <w:sz w:val="24"/>
              </w:rPr>
              <w:t>，同时满足《洛阳市</w:t>
            </w:r>
            <w:r w:rsidR="00E84A54" w:rsidRPr="008E4B33">
              <w:rPr>
                <w:sz w:val="24"/>
              </w:rPr>
              <w:t>2020</w:t>
            </w:r>
            <w:r w:rsidR="00E84A54" w:rsidRPr="008E4B33">
              <w:rPr>
                <w:sz w:val="24"/>
              </w:rPr>
              <w:t>年大气污染防治攻坚战实施方案》（洛环攻坚</w:t>
            </w:r>
            <w:r w:rsidR="00E84A54" w:rsidRPr="008E4B33">
              <w:rPr>
                <w:sz w:val="24"/>
              </w:rPr>
              <w:t>[2020]2</w:t>
            </w:r>
            <w:r w:rsidR="00E84A54" w:rsidRPr="008E4B33">
              <w:rPr>
                <w:sz w:val="24"/>
              </w:rPr>
              <w:t>号）颗粒物有组织排放浓度限值</w:t>
            </w:r>
            <w:r w:rsidR="00E84A54" w:rsidRPr="008E4B33">
              <w:rPr>
                <w:sz w:val="24"/>
              </w:rPr>
              <w:t>10mg/m</w:t>
            </w:r>
            <w:r w:rsidR="00E84A54" w:rsidRPr="008E4B33">
              <w:rPr>
                <w:sz w:val="24"/>
                <w:vertAlign w:val="superscript"/>
              </w:rPr>
              <w:t>3</w:t>
            </w:r>
            <w:r w:rsidR="00E84A54" w:rsidRPr="008E4B33">
              <w:rPr>
                <w:rFonts w:hint="eastAsia"/>
                <w:sz w:val="24"/>
              </w:rPr>
              <w:t>。</w:t>
            </w:r>
          </w:p>
          <w:p w:rsidR="00CD6303" w:rsidRPr="008E4B33" w:rsidRDefault="00CD6303" w:rsidP="0085406F">
            <w:pPr>
              <w:spacing w:line="360" w:lineRule="auto"/>
              <w:jc w:val="left"/>
              <w:rPr>
                <w:rFonts w:eastAsia="黑体"/>
                <w:bCs/>
                <w:sz w:val="24"/>
              </w:rPr>
            </w:pPr>
            <w:r w:rsidRPr="008E4B33">
              <w:rPr>
                <w:rFonts w:eastAsia="黑体"/>
                <w:bCs/>
                <w:sz w:val="24"/>
              </w:rPr>
              <w:t xml:space="preserve">1.2 </w:t>
            </w:r>
            <w:r w:rsidRPr="008E4B33">
              <w:rPr>
                <w:rFonts w:eastAsia="黑体"/>
                <w:bCs/>
                <w:sz w:val="24"/>
              </w:rPr>
              <w:t>源强分析</w:t>
            </w:r>
          </w:p>
          <w:p w:rsidR="0085406F" w:rsidRPr="008E4B33" w:rsidRDefault="0085406F" w:rsidP="0085406F">
            <w:pPr>
              <w:pStyle w:val="5"/>
              <w:numPr>
                <w:ilvl w:val="0"/>
                <w:numId w:val="0"/>
              </w:numPr>
              <w:spacing w:line="360" w:lineRule="auto"/>
              <w:ind w:firstLineChars="200" w:firstLine="480"/>
              <w:rPr>
                <w:sz w:val="24"/>
              </w:rPr>
            </w:pPr>
            <w:r w:rsidRPr="008E4B33">
              <w:rPr>
                <w:sz w:val="24"/>
              </w:rPr>
              <w:t>本项目设有</w:t>
            </w:r>
            <w:r w:rsidRPr="008E4B33">
              <w:rPr>
                <w:sz w:val="24"/>
              </w:rPr>
              <w:t>1</w:t>
            </w:r>
            <w:r w:rsidRPr="008E4B33">
              <w:rPr>
                <w:sz w:val="24"/>
              </w:rPr>
              <w:t>台喷砂机，用于进一步对工件进行喷砂，根据《第二次全国污染源普查工业污染源</w:t>
            </w:r>
            <w:r w:rsidRPr="008E4B33">
              <w:rPr>
                <w:sz w:val="24"/>
              </w:rPr>
              <w:t xml:space="preserve">  </w:t>
            </w:r>
            <w:r w:rsidRPr="008E4B33">
              <w:rPr>
                <w:sz w:val="24"/>
              </w:rPr>
              <w:t>机械行业系数手册》，钢材喷砂过程中颗粒物产生系数为</w:t>
            </w:r>
            <w:r w:rsidRPr="008E4B33">
              <w:rPr>
                <w:sz w:val="24"/>
              </w:rPr>
              <w:t>2.19kg/</w:t>
            </w:r>
            <w:r w:rsidRPr="008E4B33">
              <w:rPr>
                <w:sz w:val="24"/>
              </w:rPr>
              <w:t>吨</w:t>
            </w:r>
            <w:r w:rsidRPr="008E4B33">
              <w:rPr>
                <w:sz w:val="24"/>
              </w:rPr>
              <w:t>-</w:t>
            </w:r>
            <w:r w:rsidRPr="008E4B33">
              <w:rPr>
                <w:sz w:val="24"/>
              </w:rPr>
              <w:t>原料，根据企业提供的资料，本项目生产过程中所需钢材原料为</w:t>
            </w:r>
            <w:r w:rsidRPr="008E4B33">
              <w:rPr>
                <w:sz w:val="24"/>
              </w:rPr>
              <w:t>60t/a</w:t>
            </w:r>
            <w:r w:rsidRPr="008E4B33">
              <w:rPr>
                <w:sz w:val="24"/>
              </w:rPr>
              <w:t>，则喷砂过</w:t>
            </w:r>
            <w:r w:rsidRPr="008E4B33">
              <w:rPr>
                <w:sz w:val="24"/>
              </w:rPr>
              <w:lastRenderedPageBreak/>
              <w:t>程中产生的颗粒物量为</w:t>
            </w:r>
            <w:r w:rsidRPr="008E4B33">
              <w:rPr>
                <w:sz w:val="24"/>
              </w:rPr>
              <w:t>0.1314t/a</w:t>
            </w:r>
            <w:r w:rsidRPr="008E4B33">
              <w:rPr>
                <w:sz w:val="24"/>
              </w:rPr>
              <w:t>，喷砂工序年工作时间为</w:t>
            </w:r>
            <w:r w:rsidRPr="008E4B33">
              <w:rPr>
                <w:sz w:val="24"/>
              </w:rPr>
              <w:t>600h/a</w:t>
            </w:r>
            <w:r w:rsidRPr="008E4B33">
              <w:rPr>
                <w:sz w:val="24"/>
              </w:rPr>
              <w:t>。</w:t>
            </w:r>
          </w:p>
          <w:p w:rsidR="0085406F" w:rsidRPr="008E4B33" w:rsidRDefault="0085406F" w:rsidP="00FA5A5B">
            <w:pPr>
              <w:pStyle w:val="5"/>
              <w:numPr>
                <w:ilvl w:val="0"/>
                <w:numId w:val="0"/>
              </w:numPr>
              <w:spacing w:line="360" w:lineRule="auto"/>
              <w:ind w:firstLineChars="200" w:firstLine="480"/>
              <w:rPr>
                <w:sz w:val="24"/>
              </w:rPr>
            </w:pPr>
            <w:r w:rsidRPr="008E4B33">
              <w:rPr>
                <w:sz w:val="24"/>
              </w:rPr>
              <w:t>喷砂机为密闭装置，喷砂机处设有抽风装置，并与袋式除尘器相连，喷砂过程中产生的颗粒物经抽风装置收集（收集效率为</w:t>
            </w:r>
            <w:r w:rsidRPr="008E4B33">
              <w:rPr>
                <w:sz w:val="24"/>
              </w:rPr>
              <w:t>100</w:t>
            </w:r>
            <w:r w:rsidRPr="008E4B33">
              <w:rPr>
                <w:sz w:val="24"/>
              </w:rPr>
              <w:t>％），进入袋式除尘器进行处理（风机量为</w:t>
            </w:r>
            <w:r w:rsidRPr="008E4B33">
              <w:rPr>
                <w:sz w:val="24"/>
              </w:rPr>
              <w:t>5000m</w:t>
            </w:r>
            <w:r w:rsidRPr="008E4B33">
              <w:rPr>
                <w:sz w:val="24"/>
                <w:vertAlign w:val="superscript"/>
              </w:rPr>
              <w:t>3</w:t>
            </w:r>
            <w:r w:rsidRPr="008E4B33">
              <w:rPr>
                <w:sz w:val="24"/>
              </w:rPr>
              <w:t>/h</w:t>
            </w:r>
            <w:r w:rsidRPr="008E4B33">
              <w:rPr>
                <w:sz w:val="24"/>
              </w:rPr>
              <w:t>，处理效率为</w:t>
            </w:r>
            <w:r w:rsidRPr="008E4B33">
              <w:rPr>
                <w:sz w:val="24"/>
              </w:rPr>
              <w:t>9</w:t>
            </w:r>
            <w:r w:rsidR="00FA5A5B" w:rsidRPr="008E4B33">
              <w:rPr>
                <w:sz w:val="24"/>
              </w:rPr>
              <w:t>0</w:t>
            </w:r>
            <w:r w:rsidRPr="008E4B33">
              <w:rPr>
                <w:sz w:val="24"/>
              </w:rPr>
              <w:t>％）。喷砂粉尘进入袋式除尘器前的为</w:t>
            </w:r>
            <w:r w:rsidRPr="008E4B33">
              <w:rPr>
                <w:sz w:val="24"/>
              </w:rPr>
              <w:t>0.1314t/a</w:t>
            </w:r>
            <w:r w:rsidRPr="008E4B33">
              <w:rPr>
                <w:sz w:val="24"/>
              </w:rPr>
              <w:t>，浓度为</w:t>
            </w:r>
            <w:r w:rsidR="00A37A59" w:rsidRPr="008E4B33">
              <w:rPr>
                <w:sz w:val="24"/>
              </w:rPr>
              <w:t>43.8</w:t>
            </w:r>
            <w:r w:rsidRPr="008E4B33">
              <w:rPr>
                <w:sz w:val="24"/>
              </w:rPr>
              <w:t>mg/m</w:t>
            </w:r>
            <w:r w:rsidRPr="008E4B33">
              <w:rPr>
                <w:sz w:val="24"/>
                <w:vertAlign w:val="superscript"/>
              </w:rPr>
              <w:t>3</w:t>
            </w:r>
            <w:r w:rsidRPr="008E4B33">
              <w:rPr>
                <w:sz w:val="24"/>
              </w:rPr>
              <w:t>，经袋式除尘器处理后</w:t>
            </w:r>
            <w:r w:rsidR="00A37A59" w:rsidRPr="008E4B33">
              <w:rPr>
                <w:sz w:val="24"/>
              </w:rPr>
              <w:t>颗粒物</w:t>
            </w:r>
            <w:r w:rsidRPr="008E4B33">
              <w:rPr>
                <w:sz w:val="24"/>
              </w:rPr>
              <w:t>排放量为</w:t>
            </w:r>
            <w:r w:rsidR="00FA5A5B" w:rsidRPr="008E4B33">
              <w:rPr>
                <w:sz w:val="24"/>
              </w:rPr>
              <w:t>0.0131</w:t>
            </w:r>
            <w:r w:rsidRPr="008E4B33">
              <w:rPr>
                <w:sz w:val="24"/>
              </w:rPr>
              <w:t>t/a</w:t>
            </w:r>
            <w:r w:rsidR="00FA5A5B" w:rsidRPr="008E4B33">
              <w:rPr>
                <w:sz w:val="24"/>
              </w:rPr>
              <w:t>，排放浓度为</w:t>
            </w:r>
            <w:r w:rsidR="00FA5A5B" w:rsidRPr="008E4B33">
              <w:rPr>
                <w:sz w:val="24"/>
              </w:rPr>
              <w:t>4.38mg/m</w:t>
            </w:r>
            <w:r w:rsidR="00FA5A5B" w:rsidRPr="008E4B33">
              <w:rPr>
                <w:sz w:val="24"/>
                <w:vertAlign w:val="superscript"/>
              </w:rPr>
              <w:t>3</w:t>
            </w:r>
            <w:r w:rsidRPr="008E4B33">
              <w:rPr>
                <w:sz w:val="24"/>
              </w:rPr>
              <w:t>。</w:t>
            </w:r>
          </w:p>
          <w:p w:rsidR="003A32A0" w:rsidRPr="008E4B33" w:rsidRDefault="002A5EBF" w:rsidP="00FA5A5B">
            <w:pPr>
              <w:spacing w:line="360" w:lineRule="auto"/>
              <w:jc w:val="left"/>
              <w:rPr>
                <w:rFonts w:eastAsia="黑体"/>
                <w:bCs/>
              </w:rPr>
            </w:pPr>
            <w:r w:rsidRPr="008E4B33">
              <w:rPr>
                <w:rFonts w:eastAsia="黑体"/>
                <w:bCs/>
                <w:sz w:val="24"/>
              </w:rPr>
              <w:t xml:space="preserve">1.3 </w:t>
            </w:r>
            <w:r w:rsidRPr="008E4B33">
              <w:rPr>
                <w:rFonts w:eastAsia="黑体"/>
                <w:bCs/>
                <w:sz w:val="24"/>
              </w:rPr>
              <w:t>废气排放口基本情况</w:t>
            </w:r>
          </w:p>
          <w:p w:rsidR="003A32A0" w:rsidRPr="008E4B33" w:rsidRDefault="002A5EBF" w:rsidP="00FA5A5B">
            <w:pPr>
              <w:pStyle w:val="a1"/>
              <w:numPr>
                <w:ilvl w:val="255"/>
                <w:numId w:val="0"/>
              </w:numPr>
              <w:adjustRightInd/>
              <w:spacing w:line="360" w:lineRule="auto"/>
              <w:jc w:val="center"/>
              <w:rPr>
                <w:rFonts w:eastAsia="黑体"/>
                <w:b w:val="0"/>
              </w:rPr>
            </w:pPr>
            <w:r w:rsidRPr="008E4B33">
              <w:rPr>
                <w:rFonts w:eastAsia="黑体"/>
                <w:b w:val="0"/>
                <w:bCs/>
              </w:rPr>
              <w:t>表</w:t>
            </w:r>
            <w:r w:rsidR="00FA5A5B" w:rsidRPr="008E4B33">
              <w:rPr>
                <w:rFonts w:eastAsia="黑体"/>
                <w:b w:val="0"/>
                <w:bCs/>
              </w:rPr>
              <w:t>4-2</w:t>
            </w:r>
            <w:r w:rsidRPr="008E4B33">
              <w:rPr>
                <w:rFonts w:eastAsia="黑体"/>
                <w:b w:val="0"/>
                <w:bCs/>
              </w:rPr>
              <w:t xml:space="preserve">    </w:t>
            </w:r>
            <w:r w:rsidR="00FA5A5B" w:rsidRPr="008E4B33">
              <w:rPr>
                <w:rFonts w:eastAsia="黑体"/>
                <w:b w:val="0"/>
                <w:bCs/>
              </w:rPr>
              <w:t xml:space="preserve"> </w:t>
            </w:r>
            <w:r w:rsidRPr="008E4B33">
              <w:rPr>
                <w:rFonts w:eastAsia="黑体"/>
                <w:b w:val="0"/>
                <w:bCs/>
              </w:rPr>
              <w:t>排放口基本情况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2"/>
              <w:gridCol w:w="1052"/>
              <w:gridCol w:w="1554"/>
              <w:gridCol w:w="1435"/>
              <w:gridCol w:w="849"/>
              <w:gridCol w:w="963"/>
              <w:gridCol w:w="744"/>
              <w:gridCol w:w="895"/>
            </w:tblGrid>
            <w:tr w:rsidR="008E4B33" w:rsidRPr="008E4B33" w:rsidTr="00F81A22">
              <w:trPr>
                <w:trHeight w:val="403"/>
                <w:jc w:val="center"/>
              </w:trPr>
              <w:tc>
                <w:tcPr>
                  <w:tcW w:w="691"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排放口编号及名称</w:t>
                  </w:r>
                </w:p>
              </w:tc>
              <w:tc>
                <w:tcPr>
                  <w:tcW w:w="605"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污染物</w:t>
                  </w:r>
                </w:p>
                <w:p w:rsidR="003A32A0" w:rsidRPr="008E4B33" w:rsidRDefault="002A5EBF" w:rsidP="00F81A22">
                  <w:pPr>
                    <w:spacing w:line="360" w:lineRule="exact"/>
                    <w:jc w:val="center"/>
                    <w:rPr>
                      <w:rFonts w:eastAsia="黑体"/>
                      <w:szCs w:val="21"/>
                    </w:rPr>
                  </w:pPr>
                  <w:r w:rsidRPr="008E4B33">
                    <w:rPr>
                      <w:rFonts w:eastAsia="黑体"/>
                      <w:szCs w:val="21"/>
                    </w:rPr>
                    <w:t>种类</w:t>
                  </w:r>
                </w:p>
              </w:tc>
              <w:tc>
                <w:tcPr>
                  <w:tcW w:w="1719" w:type="pct"/>
                  <w:gridSpan w:val="2"/>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排放口地理坐标</w:t>
                  </w:r>
                </w:p>
              </w:tc>
              <w:tc>
                <w:tcPr>
                  <w:tcW w:w="488"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高度（</w:t>
                  </w:r>
                  <w:r w:rsidRPr="008E4B33">
                    <w:rPr>
                      <w:rFonts w:eastAsia="黑体"/>
                      <w:szCs w:val="21"/>
                    </w:rPr>
                    <w:t>m</w:t>
                  </w:r>
                  <w:r w:rsidRPr="008E4B33">
                    <w:rPr>
                      <w:rFonts w:eastAsia="黑体"/>
                      <w:szCs w:val="21"/>
                    </w:rPr>
                    <w:t>）</w:t>
                  </w:r>
                </w:p>
              </w:tc>
              <w:tc>
                <w:tcPr>
                  <w:tcW w:w="554"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排气筒内径（</w:t>
                  </w:r>
                  <w:r w:rsidRPr="008E4B33">
                    <w:rPr>
                      <w:rFonts w:eastAsia="黑体"/>
                      <w:szCs w:val="21"/>
                    </w:rPr>
                    <w:t>m</w:t>
                  </w:r>
                  <w:r w:rsidRPr="008E4B33">
                    <w:rPr>
                      <w:rFonts w:eastAsia="黑体"/>
                      <w:szCs w:val="21"/>
                    </w:rPr>
                    <w:t>）</w:t>
                  </w:r>
                </w:p>
              </w:tc>
              <w:tc>
                <w:tcPr>
                  <w:tcW w:w="428"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温度（</w:t>
                  </w:r>
                  <w:r w:rsidRPr="008E4B33">
                    <w:rPr>
                      <w:rFonts w:ascii="宋体" w:hAnsi="宋体" w:cs="宋体" w:hint="eastAsia"/>
                      <w:szCs w:val="21"/>
                    </w:rPr>
                    <w:t>℃</w:t>
                  </w:r>
                  <w:r w:rsidRPr="008E4B33">
                    <w:rPr>
                      <w:rFonts w:eastAsia="黑体"/>
                      <w:szCs w:val="21"/>
                    </w:rPr>
                    <w:t>）</w:t>
                  </w:r>
                </w:p>
              </w:tc>
              <w:tc>
                <w:tcPr>
                  <w:tcW w:w="515" w:type="pct"/>
                  <w:vMerge w:val="restar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排放口类型</w:t>
                  </w:r>
                </w:p>
              </w:tc>
            </w:tr>
            <w:tr w:rsidR="008E4B33" w:rsidRPr="008E4B33" w:rsidTr="00F81A22">
              <w:trPr>
                <w:trHeight w:val="403"/>
                <w:jc w:val="center"/>
              </w:trPr>
              <w:tc>
                <w:tcPr>
                  <w:tcW w:w="691" w:type="pct"/>
                  <w:vMerge/>
                  <w:tcBorders>
                    <w:tl2br w:val="nil"/>
                    <w:tr2bl w:val="nil"/>
                  </w:tcBorders>
                  <w:vAlign w:val="center"/>
                </w:tcPr>
                <w:p w:rsidR="003A32A0" w:rsidRPr="008E4B33" w:rsidRDefault="003A32A0" w:rsidP="00F81A22">
                  <w:pPr>
                    <w:spacing w:line="360" w:lineRule="exact"/>
                    <w:jc w:val="center"/>
                    <w:rPr>
                      <w:szCs w:val="21"/>
                    </w:rPr>
                  </w:pPr>
                </w:p>
              </w:tc>
              <w:tc>
                <w:tcPr>
                  <w:tcW w:w="605" w:type="pct"/>
                  <w:vMerge/>
                  <w:tcBorders>
                    <w:tl2br w:val="nil"/>
                    <w:tr2bl w:val="nil"/>
                  </w:tcBorders>
                  <w:vAlign w:val="center"/>
                </w:tcPr>
                <w:p w:rsidR="003A32A0" w:rsidRPr="008E4B33" w:rsidRDefault="003A32A0" w:rsidP="00F81A22">
                  <w:pPr>
                    <w:spacing w:line="360" w:lineRule="exact"/>
                    <w:jc w:val="center"/>
                    <w:rPr>
                      <w:szCs w:val="21"/>
                    </w:rPr>
                  </w:pPr>
                </w:p>
              </w:tc>
              <w:tc>
                <w:tcPr>
                  <w:tcW w:w="894" w:type="pc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经度</w:t>
                  </w:r>
                </w:p>
              </w:tc>
              <w:tc>
                <w:tcPr>
                  <w:tcW w:w="825" w:type="pct"/>
                  <w:tcBorders>
                    <w:tl2br w:val="nil"/>
                    <w:tr2bl w:val="nil"/>
                  </w:tcBorders>
                  <w:vAlign w:val="center"/>
                </w:tcPr>
                <w:p w:rsidR="003A32A0" w:rsidRPr="008E4B33" w:rsidRDefault="002A5EBF" w:rsidP="00F81A22">
                  <w:pPr>
                    <w:spacing w:line="360" w:lineRule="exact"/>
                    <w:jc w:val="center"/>
                    <w:rPr>
                      <w:rFonts w:eastAsia="黑体"/>
                      <w:szCs w:val="21"/>
                    </w:rPr>
                  </w:pPr>
                  <w:r w:rsidRPr="008E4B33">
                    <w:rPr>
                      <w:rFonts w:eastAsia="黑体"/>
                      <w:szCs w:val="21"/>
                    </w:rPr>
                    <w:t>纬度</w:t>
                  </w:r>
                </w:p>
              </w:tc>
              <w:tc>
                <w:tcPr>
                  <w:tcW w:w="488" w:type="pct"/>
                  <w:vMerge/>
                  <w:tcBorders>
                    <w:tl2br w:val="nil"/>
                    <w:tr2bl w:val="nil"/>
                  </w:tcBorders>
                  <w:vAlign w:val="center"/>
                </w:tcPr>
                <w:p w:rsidR="003A32A0" w:rsidRPr="008E4B33" w:rsidRDefault="003A32A0" w:rsidP="00F81A22">
                  <w:pPr>
                    <w:spacing w:line="360" w:lineRule="exact"/>
                    <w:jc w:val="center"/>
                    <w:rPr>
                      <w:szCs w:val="21"/>
                    </w:rPr>
                  </w:pPr>
                </w:p>
              </w:tc>
              <w:tc>
                <w:tcPr>
                  <w:tcW w:w="554" w:type="pct"/>
                  <w:vMerge/>
                  <w:tcBorders>
                    <w:tl2br w:val="nil"/>
                    <w:tr2bl w:val="nil"/>
                  </w:tcBorders>
                  <w:vAlign w:val="center"/>
                </w:tcPr>
                <w:p w:rsidR="003A32A0" w:rsidRPr="008E4B33" w:rsidRDefault="003A32A0" w:rsidP="00F81A22">
                  <w:pPr>
                    <w:spacing w:line="360" w:lineRule="exact"/>
                    <w:jc w:val="center"/>
                    <w:rPr>
                      <w:szCs w:val="21"/>
                    </w:rPr>
                  </w:pPr>
                </w:p>
              </w:tc>
              <w:tc>
                <w:tcPr>
                  <w:tcW w:w="428" w:type="pct"/>
                  <w:vMerge/>
                  <w:tcBorders>
                    <w:tl2br w:val="nil"/>
                    <w:tr2bl w:val="nil"/>
                  </w:tcBorders>
                  <w:vAlign w:val="center"/>
                </w:tcPr>
                <w:p w:rsidR="003A32A0" w:rsidRPr="008E4B33" w:rsidRDefault="003A32A0" w:rsidP="00F81A22">
                  <w:pPr>
                    <w:spacing w:line="360" w:lineRule="exact"/>
                    <w:jc w:val="center"/>
                    <w:rPr>
                      <w:szCs w:val="21"/>
                    </w:rPr>
                  </w:pPr>
                </w:p>
              </w:tc>
              <w:tc>
                <w:tcPr>
                  <w:tcW w:w="515" w:type="pct"/>
                  <w:vMerge/>
                  <w:tcBorders>
                    <w:tl2br w:val="nil"/>
                    <w:tr2bl w:val="nil"/>
                  </w:tcBorders>
                  <w:vAlign w:val="center"/>
                </w:tcPr>
                <w:p w:rsidR="003A32A0" w:rsidRPr="008E4B33" w:rsidRDefault="003A32A0" w:rsidP="00F81A22">
                  <w:pPr>
                    <w:spacing w:line="360" w:lineRule="exact"/>
                    <w:jc w:val="center"/>
                    <w:rPr>
                      <w:szCs w:val="21"/>
                    </w:rPr>
                  </w:pPr>
                </w:p>
              </w:tc>
            </w:tr>
            <w:tr w:rsidR="008E4B33" w:rsidRPr="008E4B33" w:rsidTr="00F81A22">
              <w:trPr>
                <w:trHeight w:val="1291"/>
                <w:jc w:val="center"/>
              </w:trPr>
              <w:tc>
                <w:tcPr>
                  <w:tcW w:w="691" w:type="pct"/>
                  <w:tcBorders>
                    <w:tl2br w:val="nil"/>
                    <w:tr2bl w:val="nil"/>
                  </w:tcBorders>
                  <w:vAlign w:val="center"/>
                </w:tcPr>
                <w:p w:rsidR="003A32A0" w:rsidRPr="008E4B33" w:rsidRDefault="002A5EBF" w:rsidP="00F81A22">
                  <w:pPr>
                    <w:spacing w:line="360" w:lineRule="exact"/>
                    <w:jc w:val="center"/>
                    <w:rPr>
                      <w:szCs w:val="21"/>
                    </w:rPr>
                  </w:pPr>
                  <w:r w:rsidRPr="008E4B33">
                    <w:rPr>
                      <w:szCs w:val="21"/>
                    </w:rPr>
                    <w:t>DA001</w:t>
                  </w:r>
                </w:p>
                <w:p w:rsidR="003A32A0" w:rsidRPr="008E4B33" w:rsidRDefault="002A5EBF" w:rsidP="00F81A22">
                  <w:pPr>
                    <w:spacing w:line="360" w:lineRule="exact"/>
                    <w:jc w:val="center"/>
                    <w:rPr>
                      <w:szCs w:val="21"/>
                    </w:rPr>
                  </w:pPr>
                  <w:r w:rsidRPr="008E4B33">
                    <w:rPr>
                      <w:szCs w:val="21"/>
                    </w:rPr>
                    <w:t>废气排放口</w:t>
                  </w:r>
                </w:p>
              </w:tc>
              <w:tc>
                <w:tcPr>
                  <w:tcW w:w="605" w:type="pct"/>
                  <w:tcBorders>
                    <w:tl2br w:val="nil"/>
                    <w:tr2bl w:val="nil"/>
                  </w:tcBorders>
                  <w:vAlign w:val="center"/>
                </w:tcPr>
                <w:p w:rsidR="003A32A0" w:rsidRPr="008E4B33" w:rsidRDefault="00F81A22" w:rsidP="00F81A22">
                  <w:pPr>
                    <w:spacing w:line="360" w:lineRule="exact"/>
                    <w:jc w:val="center"/>
                    <w:rPr>
                      <w:szCs w:val="21"/>
                    </w:rPr>
                  </w:pPr>
                  <w:r w:rsidRPr="008E4B33">
                    <w:rPr>
                      <w:szCs w:val="21"/>
                    </w:rPr>
                    <w:t>颗粒物</w:t>
                  </w:r>
                </w:p>
              </w:tc>
              <w:tc>
                <w:tcPr>
                  <w:tcW w:w="894" w:type="pct"/>
                  <w:tcBorders>
                    <w:tl2br w:val="nil"/>
                    <w:tr2bl w:val="nil"/>
                  </w:tcBorders>
                  <w:vAlign w:val="center"/>
                </w:tcPr>
                <w:p w:rsidR="003A32A0" w:rsidRPr="008E4B33" w:rsidRDefault="00F81A22" w:rsidP="00F81A22">
                  <w:pPr>
                    <w:spacing w:line="360" w:lineRule="exact"/>
                    <w:jc w:val="center"/>
                    <w:rPr>
                      <w:szCs w:val="21"/>
                    </w:rPr>
                  </w:pPr>
                  <w:r w:rsidRPr="008E4B33">
                    <w:rPr>
                      <w:szCs w:val="21"/>
                    </w:rPr>
                    <w:t>112.861541618</w:t>
                  </w:r>
                </w:p>
              </w:tc>
              <w:tc>
                <w:tcPr>
                  <w:tcW w:w="825" w:type="pct"/>
                  <w:tcBorders>
                    <w:tl2br w:val="nil"/>
                    <w:tr2bl w:val="nil"/>
                  </w:tcBorders>
                  <w:vAlign w:val="center"/>
                </w:tcPr>
                <w:p w:rsidR="003A32A0" w:rsidRPr="008E4B33" w:rsidRDefault="00F81A22" w:rsidP="00F81A22">
                  <w:pPr>
                    <w:spacing w:line="360" w:lineRule="exact"/>
                    <w:jc w:val="center"/>
                    <w:rPr>
                      <w:szCs w:val="21"/>
                    </w:rPr>
                  </w:pPr>
                  <w:r w:rsidRPr="008E4B33">
                    <w:rPr>
                      <w:szCs w:val="21"/>
                    </w:rPr>
                    <w:t>34.716659855</w:t>
                  </w:r>
                </w:p>
              </w:tc>
              <w:tc>
                <w:tcPr>
                  <w:tcW w:w="488" w:type="pct"/>
                  <w:tcBorders>
                    <w:tl2br w:val="nil"/>
                    <w:tr2bl w:val="nil"/>
                  </w:tcBorders>
                  <w:vAlign w:val="center"/>
                </w:tcPr>
                <w:p w:rsidR="003A32A0" w:rsidRPr="008E4B33" w:rsidRDefault="002A5EBF" w:rsidP="00F81A22">
                  <w:pPr>
                    <w:spacing w:line="360" w:lineRule="exact"/>
                    <w:jc w:val="center"/>
                    <w:rPr>
                      <w:szCs w:val="21"/>
                    </w:rPr>
                  </w:pPr>
                  <w:r w:rsidRPr="008E4B33">
                    <w:rPr>
                      <w:szCs w:val="21"/>
                    </w:rPr>
                    <w:t>15</w:t>
                  </w:r>
                </w:p>
              </w:tc>
              <w:tc>
                <w:tcPr>
                  <w:tcW w:w="554" w:type="pct"/>
                  <w:tcBorders>
                    <w:tl2br w:val="nil"/>
                    <w:tr2bl w:val="nil"/>
                  </w:tcBorders>
                  <w:vAlign w:val="center"/>
                </w:tcPr>
                <w:p w:rsidR="003A32A0" w:rsidRPr="008E4B33" w:rsidRDefault="002A5EBF" w:rsidP="00F81A22">
                  <w:pPr>
                    <w:spacing w:line="360" w:lineRule="exact"/>
                    <w:jc w:val="center"/>
                    <w:rPr>
                      <w:szCs w:val="21"/>
                    </w:rPr>
                  </w:pPr>
                  <w:r w:rsidRPr="008E4B33">
                    <w:rPr>
                      <w:bCs/>
                      <w:szCs w:val="21"/>
                    </w:rPr>
                    <w:t>0.</w:t>
                  </w:r>
                  <w:r w:rsidR="00F81A22" w:rsidRPr="008E4B33">
                    <w:rPr>
                      <w:bCs/>
                      <w:szCs w:val="21"/>
                    </w:rPr>
                    <w:t>3</w:t>
                  </w:r>
                </w:p>
              </w:tc>
              <w:tc>
                <w:tcPr>
                  <w:tcW w:w="428" w:type="pct"/>
                  <w:tcBorders>
                    <w:tl2br w:val="nil"/>
                    <w:tr2bl w:val="nil"/>
                  </w:tcBorders>
                  <w:vAlign w:val="center"/>
                </w:tcPr>
                <w:p w:rsidR="003A32A0" w:rsidRPr="008E4B33" w:rsidRDefault="002A5EBF" w:rsidP="00F81A22">
                  <w:pPr>
                    <w:spacing w:line="360" w:lineRule="exact"/>
                    <w:jc w:val="center"/>
                    <w:rPr>
                      <w:szCs w:val="21"/>
                    </w:rPr>
                  </w:pPr>
                  <w:r w:rsidRPr="008E4B33">
                    <w:rPr>
                      <w:szCs w:val="21"/>
                    </w:rPr>
                    <w:t>常温</w:t>
                  </w:r>
                </w:p>
              </w:tc>
              <w:tc>
                <w:tcPr>
                  <w:tcW w:w="515" w:type="pct"/>
                  <w:tcBorders>
                    <w:tl2br w:val="nil"/>
                    <w:tr2bl w:val="nil"/>
                  </w:tcBorders>
                  <w:vAlign w:val="center"/>
                </w:tcPr>
                <w:p w:rsidR="003A32A0" w:rsidRPr="008E4B33" w:rsidRDefault="002A5EBF" w:rsidP="00F81A22">
                  <w:pPr>
                    <w:spacing w:line="360" w:lineRule="exact"/>
                    <w:jc w:val="center"/>
                    <w:rPr>
                      <w:szCs w:val="21"/>
                    </w:rPr>
                  </w:pPr>
                  <w:r w:rsidRPr="008E4B33">
                    <w:rPr>
                      <w:szCs w:val="21"/>
                    </w:rPr>
                    <w:t>一般排放口</w:t>
                  </w:r>
                </w:p>
              </w:tc>
            </w:tr>
          </w:tbl>
          <w:p w:rsidR="003A32A0" w:rsidRPr="008E4B33" w:rsidRDefault="002A5EBF" w:rsidP="00F81A22">
            <w:pPr>
              <w:spacing w:line="360" w:lineRule="auto"/>
              <w:jc w:val="left"/>
              <w:rPr>
                <w:rFonts w:eastAsia="黑体"/>
                <w:bCs/>
                <w:sz w:val="24"/>
              </w:rPr>
            </w:pPr>
            <w:r w:rsidRPr="008E4B33">
              <w:rPr>
                <w:rFonts w:eastAsia="黑体"/>
                <w:bCs/>
                <w:sz w:val="24"/>
              </w:rPr>
              <w:t xml:space="preserve">1.4 </w:t>
            </w:r>
            <w:r w:rsidRPr="008E4B33">
              <w:rPr>
                <w:rFonts w:eastAsia="黑体"/>
                <w:bCs/>
                <w:sz w:val="24"/>
              </w:rPr>
              <w:t>大气自行监测要求</w:t>
            </w:r>
          </w:p>
          <w:p w:rsidR="00F81A22" w:rsidRPr="008E4B33" w:rsidRDefault="00F81A22" w:rsidP="00F81A22">
            <w:pPr>
              <w:spacing w:line="440" w:lineRule="exact"/>
              <w:ind w:firstLine="482"/>
              <w:rPr>
                <w:sz w:val="24"/>
              </w:rPr>
            </w:pPr>
            <w:r w:rsidRPr="008E4B33">
              <w:rPr>
                <w:sz w:val="24"/>
              </w:rPr>
              <w:t>根据《排污单位自行监测技术指南</w:t>
            </w:r>
            <w:r w:rsidRPr="008E4B33">
              <w:rPr>
                <w:sz w:val="24"/>
              </w:rPr>
              <w:t xml:space="preserve">  </w:t>
            </w:r>
            <w:r w:rsidRPr="008E4B33">
              <w:rPr>
                <w:sz w:val="24"/>
              </w:rPr>
              <w:t>总则》（</w:t>
            </w:r>
            <w:r w:rsidRPr="008E4B33">
              <w:rPr>
                <w:sz w:val="24"/>
              </w:rPr>
              <w:t>HJ819-2017</w:t>
            </w:r>
            <w:r w:rsidRPr="008E4B33">
              <w:rPr>
                <w:sz w:val="24"/>
              </w:rPr>
              <w:t>），项目监测计划见下表。</w:t>
            </w:r>
          </w:p>
          <w:p w:rsidR="003A32A0" w:rsidRPr="008E4B33" w:rsidRDefault="002A5EBF" w:rsidP="00F81A22">
            <w:pPr>
              <w:pStyle w:val="a1"/>
              <w:adjustRightInd/>
              <w:spacing w:line="360" w:lineRule="auto"/>
              <w:jc w:val="center"/>
              <w:rPr>
                <w:rFonts w:eastAsia="黑体"/>
                <w:b w:val="0"/>
                <w:bCs/>
              </w:rPr>
            </w:pPr>
            <w:r w:rsidRPr="008E4B33">
              <w:rPr>
                <w:rFonts w:eastAsia="黑体"/>
                <w:b w:val="0"/>
                <w:bCs/>
              </w:rPr>
              <w:t>表</w:t>
            </w:r>
            <w:r w:rsidR="00F81A22" w:rsidRPr="008E4B33">
              <w:rPr>
                <w:rFonts w:eastAsia="黑体"/>
                <w:b w:val="0"/>
                <w:bCs/>
              </w:rPr>
              <w:t>4-3</w:t>
            </w:r>
            <w:r w:rsidRPr="008E4B33">
              <w:rPr>
                <w:rFonts w:eastAsia="黑体"/>
                <w:b w:val="0"/>
                <w:bCs/>
              </w:rPr>
              <w:t xml:space="preserve">   </w:t>
            </w:r>
            <w:r w:rsidR="006F29DC" w:rsidRPr="008E4B33">
              <w:rPr>
                <w:rFonts w:eastAsia="黑体" w:hint="eastAsia"/>
                <w:b w:val="0"/>
                <w:bCs/>
              </w:rPr>
              <w:t xml:space="preserve"> </w:t>
            </w:r>
            <w:r w:rsidRPr="008E4B33">
              <w:rPr>
                <w:rFonts w:eastAsia="黑体"/>
                <w:b w:val="0"/>
                <w:bCs/>
              </w:rPr>
              <w:t>大气自行监测及记录信息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1095"/>
              <w:gridCol w:w="1173"/>
              <w:gridCol w:w="4021"/>
            </w:tblGrid>
            <w:tr w:rsidR="008E4B33" w:rsidRPr="008E4B33" w:rsidTr="00F81A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rFonts w:eastAsia="黑体"/>
                      <w:szCs w:val="21"/>
                    </w:rPr>
                  </w:pPr>
                  <w:r w:rsidRPr="008E4B33">
                    <w:rPr>
                      <w:rFonts w:eastAsia="黑体"/>
                      <w:szCs w:val="21"/>
                    </w:rPr>
                    <w:t>监测点位</w:t>
                  </w:r>
                </w:p>
              </w:tc>
              <w:tc>
                <w:tcPr>
                  <w:tcW w:w="1095"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rFonts w:eastAsia="黑体"/>
                      <w:szCs w:val="21"/>
                    </w:rPr>
                  </w:pPr>
                  <w:r w:rsidRPr="008E4B33">
                    <w:rPr>
                      <w:rFonts w:eastAsia="黑体"/>
                      <w:szCs w:val="21"/>
                    </w:rPr>
                    <w:t>监测指标</w:t>
                  </w:r>
                </w:p>
              </w:tc>
              <w:tc>
                <w:tcPr>
                  <w:tcW w:w="1173"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rFonts w:eastAsia="黑体"/>
                      <w:szCs w:val="21"/>
                    </w:rPr>
                  </w:pPr>
                  <w:r w:rsidRPr="008E4B33">
                    <w:rPr>
                      <w:rFonts w:eastAsia="黑体"/>
                      <w:szCs w:val="21"/>
                    </w:rPr>
                    <w:t>监测频次</w:t>
                  </w:r>
                </w:p>
              </w:tc>
              <w:tc>
                <w:tcPr>
                  <w:tcW w:w="4021"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rFonts w:eastAsia="黑体"/>
                      <w:szCs w:val="21"/>
                    </w:rPr>
                  </w:pPr>
                  <w:r w:rsidRPr="008E4B33">
                    <w:rPr>
                      <w:rFonts w:eastAsia="黑体"/>
                      <w:szCs w:val="21"/>
                    </w:rPr>
                    <w:t>执行排放标准</w:t>
                  </w:r>
                </w:p>
              </w:tc>
            </w:tr>
            <w:tr w:rsidR="008E4B33" w:rsidRPr="008E4B33" w:rsidTr="00F81A22">
              <w:trPr>
                <w:jc w:val="center"/>
              </w:trPr>
              <w:tc>
                <w:tcPr>
                  <w:tcW w:w="2408"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pPr>
                  <w:r w:rsidRPr="008E4B33">
                    <w:t>DA001</w:t>
                  </w:r>
                </w:p>
                <w:p w:rsidR="00F81A22" w:rsidRPr="008E4B33" w:rsidRDefault="00F81A22" w:rsidP="00F81A22">
                  <w:pPr>
                    <w:spacing w:line="360" w:lineRule="exact"/>
                    <w:jc w:val="center"/>
                    <w:rPr>
                      <w:szCs w:val="21"/>
                    </w:rPr>
                  </w:pPr>
                  <w:r w:rsidRPr="008E4B33">
                    <w:rPr>
                      <w:szCs w:val="21"/>
                    </w:rPr>
                    <w:t>袋式除尘器排气筒出口</w:t>
                  </w:r>
                </w:p>
              </w:tc>
              <w:tc>
                <w:tcPr>
                  <w:tcW w:w="1095"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szCs w:val="21"/>
                    </w:rPr>
                  </w:pPr>
                  <w:r w:rsidRPr="008E4B33">
                    <w:rPr>
                      <w:szCs w:val="21"/>
                    </w:rPr>
                    <w:t>颗粒物</w:t>
                  </w:r>
                </w:p>
              </w:tc>
              <w:tc>
                <w:tcPr>
                  <w:tcW w:w="1173"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szCs w:val="21"/>
                    </w:rPr>
                  </w:pPr>
                  <w:r w:rsidRPr="008E4B33">
                    <w:rPr>
                      <w:szCs w:val="21"/>
                    </w:rPr>
                    <w:t>1</w:t>
                  </w:r>
                  <w:r w:rsidRPr="008E4B33">
                    <w:rPr>
                      <w:szCs w:val="21"/>
                    </w:rPr>
                    <w:t>年</w:t>
                  </w:r>
                  <w:r w:rsidRPr="008E4B33">
                    <w:rPr>
                      <w:szCs w:val="21"/>
                    </w:rPr>
                    <w:t>1</w:t>
                  </w:r>
                  <w:r w:rsidRPr="008E4B33">
                    <w:rPr>
                      <w:szCs w:val="21"/>
                    </w:rPr>
                    <w:t>次</w:t>
                  </w:r>
                </w:p>
              </w:tc>
              <w:tc>
                <w:tcPr>
                  <w:tcW w:w="4021"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E84A54">
                  <w:pPr>
                    <w:spacing w:line="360" w:lineRule="exact"/>
                    <w:jc w:val="center"/>
                  </w:pPr>
                  <w:r w:rsidRPr="008E4B33">
                    <w:t>《大气污染物综合排放标准》（</w:t>
                  </w:r>
                  <w:r w:rsidRPr="008E4B33">
                    <w:t>GB16297-1996</w:t>
                  </w:r>
                  <w:r w:rsidRPr="008E4B33">
                    <w:t>）表</w:t>
                  </w:r>
                  <w:r w:rsidRPr="008E4B33">
                    <w:t>2</w:t>
                  </w:r>
                  <w:r w:rsidRPr="008E4B33">
                    <w:t>二级标准要求</w:t>
                  </w:r>
                </w:p>
                <w:p w:rsidR="00E84A54" w:rsidRPr="008E4B33" w:rsidRDefault="00E84A54" w:rsidP="00E84A54">
                  <w:pPr>
                    <w:pStyle w:val="a1"/>
                    <w:spacing w:line="360" w:lineRule="exact"/>
                    <w:jc w:val="center"/>
                  </w:pPr>
                  <w:r w:rsidRPr="008E4B33">
                    <w:rPr>
                      <w:b w:val="0"/>
                      <w:sz w:val="21"/>
                      <w:szCs w:val="21"/>
                    </w:rPr>
                    <w:t>《洛阳市</w:t>
                  </w:r>
                  <w:r w:rsidRPr="008E4B33">
                    <w:rPr>
                      <w:b w:val="0"/>
                      <w:sz w:val="21"/>
                      <w:szCs w:val="21"/>
                    </w:rPr>
                    <w:t>2020</w:t>
                  </w:r>
                  <w:r w:rsidRPr="008E4B33">
                    <w:rPr>
                      <w:b w:val="0"/>
                      <w:sz w:val="21"/>
                      <w:szCs w:val="21"/>
                    </w:rPr>
                    <w:t>年大气污染防治攻坚战实施方案》（洛环攻坚</w:t>
                  </w:r>
                  <w:r w:rsidRPr="008E4B33">
                    <w:rPr>
                      <w:b w:val="0"/>
                      <w:sz w:val="21"/>
                      <w:szCs w:val="21"/>
                    </w:rPr>
                    <w:t>[2020]2</w:t>
                  </w:r>
                  <w:r w:rsidRPr="008E4B33">
                    <w:rPr>
                      <w:b w:val="0"/>
                      <w:sz w:val="21"/>
                      <w:szCs w:val="21"/>
                    </w:rPr>
                    <w:t>号）颗粒物有组织排放浓度限值</w:t>
                  </w:r>
                  <w:r w:rsidRPr="008E4B33">
                    <w:rPr>
                      <w:b w:val="0"/>
                      <w:sz w:val="21"/>
                      <w:szCs w:val="21"/>
                    </w:rPr>
                    <w:t>10mg/m</w:t>
                  </w:r>
                  <w:r w:rsidRPr="008E4B33">
                    <w:rPr>
                      <w:b w:val="0"/>
                      <w:sz w:val="21"/>
                      <w:szCs w:val="21"/>
                      <w:vertAlign w:val="superscript"/>
                    </w:rPr>
                    <w:t>3</w:t>
                  </w:r>
                </w:p>
              </w:tc>
            </w:tr>
            <w:tr w:rsidR="008E4B33" w:rsidRPr="008E4B33" w:rsidTr="00F81A22">
              <w:trPr>
                <w:jc w:val="center"/>
              </w:trPr>
              <w:tc>
                <w:tcPr>
                  <w:tcW w:w="2408" w:type="dxa"/>
                  <w:tcBorders>
                    <w:top w:val="single" w:sz="4" w:space="0" w:color="auto"/>
                    <w:left w:val="single" w:sz="4" w:space="0" w:color="auto"/>
                    <w:right w:val="single" w:sz="4" w:space="0" w:color="auto"/>
                  </w:tcBorders>
                  <w:vAlign w:val="center"/>
                </w:tcPr>
                <w:p w:rsidR="00F81A22" w:rsidRPr="008E4B33" w:rsidRDefault="00F81A22" w:rsidP="00F81A22">
                  <w:pPr>
                    <w:spacing w:line="360" w:lineRule="exact"/>
                    <w:jc w:val="center"/>
                    <w:rPr>
                      <w:szCs w:val="21"/>
                    </w:rPr>
                  </w:pPr>
                  <w:r w:rsidRPr="008E4B33">
                    <w:rPr>
                      <w:szCs w:val="21"/>
                    </w:rPr>
                    <w:t>所在区域上风向</w:t>
                  </w:r>
                  <w:r w:rsidRPr="008E4B33">
                    <w:rPr>
                      <w:szCs w:val="21"/>
                    </w:rPr>
                    <w:t>1</w:t>
                  </w:r>
                  <w:r w:rsidRPr="008E4B33">
                    <w:rPr>
                      <w:szCs w:val="21"/>
                    </w:rPr>
                    <w:t>个点位，下风向</w:t>
                  </w:r>
                  <w:r w:rsidRPr="008E4B33">
                    <w:rPr>
                      <w:szCs w:val="21"/>
                    </w:rPr>
                    <w:t>3</w:t>
                  </w:r>
                  <w:r w:rsidRPr="008E4B33">
                    <w:rPr>
                      <w:szCs w:val="21"/>
                    </w:rPr>
                    <w:t>个点位</w:t>
                  </w:r>
                </w:p>
              </w:tc>
              <w:tc>
                <w:tcPr>
                  <w:tcW w:w="1095"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szCs w:val="21"/>
                    </w:rPr>
                  </w:pPr>
                  <w:r w:rsidRPr="008E4B33">
                    <w:rPr>
                      <w:szCs w:val="21"/>
                    </w:rPr>
                    <w:t>颗粒物</w:t>
                  </w:r>
                </w:p>
              </w:tc>
              <w:tc>
                <w:tcPr>
                  <w:tcW w:w="1173"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rPr>
                      <w:szCs w:val="21"/>
                    </w:rPr>
                  </w:pPr>
                  <w:r w:rsidRPr="008E4B33">
                    <w:rPr>
                      <w:szCs w:val="21"/>
                    </w:rPr>
                    <w:t>1</w:t>
                  </w:r>
                  <w:r w:rsidRPr="008E4B33">
                    <w:rPr>
                      <w:szCs w:val="21"/>
                    </w:rPr>
                    <w:t>年</w:t>
                  </w:r>
                  <w:r w:rsidRPr="008E4B33">
                    <w:rPr>
                      <w:szCs w:val="21"/>
                    </w:rPr>
                    <w:t>1</w:t>
                  </w:r>
                  <w:r w:rsidRPr="008E4B33">
                    <w:rPr>
                      <w:szCs w:val="21"/>
                    </w:rPr>
                    <w:t>次</w:t>
                  </w:r>
                </w:p>
              </w:tc>
              <w:tc>
                <w:tcPr>
                  <w:tcW w:w="4021" w:type="dxa"/>
                  <w:tcBorders>
                    <w:top w:val="single" w:sz="4" w:space="0" w:color="auto"/>
                    <w:left w:val="single" w:sz="4" w:space="0" w:color="auto"/>
                    <w:bottom w:val="single" w:sz="4" w:space="0" w:color="auto"/>
                    <w:right w:val="single" w:sz="4" w:space="0" w:color="auto"/>
                  </w:tcBorders>
                  <w:vAlign w:val="center"/>
                </w:tcPr>
                <w:p w:rsidR="00F81A22" w:rsidRPr="008E4B33" w:rsidRDefault="00F81A22" w:rsidP="00F81A22">
                  <w:pPr>
                    <w:spacing w:line="360" w:lineRule="exact"/>
                    <w:jc w:val="center"/>
                  </w:pPr>
                  <w:r w:rsidRPr="008E4B33">
                    <w:rPr>
                      <w:szCs w:val="21"/>
                    </w:rPr>
                    <w:t>《大气污染物综合排放标准》（</w:t>
                  </w:r>
                  <w:r w:rsidRPr="008E4B33">
                    <w:rPr>
                      <w:szCs w:val="21"/>
                    </w:rPr>
                    <w:t>GB16297-1996</w:t>
                  </w:r>
                  <w:r w:rsidRPr="008E4B33">
                    <w:rPr>
                      <w:szCs w:val="21"/>
                    </w:rPr>
                    <w:t>）二级标准</w:t>
                  </w:r>
                </w:p>
              </w:tc>
            </w:tr>
          </w:tbl>
          <w:p w:rsidR="003A32A0" w:rsidRPr="008E4B33" w:rsidRDefault="002A5EBF" w:rsidP="00F81A22">
            <w:pPr>
              <w:spacing w:line="360" w:lineRule="auto"/>
              <w:jc w:val="left"/>
              <w:rPr>
                <w:rFonts w:eastAsia="黑体"/>
                <w:bCs/>
                <w:sz w:val="24"/>
              </w:rPr>
            </w:pPr>
            <w:r w:rsidRPr="008E4B33">
              <w:rPr>
                <w:rFonts w:eastAsia="黑体"/>
                <w:bCs/>
                <w:sz w:val="24"/>
              </w:rPr>
              <w:t xml:space="preserve">1.5 </w:t>
            </w:r>
            <w:r w:rsidRPr="008E4B33">
              <w:rPr>
                <w:rFonts w:eastAsia="黑体"/>
                <w:bCs/>
                <w:sz w:val="24"/>
              </w:rPr>
              <w:t>大气环境影响分析</w:t>
            </w:r>
          </w:p>
          <w:p w:rsidR="00E84A54" w:rsidRPr="008E4B33" w:rsidRDefault="00F81A22" w:rsidP="00E84A54">
            <w:pPr>
              <w:tabs>
                <w:tab w:val="left" w:pos="595"/>
              </w:tabs>
              <w:spacing w:line="360" w:lineRule="auto"/>
              <w:ind w:firstLineChars="200" w:firstLine="480"/>
            </w:pPr>
            <w:r w:rsidRPr="008E4B33">
              <w:rPr>
                <w:sz w:val="24"/>
              </w:rPr>
              <w:t>本项目营运过程中产生的废气主要为喷砂过程中产生的颗粒物，经袋式除尘器处理后，由根</w:t>
            </w:r>
            <w:r w:rsidRPr="008E4B33">
              <w:rPr>
                <w:sz w:val="24"/>
              </w:rPr>
              <w:t>15m</w:t>
            </w:r>
            <w:r w:rsidRPr="008E4B33">
              <w:rPr>
                <w:sz w:val="24"/>
              </w:rPr>
              <w:t>高的排气筒（</w:t>
            </w:r>
            <w:r w:rsidRPr="008E4B33">
              <w:rPr>
                <w:sz w:val="24"/>
              </w:rPr>
              <w:t>DA001</w:t>
            </w:r>
            <w:r w:rsidRPr="008E4B33">
              <w:rPr>
                <w:sz w:val="24"/>
              </w:rPr>
              <w:t>）排放，其排放浓度和排放速率满足《大气污染物综合排放标准》（</w:t>
            </w:r>
            <w:r w:rsidRPr="008E4B33">
              <w:rPr>
                <w:sz w:val="24"/>
              </w:rPr>
              <w:t>GB16297-1996</w:t>
            </w:r>
            <w:r w:rsidRPr="008E4B33">
              <w:rPr>
                <w:sz w:val="24"/>
              </w:rPr>
              <w:t>）二级标准</w:t>
            </w:r>
            <w:r w:rsidR="00E84A54" w:rsidRPr="008E4B33">
              <w:rPr>
                <w:rFonts w:hint="eastAsia"/>
                <w:sz w:val="24"/>
              </w:rPr>
              <w:t>，</w:t>
            </w:r>
            <w:r w:rsidR="00E84A54" w:rsidRPr="008E4B33">
              <w:rPr>
                <w:sz w:val="24"/>
              </w:rPr>
              <w:t>同时满足《洛阳市</w:t>
            </w:r>
            <w:r w:rsidR="00E84A54" w:rsidRPr="008E4B33">
              <w:rPr>
                <w:sz w:val="24"/>
              </w:rPr>
              <w:t>2020</w:t>
            </w:r>
            <w:r w:rsidR="00E84A54" w:rsidRPr="008E4B33">
              <w:rPr>
                <w:sz w:val="24"/>
              </w:rPr>
              <w:t>年大气污染防治攻坚战实施方案》（洛环攻坚</w:t>
            </w:r>
            <w:r w:rsidR="00E84A54" w:rsidRPr="008E4B33">
              <w:rPr>
                <w:sz w:val="24"/>
              </w:rPr>
              <w:t>[2020]2</w:t>
            </w:r>
            <w:r w:rsidR="00E84A54" w:rsidRPr="008E4B33">
              <w:rPr>
                <w:sz w:val="24"/>
              </w:rPr>
              <w:t>号）颗粒物有组织排放浓度限值</w:t>
            </w:r>
            <w:r w:rsidR="00E84A54" w:rsidRPr="008E4B33">
              <w:rPr>
                <w:sz w:val="24"/>
              </w:rPr>
              <w:t>10mg/m</w:t>
            </w:r>
            <w:r w:rsidR="00E84A54" w:rsidRPr="008E4B33">
              <w:rPr>
                <w:sz w:val="24"/>
                <w:vertAlign w:val="superscript"/>
              </w:rPr>
              <w:t>3</w:t>
            </w:r>
            <w:r w:rsidR="00E84A54" w:rsidRPr="008E4B33">
              <w:rPr>
                <w:rFonts w:hint="eastAsia"/>
                <w:sz w:val="24"/>
              </w:rPr>
              <w:t>。</w:t>
            </w:r>
          </w:p>
          <w:p w:rsidR="003A32A0" w:rsidRPr="008E4B33" w:rsidRDefault="002A5EBF" w:rsidP="00F81A22">
            <w:pPr>
              <w:adjustRightInd w:val="0"/>
              <w:snapToGrid w:val="0"/>
              <w:spacing w:line="360" w:lineRule="auto"/>
              <w:jc w:val="left"/>
              <w:rPr>
                <w:rFonts w:eastAsia="黑体"/>
                <w:bCs/>
                <w:sz w:val="24"/>
              </w:rPr>
            </w:pPr>
            <w:r w:rsidRPr="008E4B33">
              <w:rPr>
                <w:rFonts w:eastAsia="黑体"/>
                <w:bCs/>
                <w:sz w:val="24"/>
              </w:rPr>
              <w:t>2</w:t>
            </w:r>
            <w:r w:rsidR="006F29DC" w:rsidRPr="008E4B33">
              <w:rPr>
                <w:rFonts w:eastAsia="黑体" w:hint="eastAsia"/>
                <w:bCs/>
                <w:sz w:val="24"/>
              </w:rPr>
              <w:t>.</w:t>
            </w:r>
            <w:r w:rsidRPr="008E4B33">
              <w:rPr>
                <w:rFonts w:eastAsia="黑体"/>
                <w:bCs/>
                <w:sz w:val="24"/>
              </w:rPr>
              <w:t>废水</w:t>
            </w:r>
          </w:p>
          <w:p w:rsidR="00CC7499" w:rsidRPr="008E4B33" w:rsidRDefault="00F81A22" w:rsidP="00F81A22">
            <w:pPr>
              <w:spacing w:line="360" w:lineRule="auto"/>
              <w:ind w:firstLine="480"/>
              <w:rPr>
                <w:sz w:val="24"/>
              </w:rPr>
            </w:pPr>
            <w:r w:rsidRPr="008E4B33">
              <w:rPr>
                <w:sz w:val="24"/>
              </w:rPr>
              <w:lastRenderedPageBreak/>
              <w:t>现有工程用水主要为中频淬火机床定期补水和生活用水，本项目不新增劳动定员，</w:t>
            </w:r>
            <w:r w:rsidR="00CC7499" w:rsidRPr="008E4B33">
              <w:rPr>
                <w:sz w:val="24"/>
              </w:rPr>
              <w:t>不涉及生活用水，</w:t>
            </w:r>
            <w:r w:rsidRPr="008E4B33">
              <w:rPr>
                <w:sz w:val="24"/>
              </w:rPr>
              <w:t>主要用水为电加热炉淬水池定期补水。</w:t>
            </w:r>
          </w:p>
          <w:p w:rsidR="00F81A22" w:rsidRPr="008E4B33" w:rsidRDefault="00F81A22" w:rsidP="00F81A22">
            <w:pPr>
              <w:spacing w:line="360" w:lineRule="auto"/>
              <w:ind w:firstLine="480"/>
              <w:rPr>
                <w:sz w:val="24"/>
              </w:rPr>
            </w:pPr>
            <w:r w:rsidRPr="008E4B33">
              <w:rPr>
                <w:sz w:val="24"/>
              </w:rPr>
              <w:t>根据实际生产经验中频淬火机床</w:t>
            </w:r>
            <w:r w:rsidR="00CC7499" w:rsidRPr="008E4B33">
              <w:rPr>
                <w:sz w:val="24"/>
              </w:rPr>
              <w:t>（现有工程）</w:t>
            </w:r>
            <w:r w:rsidRPr="008E4B33">
              <w:rPr>
                <w:sz w:val="24"/>
              </w:rPr>
              <w:t>定期补水</w:t>
            </w:r>
            <w:r w:rsidRPr="008E4B33">
              <w:rPr>
                <w:sz w:val="24"/>
              </w:rPr>
              <w:t>2t/a</w:t>
            </w:r>
            <w:r w:rsidRPr="008E4B33">
              <w:rPr>
                <w:sz w:val="24"/>
              </w:rPr>
              <w:t>，电加热炉淬水池</w:t>
            </w:r>
            <w:r w:rsidR="00CC7499" w:rsidRPr="008E4B33">
              <w:rPr>
                <w:sz w:val="24"/>
              </w:rPr>
              <w:t>（改建工程）</w:t>
            </w:r>
            <w:r w:rsidRPr="008E4B33">
              <w:rPr>
                <w:sz w:val="24"/>
              </w:rPr>
              <w:t>定期补水</w:t>
            </w:r>
            <w:r w:rsidRPr="008E4B33">
              <w:rPr>
                <w:sz w:val="24"/>
              </w:rPr>
              <w:t>10t/a</w:t>
            </w:r>
            <w:r w:rsidRPr="008E4B33">
              <w:rPr>
                <w:sz w:val="24"/>
              </w:rPr>
              <w:t>。补充水均自然蒸发，不外排。</w:t>
            </w:r>
          </w:p>
          <w:p w:rsidR="00F81A22" w:rsidRPr="008E4B33" w:rsidRDefault="00F81A22" w:rsidP="00F81A22">
            <w:pPr>
              <w:spacing w:line="360" w:lineRule="auto"/>
              <w:ind w:firstLine="480"/>
              <w:rPr>
                <w:sz w:val="24"/>
              </w:rPr>
            </w:pPr>
            <w:r w:rsidRPr="008E4B33">
              <w:rPr>
                <w:sz w:val="24"/>
              </w:rPr>
              <w:t>现有工程劳动定员为</w:t>
            </w:r>
            <w:r w:rsidRPr="008E4B33">
              <w:rPr>
                <w:sz w:val="24"/>
              </w:rPr>
              <w:t>7</w:t>
            </w:r>
            <w:r w:rsidRPr="008E4B33">
              <w:rPr>
                <w:sz w:val="24"/>
              </w:rPr>
              <w:t>人，均不在厂区食宿，年工作</w:t>
            </w:r>
            <w:r w:rsidRPr="008E4B33">
              <w:rPr>
                <w:sz w:val="24"/>
              </w:rPr>
              <w:t>300</w:t>
            </w:r>
            <w:r w:rsidRPr="008E4B33">
              <w:rPr>
                <w:sz w:val="24"/>
              </w:rPr>
              <w:t>天。根据河南省地方标准《工业与城镇生活用水定额》（</w:t>
            </w:r>
            <w:r w:rsidRPr="008E4B33">
              <w:rPr>
                <w:sz w:val="24"/>
              </w:rPr>
              <w:t>DB41/T385-2020</w:t>
            </w:r>
            <w:r w:rsidRPr="008E4B33">
              <w:rPr>
                <w:sz w:val="24"/>
              </w:rPr>
              <w:t>），不住宿人员用水定额</w:t>
            </w:r>
            <w:r w:rsidRPr="008E4B33">
              <w:rPr>
                <w:sz w:val="24"/>
              </w:rPr>
              <w:t>40L/</w:t>
            </w:r>
            <w:r w:rsidRPr="008E4B33">
              <w:rPr>
                <w:sz w:val="24"/>
              </w:rPr>
              <w:t>（人</w:t>
            </w:r>
            <w:r w:rsidRPr="008E4B33">
              <w:rPr>
                <w:sz w:val="24"/>
              </w:rPr>
              <w:t>·d</w:t>
            </w:r>
            <w:r w:rsidRPr="008E4B33">
              <w:rPr>
                <w:sz w:val="24"/>
              </w:rPr>
              <w:t>），则本项目生活用水量总计为</w:t>
            </w:r>
            <w:r w:rsidRPr="008E4B33">
              <w:rPr>
                <w:sz w:val="24"/>
              </w:rPr>
              <w:t>0.28</w:t>
            </w:r>
            <w:r w:rsidRPr="008E4B33">
              <w:rPr>
                <w:kern w:val="0"/>
                <w:sz w:val="24"/>
              </w:rPr>
              <w:t>m</w:t>
            </w:r>
            <w:r w:rsidRPr="008E4B33">
              <w:rPr>
                <w:kern w:val="0"/>
                <w:sz w:val="24"/>
                <w:vertAlign w:val="superscript"/>
              </w:rPr>
              <w:t>3</w:t>
            </w:r>
            <w:r w:rsidRPr="008E4B33">
              <w:rPr>
                <w:sz w:val="24"/>
              </w:rPr>
              <w:t>/d</w:t>
            </w:r>
            <w:r w:rsidRPr="008E4B33">
              <w:rPr>
                <w:sz w:val="24"/>
              </w:rPr>
              <w:t>（</w:t>
            </w:r>
            <w:r w:rsidRPr="008E4B33">
              <w:rPr>
                <w:sz w:val="24"/>
              </w:rPr>
              <w:t>84</w:t>
            </w:r>
            <w:r w:rsidRPr="008E4B33">
              <w:rPr>
                <w:kern w:val="0"/>
                <w:sz w:val="24"/>
              </w:rPr>
              <w:t>m</w:t>
            </w:r>
            <w:r w:rsidRPr="008E4B33">
              <w:rPr>
                <w:kern w:val="0"/>
                <w:sz w:val="24"/>
                <w:vertAlign w:val="superscript"/>
              </w:rPr>
              <w:t>3</w:t>
            </w:r>
            <w:r w:rsidRPr="008E4B33">
              <w:rPr>
                <w:sz w:val="24"/>
              </w:rPr>
              <w:t>/a</w:t>
            </w:r>
            <w:r w:rsidRPr="008E4B33">
              <w:rPr>
                <w:sz w:val="24"/>
              </w:rPr>
              <w:t>）</w:t>
            </w:r>
            <w:r w:rsidR="00C865F4" w:rsidRPr="008E4B33">
              <w:rPr>
                <w:sz w:val="24"/>
              </w:rPr>
              <w:t>，排放量为</w:t>
            </w:r>
            <w:r w:rsidR="00C865F4" w:rsidRPr="008E4B33">
              <w:rPr>
                <w:sz w:val="24"/>
              </w:rPr>
              <w:t>67.2t/a</w:t>
            </w:r>
            <w:r w:rsidRPr="008E4B33">
              <w:rPr>
                <w:sz w:val="24"/>
              </w:rPr>
              <w:t>。</w:t>
            </w:r>
            <w:r w:rsidR="00CC7499" w:rsidRPr="008E4B33">
              <w:rPr>
                <w:sz w:val="24"/>
              </w:rPr>
              <w:t>生活污水经化粪池处理后定期清掏肥田。</w:t>
            </w:r>
            <w:r w:rsidR="00C865F4" w:rsidRPr="008E4B33">
              <w:rPr>
                <w:sz w:val="24"/>
              </w:rPr>
              <w:t>排放浓度：</w:t>
            </w:r>
            <w:r w:rsidR="00C865F4" w:rsidRPr="008E4B33">
              <w:rPr>
                <w:sz w:val="24"/>
              </w:rPr>
              <w:t>COD 280</w:t>
            </w:r>
            <w:r w:rsidR="00C865F4" w:rsidRPr="008E4B33">
              <w:rPr>
                <w:bCs/>
                <w:sz w:val="24"/>
              </w:rPr>
              <w:t>mg/L</w:t>
            </w:r>
            <w:r w:rsidR="00C865F4" w:rsidRPr="008E4B33">
              <w:rPr>
                <w:bCs/>
                <w:sz w:val="24"/>
              </w:rPr>
              <w:t>、</w:t>
            </w:r>
            <w:r w:rsidR="00C865F4" w:rsidRPr="008E4B33">
              <w:rPr>
                <w:bCs/>
                <w:sz w:val="24"/>
              </w:rPr>
              <w:t>NH</w:t>
            </w:r>
            <w:r w:rsidR="00C865F4" w:rsidRPr="008E4B33">
              <w:rPr>
                <w:bCs/>
                <w:sz w:val="24"/>
                <w:vertAlign w:val="subscript"/>
              </w:rPr>
              <w:t>3</w:t>
            </w:r>
            <w:r w:rsidR="00C865F4" w:rsidRPr="008E4B33">
              <w:rPr>
                <w:bCs/>
                <w:sz w:val="24"/>
              </w:rPr>
              <w:t>-N 29.1mg/L</w:t>
            </w:r>
            <w:r w:rsidR="00C865F4" w:rsidRPr="008E4B33">
              <w:rPr>
                <w:bCs/>
                <w:sz w:val="24"/>
              </w:rPr>
              <w:t>，</w:t>
            </w:r>
            <w:r w:rsidR="00C865F4" w:rsidRPr="008E4B33">
              <w:rPr>
                <w:kern w:val="0"/>
                <w:sz w:val="24"/>
              </w:rPr>
              <w:t>排放量：</w:t>
            </w:r>
            <w:r w:rsidR="00C865F4" w:rsidRPr="008E4B33">
              <w:rPr>
                <w:kern w:val="0"/>
                <w:sz w:val="24"/>
              </w:rPr>
              <w:t>COD0.0188t/a</w:t>
            </w:r>
            <w:r w:rsidR="00C865F4" w:rsidRPr="008E4B33">
              <w:rPr>
                <w:kern w:val="0"/>
                <w:sz w:val="24"/>
              </w:rPr>
              <w:t>、氨氮</w:t>
            </w:r>
            <w:r w:rsidR="00C865F4" w:rsidRPr="008E4B33">
              <w:rPr>
                <w:kern w:val="0"/>
                <w:sz w:val="24"/>
              </w:rPr>
              <w:t>0.0020t/a</w:t>
            </w:r>
            <w:r w:rsidR="00C865F4" w:rsidRPr="008E4B33">
              <w:rPr>
                <w:kern w:val="0"/>
                <w:sz w:val="24"/>
              </w:rPr>
              <w:t>。</w:t>
            </w:r>
          </w:p>
          <w:p w:rsidR="003A32A0" w:rsidRPr="008E4B33" w:rsidRDefault="002A5EBF" w:rsidP="00CC7499">
            <w:pPr>
              <w:spacing w:line="360" w:lineRule="auto"/>
              <w:jc w:val="left"/>
              <w:rPr>
                <w:rFonts w:eastAsia="黑体"/>
                <w:bCs/>
                <w:sz w:val="24"/>
              </w:rPr>
            </w:pPr>
            <w:r w:rsidRPr="008E4B33">
              <w:rPr>
                <w:rFonts w:eastAsia="黑体"/>
                <w:bCs/>
                <w:sz w:val="24"/>
              </w:rPr>
              <w:t>3</w:t>
            </w:r>
            <w:r w:rsidR="006F29DC" w:rsidRPr="008E4B33">
              <w:rPr>
                <w:rFonts w:eastAsia="黑体" w:hint="eastAsia"/>
                <w:bCs/>
                <w:sz w:val="24"/>
              </w:rPr>
              <w:t>.</w:t>
            </w:r>
            <w:r w:rsidRPr="008E4B33">
              <w:rPr>
                <w:rFonts w:eastAsia="黑体"/>
                <w:bCs/>
                <w:sz w:val="24"/>
              </w:rPr>
              <w:t>噪声</w:t>
            </w:r>
          </w:p>
          <w:p w:rsidR="003A32A0" w:rsidRPr="008E4B33" w:rsidRDefault="002A5EBF" w:rsidP="00CC7499">
            <w:pPr>
              <w:spacing w:line="360" w:lineRule="auto"/>
              <w:jc w:val="left"/>
              <w:rPr>
                <w:rFonts w:eastAsia="黑体"/>
                <w:bCs/>
                <w:sz w:val="24"/>
              </w:rPr>
            </w:pPr>
            <w:r w:rsidRPr="008E4B33">
              <w:rPr>
                <w:rFonts w:eastAsia="黑体"/>
                <w:bCs/>
                <w:sz w:val="24"/>
              </w:rPr>
              <w:t xml:space="preserve">3.1 </w:t>
            </w:r>
            <w:r w:rsidRPr="008E4B33">
              <w:rPr>
                <w:rFonts w:eastAsia="黑体"/>
                <w:bCs/>
                <w:sz w:val="24"/>
              </w:rPr>
              <w:t>噪声污染源及治理措施</w:t>
            </w:r>
          </w:p>
          <w:p w:rsidR="003A32A0" w:rsidRPr="008E4B33" w:rsidRDefault="002A5EBF" w:rsidP="00CC7499">
            <w:pPr>
              <w:spacing w:line="360" w:lineRule="auto"/>
              <w:ind w:firstLineChars="200" w:firstLine="480"/>
              <w:textAlignment w:val="baseline"/>
            </w:pPr>
            <w:r w:rsidRPr="008E4B33">
              <w:rPr>
                <w:sz w:val="24"/>
              </w:rPr>
              <w:t>本项目运营期噪声主要为生产过程中产生的机械噪声，经类比同类设备，声级为</w:t>
            </w:r>
            <w:r w:rsidRPr="008E4B33">
              <w:rPr>
                <w:sz w:val="24"/>
              </w:rPr>
              <w:t>70~80dB</w:t>
            </w:r>
            <w:r w:rsidRPr="008E4B33">
              <w:rPr>
                <w:sz w:val="24"/>
              </w:rPr>
              <w:t>（</w:t>
            </w:r>
            <w:r w:rsidRPr="008E4B33">
              <w:rPr>
                <w:sz w:val="24"/>
              </w:rPr>
              <w:t>A</w:t>
            </w:r>
            <w:r w:rsidRPr="008E4B33">
              <w:rPr>
                <w:sz w:val="24"/>
              </w:rPr>
              <w:t>）。其主要噪声源强及防治措施见下表。</w:t>
            </w:r>
          </w:p>
          <w:p w:rsidR="003A32A0" w:rsidRPr="008E4B33" w:rsidRDefault="002A5EBF" w:rsidP="00CC7499">
            <w:pPr>
              <w:pStyle w:val="a1"/>
              <w:adjustRightInd/>
              <w:spacing w:line="360" w:lineRule="auto"/>
              <w:jc w:val="center"/>
              <w:rPr>
                <w:rFonts w:eastAsia="黑体"/>
                <w:b w:val="0"/>
                <w:u w:val="single"/>
              </w:rPr>
            </w:pPr>
            <w:r w:rsidRPr="008E4B33">
              <w:rPr>
                <w:rFonts w:eastAsia="黑体"/>
                <w:b w:val="0"/>
                <w:u w:val="single"/>
              </w:rPr>
              <w:t>表</w:t>
            </w:r>
            <w:r w:rsidR="00CC7499" w:rsidRPr="008E4B33">
              <w:rPr>
                <w:rFonts w:eastAsia="黑体"/>
                <w:b w:val="0"/>
                <w:u w:val="single"/>
              </w:rPr>
              <w:t>4-4</w:t>
            </w:r>
            <w:r w:rsidRPr="008E4B33">
              <w:rPr>
                <w:rFonts w:eastAsia="黑体"/>
                <w:b w:val="0"/>
                <w:u w:val="single"/>
              </w:rPr>
              <w:t xml:space="preserve">  </w:t>
            </w:r>
            <w:r w:rsidRPr="008E4B33">
              <w:rPr>
                <w:rFonts w:eastAsia="黑体"/>
                <w:b w:val="0"/>
                <w:u w:val="single"/>
              </w:rPr>
              <w:t>项目</w:t>
            </w:r>
            <w:r w:rsidR="00CC7499" w:rsidRPr="008E4B33">
              <w:rPr>
                <w:rFonts w:eastAsia="黑体"/>
                <w:b w:val="0"/>
                <w:u w:val="single"/>
              </w:rPr>
              <w:t>新增</w:t>
            </w:r>
            <w:r w:rsidRPr="008E4B33">
              <w:rPr>
                <w:rFonts w:eastAsia="黑体"/>
                <w:b w:val="0"/>
                <w:u w:val="single"/>
              </w:rPr>
              <w:t>主要噪声源及治理措施一览表</w:t>
            </w:r>
            <w:r w:rsidRPr="008E4B33">
              <w:rPr>
                <w:rFonts w:eastAsia="黑体"/>
                <w:b w:val="0"/>
                <w:u w:val="single"/>
              </w:rPr>
              <w:t xml:space="preserve">       </w:t>
            </w:r>
            <w:r w:rsidRPr="008E4B33">
              <w:rPr>
                <w:rFonts w:eastAsia="黑体"/>
                <w:b w:val="0"/>
                <w:u w:val="single"/>
              </w:rPr>
              <w:t>单位：</w:t>
            </w:r>
            <w:r w:rsidRPr="008E4B33">
              <w:rPr>
                <w:rFonts w:eastAsia="黑体"/>
                <w:b w:val="0"/>
                <w:u w:val="single"/>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5"/>
              <w:gridCol w:w="565"/>
              <w:gridCol w:w="404"/>
              <w:gridCol w:w="845"/>
              <w:gridCol w:w="531"/>
              <w:gridCol w:w="577"/>
              <w:gridCol w:w="571"/>
              <w:gridCol w:w="569"/>
              <w:gridCol w:w="805"/>
              <w:gridCol w:w="569"/>
              <w:gridCol w:w="805"/>
              <w:gridCol w:w="706"/>
              <w:gridCol w:w="619"/>
            </w:tblGrid>
            <w:tr w:rsidR="008E4B33" w:rsidRPr="008E4B33" w:rsidTr="00D70687">
              <w:trPr>
                <w:trHeight w:val="981"/>
              </w:trPr>
              <w:tc>
                <w:tcPr>
                  <w:tcW w:w="325"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序号</w:t>
                  </w:r>
                </w:p>
              </w:tc>
              <w:tc>
                <w:tcPr>
                  <w:tcW w:w="325"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建筑物名称</w:t>
                  </w:r>
                </w:p>
              </w:tc>
              <w:tc>
                <w:tcPr>
                  <w:tcW w:w="325"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声源名称</w:t>
                  </w:r>
                </w:p>
              </w:tc>
              <w:tc>
                <w:tcPr>
                  <w:tcW w:w="232"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声源源强</w:t>
                  </w:r>
                </w:p>
              </w:tc>
              <w:tc>
                <w:tcPr>
                  <w:tcW w:w="486"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声源控制措施</w:t>
                  </w:r>
                </w:p>
              </w:tc>
              <w:tc>
                <w:tcPr>
                  <w:tcW w:w="965" w:type="pct"/>
                  <w:gridSpan w:val="3"/>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空间相对位置</w:t>
                  </w:r>
                  <w:r w:rsidRPr="008E4B33">
                    <w:rPr>
                      <w:rFonts w:ascii="Times New Roman" w:hAnsi="Times New Roman" w:hint="eastAsia"/>
                      <w:sz w:val="18"/>
                      <w:szCs w:val="18"/>
                      <w:u w:val="single"/>
                    </w:rPr>
                    <w:t>m</w:t>
                  </w:r>
                </w:p>
              </w:tc>
              <w:tc>
                <w:tcPr>
                  <w:tcW w:w="327"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距室内边界距离</w:t>
                  </w:r>
                  <w:r w:rsidRPr="008E4B33">
                    <w:rPr>
                      <w:rFonts w:ascii="Times New Roman" w:hAnsi="Times New Roman" w:hint="eastAsia"/>
                      <w:sz w:val="18"/>
                      <w:szCs w:val="18"/>
                      <w:u w:val="single"/>
                    </w:rPr>
                    <w:t>m</w:t>
                  </w:r>
                </w:p>
              </w:tc>
              <w:tc>
                <w:tcPr>
                  <w:tcW w:w="463"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室内边界声级</w:t>
                  </w:r>
                  <w:r w:rsidRPr="008E4B33">
                    <w:rPr>
                      <w:rFonts w:ascii="Times New Roman" w:hAnsi="Times New Roman" w:hint="eastAsia"/>
                      <w:sz w:val="18"/>
                      <w:szCs w:val="18"/>
                      <w:u w:val="single"/>
                    </w:rPr>
                    <w:t>dB</w:t>
                  </w:r>
                  <w:r w:rsidRPr="008E4B33">
                    <w:rPr>
                      <w:rFonts w:ascii="Times New Roman" w:hAnsi="Times New Roman" w:hint="eastAsia"/>
                      <w:sz w:val="18"/>
                      <w:szCs w:val="18"/>
                      <w:u w:val="single"/>
                    </w:rPr>
                    <w:t>（</w:t>
                  </w:r>
                  <w:r w:rsidRPr="008E4B33">
                    <w:rPr>
                      <w:rFonts w:ascii="Times New Roman" w:hAnsi="Times New Roman" w:hint="eastAsia"/>
                      <w:sz w:val="18"/>
                      <w:szCs w:val="18"/>
                      <w:u w:val="single"/>
                    </w:rPr>
                    <w:t>A</w:t>
                  </w:r>
                  <w:r w:rsidRPr="008E4B33">
                    <w:rPr>
                      <w:rFonts w:ascii="Times New Roman" w:hAnsi="Times New Roman" w:hint="eastAsia"/>
                      <w:sz w:val="18"/>
                      <w:szCs w:val="18"/>
                      <w:u w:val="single"/>
                    </w:rPr>
                    <w:t>）</w:t>
                  </w:r>
                </w:p>
              </w:tc>
              <w:tc>
                <w:tcPr>
                  <w:tcW w:w="327"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运行时段</w:t>
                  </w:r>
                </w:p>
              </w:tc>
              <w:tc>
                <w:tcPr>
                  <w:tcW w:w="463"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建筑物插入损失</w:t>
                  </w:r>
                  <w:r w:rsidRPr="008E4B33">
                    <w:rPr>
                      <w:rFonts w:ascii="Times New Roman" w:hAnsi="Times New Roman" w:hint="eastAsia"/>
                      <w:sz w:val="18"/>
                      <w:szCs w:val="18"/>
                      <w:u w:val="single"/>
                    </w:rPr>
                    <w:t>dB</w:t>
                  </w:r>
                  <w:r w:rsidRPr="008E4B33">
                    <w:rPr>
                      <w:rFonts w:ascii="Times New Roman" w:hAnsi="Times New Roman" w:hint="eastAsia"/>
                      <w:sz w:val="18"/>
                      <w:szCs w:val="18"/>
                      <w:u w:val="single"/>
                    </w:rPr>
                    <w:t>（</w:t>
                  </w:r>
                  <w:r w:rsidRPr="008E4B33">
                    <w:rPr>
                      <w:rFonts w:ascii="Times New Roman" w:hAnsi="Times New Roman" w:hint="eastAsia"/>
                      <w:sz w:val="18"/>
                      <w:szCs w:val="18"/>
                      <w:u w:val="single"/>
                    </w:rPr>
                    <w:t>A</w:t>
                  </w:r>
                  <w:r w:rsidRPr="008E4B33">
                    <w:rPr>
                      <w:rFonts w:ascii="Times New Roman" w:hAnsi="Times New Roman" w:hint="eastAsia"/>
                      <w:sz w:val="18"/>
                      <w:szCs w:val="18"/>
                      <w:u w:val="single"/>
                    </w:rPr>
                    <w:t>）</w:t>
                  </w:r>
                </w:p>
              </w:tc>
              <w:tc>
                <w:tcPr>
                  <w:tcW w:w="762" w:type="pct"/>
                  <w:gridSpan w:val="2"/>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建筑物外噪声</w:t>
                  </w:r>
                </w:p>
              </w:tc>
            </w:tr>
            <w:tr w:rsidR="008E4B33" w:rsidRPr="008E4B33" w:rsidTr="00D70687">
              <w:tc>
                <w:tcPr>
                  <w:tcW w:w="325"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325"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325"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232"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486"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30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A</w:t>
                  </w:r>
                </w:p>
              </w:tc>
              <w:tc>
                <w:tcPr>
                  <w:tcW w:w="332"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Y</w:t>
                  </w:r>
                </w:p>
              </w:tc>
              <w:tc>
                <w:tcPr>
                  <w:tcW w:w="328"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Z</w:t>
                  </w:r>
                </w:p>
              </w:tc>
              <w:tc>
                <w:tcPr>
                  <w:tcW w:w="327"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463"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327"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463"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40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声压级</w:t>
                  </w:r>
                  <w:r w:rsidRPr="008E4B33">
                    <w:rPr>
                      <w:rFonts w:ascii="Times New Roman" w:hAnsi="Times New Roman" w:hint="eastAsia"/>
                      <w:sz w:val="18"/>
                      <w:szCs w:val="18"/>
                      <w:u w:val="single"/>
                    </w:rPr>
                    <w:t>dB</w:t>
                  </w:r>
                  <w:r w:rsidRPr="008E4B33">
                    <w:rPr>
                      <w:rFonts w:ascii="Times New Roman" w:hAnsi="Times New Roman" w:hint="eastAsia"/>
                      <w:sz w:val="18"/>
                      <w:szCs w:val="18"/>
                      <w:u w:val="single"/>
                    </w:rPr>
                    <w:t>（</w:t>
                  </w:r>
                  <w:r w:rsidRPr="008E4B33">
                    <w:rPr>
                      <w:rFonts w:ascii="Times New Roman" w:hAnsi="Times New Roman" w:hint="eastAsia"/>
                      <w:sz w:val="18"/>
                      <w:szCs w:val="18"/>
                      <w:u w:val="single"/>
                    </w:rPr>
                    <w:t>A</w:t>
                  </w:r>
                  <w:r w:rsidRPr="008E4B33">
                    <w:rPr>
                      <w:rFonts w:ascii="Times New Roman" w:hAnsi="Times New Roman" w:hint="eastAsia"/>
                      <w:sz w:val="18"/>
                      <w:szCs w:val="18"/>
                      <w:u w:val="single"/>
                    </w:rPr>
                    <w:t>）</w:t>
                  </w:r>
                </w:p>
              </w:tc>
              <w:tc>
                <w:tcPr>
                  <w:tcW w:w="35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建筑物外距离</w:t>
                  </w:r>
                </w:p>
              </w:tc>
            </w:tr>
            <w:tr w:rsidR="008E4B33" w:rsidRPr="008E4B33" w:rsidTr="00D70687">
              <w:tc>
                <w:tcPr>
                  <w:tcW w:w="32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1</w:t>
                  </w:r>
                </w:p>
              </w:tc>
              <w:tc>
                <w:tcPr>
                  <w:tcW w:w="325" w:type="pct"/>
                  <w:vMerge w:val="restar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生产车间</w:t>
                  </w:r>
                </w:p>
              </w:tc>
              <w:tc>
                <w:tcPr>
                  <w:tcW w:w="32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喷砂机</w:t>
                  </w:r>
                </w:p>
              </w:tc>
              <w:tc>
                <w:tcPr>
                  <w:tcW w:w="232"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75</w:t>
                  </w:r>
                </w:p>
              </w:tc>
              <w:tc>
                <w:tcPr>
                  <w:tcW w:w="48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基础减振车间隔声</w:t>
                  </w:r>
                </w:p>
              </w:tc>
              <w:tc>
                <w:tcPr>
                  <w:tcW w:w="30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21.8</w:t>
                  </w:r>
                </w:p>
              </w:tc>
              <w:tc>
                <w:tcPr>
                  <w:tcW w:w="332"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21.6</w:t>
                  </w:r>
                </w:p>
              </w:tc>
              <w:tc>
                <w:tcPr>
                  <w:tcW w:w="328"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5</w:t>
                  </w:r>
                </w:p>
              </w:tc>
              <w:tc>
                <w:tcPr>
                  <w:tcW w:w="327"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w:t>
                  </w:r>
                </w:p>
              </w:tc>
              <w:tc>
                <w:tcPr>
                  <w:tcW w:w="463"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69.5</w:t>
                  </w:r>
                </w:p>
              </w:tc>
              <w:tc>
                <w:tcPr>
                  <w:tcW w:w="327"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8h</w:t>
                  </w:r>
                </w:p>
              </w:tc>
              <w:tc>
                <w:tcPr>
                  <w:tcW w:w="463"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20</w:t>
                  </w:r>
                </w:p>
              </w:tc>
              <w:tc>
                <w:tcPr>
                  <w:tcW w:w="40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49.5</w:t>
                  </w:r>
                </w:p>
              </w:tc>
              <w:tc>
                <w:tcPr>
                  <w:tcW w:w="35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1m</w:t>
                  </w:r>
                </w:p>
              </w:tc>
            </w:tr>
            <w:tr w:rsidR="008E4B33" w:rsidRPr="008E4B33" w:rsidTr="00D70687">
              <w:tc>
                <w:tcPr>
                  <w:tcW w:w="32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w:t>
                  </w:r>
                </w:p>
              </w:tc>
              <w:tc>
                <w:tcPr>
                  <w:tcW w:w="325" w:type="pct"/>
                  <w:vMerge/>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p>
              </w:tc>
              <w:tc>
                <w:tcPr>
                  <w:tcW w:w="32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风机</w:t>
                  </w:r>
                </w:p>
              </w:tc>
              <w:tc>
                <w:tcPr>
                  <w:tcW w:w="232"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80</w:t>
                  </w:r>
                </w:p>
              </w:tc>
              <w:tc>
                <w:tcPr>
                  <w:tcW w:w="48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基础减振车间隔声</w:t>
                  </w:r>
                </w:p>
              </w:tc>
              <w:tc>
                <w:tcPr>
                  <w:tcW w:w="305"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19.5</w:t>
                  </w:r>
                </w:p>
              </w:tc>
              <w:tc>
                <w:tcPr>
                  <w:tcW w:w="332"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25.4</w:t>
                  </w:r>
                </w:p>
              </w:tc>
              <w:tc>
                <w:tcPr>
                  <w:tcW w:w="328"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8</w:t>
                  </w:r>
                </w:p>
              </w:tc>
              <w:tc>
                <w:tcPr>
                  <w:tcW w:w="327"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w:t>
                  </w:r>
                </w:p>
              </w:tc>
              <w:tc>
                <w:tcPr>
                  <w:tcW w:w="463"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74.5</w:t>
                  </w:r>
                </w:p>
              </w:tc>
              <w:tc>
                <w:tcPr>
                  <w:tcW w:w="327"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8h</w:t>
                  </w:r>
                </w:p>
              </w:tc>
              <w:tc>
                <w:tcPr>
                  <w:tcW w:w="463"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20</w:t>
                  </w:r>
                </w:p>
              </w:tc>
              <w:tc>
                <w:tcPr>
                  <w:tcW w:w="40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54.5</w:t>
                  </w:r>
                </w:p>
              </w:tc>
              <w:tc>
                <w:tcPr>
                  <w:tcW w:w="356" w:type="pct"/>
                  <w:shd w:val="clear" w:color="auto" w:fill="auto"/>
                  <w:vAlign w:val="center"/>
                </w:tcPr>
                <w:p w:rsidR="00D70687" w:rsidRPr="008E4B33" w:rsidRDefault="00D70687" w:rsidP="00D70687">
                  <w:pPr>
                    <w:pStyle w:val="aa"/>
                    <w:spacing w:line="360" w:lineRule="exact"/>
                    <w:rPr>
                      <w:rFonts w:ascii="Times New Roman" w:hAnsi="Times New Roman"/>
                      <w:sz w:val="18"/>
                      <w:szCs w:val="18"/>
                      <w:u w:val="single"/>
                    </w:rPr>
                  </w:pPr>
                  <w:r w:rsidRPr="008E4B33">
                    <w:rPr>
                      <w:rFonts w:ascii="Times New Roman" w:hAnsi="Times New Roman" w:hint="eastAsia"/>
                      <w:sz w:val="18"/>
                      <w:szCs w:val="18"/>
                      <w:u w:val="single"/>
                    </w:rPr>
                    <w:t>1m</w:t>
                  </w:r>
                </w:p>
              </w:tc>
            </w:tr>
          </w:tbl>
          <w:p w:rsidR="003A32A0" w:rsidRPr="008E4B33" w:rsidRDefault="002A5EBF" w:rsidP="00CC7499">
            <w:pPr>
              <w:spacing w:line="360" w:lineRule="auto"/>
              <w:jc w:val="left"/>
              <w:rPr>
                <w:rFonts w:eastAsia="黑体"/>
                <w:bCs/>
                <w:sz w:val="24"/>
              </w:rPr>
            </w:pPr>
            <w:r w:rsidRPr="008E4B33">
              <w:rPr>
                <w:rFonts w:eastAsia="黑体"/>
                <w:bCs/>
                <w:sz w:val="24"/>
              </w:rPr>
              <w:t>3.2</w:t>
            </w:r>
            <w:r w:rsidRPr="008E4B33">
              <w:rPr>
                <w:rFonts w:eastAsia="黑体"/>
                <w:bCs/>
                <w:sz w:val="24"/>
              </w:rPr>
              <w:t>预测模式</w:t>
            </w:r>
          </w:p>
          <w:p w:rsidR="003A32A0" w:rsidRPr="008E4B33" w:rsidRDefault="002A5EBF" w:rsidP="00CC7499">
            <w:pPr>
              <w:spacing w:line="360" w:lineRule="auto"/>
              <w:ind w:firstLineChars="200" w:firstLine="480"/>
              <w:textAlignment w:val="baseline"/>
              <w:rPr>
                <w:sz w:val="24"/>
              </w:rPr>
            </w:pPr>
            <w:r w:rsidRPr="008E4B33">
              <w:rPr>
                <w:sz w:val="24"/>
              </w:rPr>
              <w:t>本次声环境影响评价选用如下预测模式：</w:t>
            </w:r>
          </w:p>
          <w:p w:rsidR="003A32A0" w:rsidRPr="008E4B33" w:rsidRDefault="002A5EBF" w:rsidP="00CC7499">
            <w:pPr>
              <w:spacing w:line="360" w:lineRule="auto"/>
              <w:ind w:firstLineChars="200" w:firstLine="480"/>
              <w:textAlignment w:val="baseline"/>
              <w:rPr>
                <w:sz w:val="24"/>
              </w:rPr>
            </w:pPr>
            <w:r w:rsidRPr="008E4B33">
              <w:rPr>
                <w:sz w:val="24"/>
              </w:rPr>
              <w:t>当预测点受多声源叠加影响时，噪声源叠加公式：</w:t>
            </w:r>
          </w:p>
          <w:p w:rsidR="003A32A0" w:rsidRPr="008E4B33" w:rsidRDefault="002A5EBF" w:rsidP="00CC7499">
            <w:pPr>
              <w:spacing w:line="360" w:lineRule="auto"/>
              <w:ind w:firstLineChars="200" w:firstLine="420"/>
              <w:rPr>
                <w:sz w:val="24"/>
              </w:rPr>
            </w:pPr>
            <w:r w:rsidRPr="008E4B33">
              <w:t xml:space="preserve">                   </w:t>
            </w:r>
            <w:r w:rsidRPr="008E4B33">
              <w:rPr>
                <w:position w:val="-28"/>
              </w:rPr>
              <w:object w:dxaOrig="2250" w:dyaOrig="750">
                <v:shape id="_x0000_i1029" type="#_x0000_t75" style="width:112.5pt;height:37.5pt" o:ole="">
                  <v:imagedata r:id="rId19" o:title=""/>
                </v:shape>
                <o:OLEObject Type="Embed" ProgID="Equation.3" ShapeID="_x0000_i1029" DrawAspect="Content" ObjectID="_1722402787" r:id="rId20"/>
              </w:object>
            </w:r>
          </w:p>
          <w:p w:rsidR="003A32A0" w:rsidRPr="008E4B33" w:rsidRDefault="002A5EBF" w:rsidP="00CC7499">
            <w:pPr>
              <w:spacing w:line="360" w:lineRule="auto"/>
              <w:ind w:firstLineChars="200" w:firstLine="480"/>
              <w:textAlignment w:val="baseline"/>
              <w:rPr>
                <w:sz w:val="24"/>
              </w:rPr>
            </w:pPr>
            <w:r w:rsidRPr="008E4B33">
              <w:rPr>
                <w:sz w:val="24"/>
              </w:rPr>
              <w:t>式中：</w:t>
            </w:r>
            <w:r w:rsidRPr="008E4B33">
              <w:rPr>
                <w:sz w:val="24"/>
              </w:rPr>
              <w:t>L—</w:t>
            </w:r>
            <w:r w:rsidRPr="008E4B33">
              <w:rPr>
                <w:sz w:val="24"/>
              </w:rPr>
              <w:t>总声压级，</w:t>
            </w:r>
            <w:r w:rsidRPr="008E4B33">
              <w:rPr>
                <w:sz w:val="24"/>
              </w:rPr>
              <w:t>dB(A)</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Li—</w:t>
            </w:r>
            <w:r w:rsidRPr="008E4B33">
              <w:rPr>
                <w:sz w:val="24"/>
              </w:rPr>
              <w:t>第</w:t>
            </w:r>
            <w:r w:rsidRPr="008E4B33">
              <w:rPr>
                <w:sz w:val="24"/>
              </w:rPr>
              <w:t>i</w:t>
            </w:r>
            <w:r w:rsidRPr="008E4B33">
              <w:rPr>
                <w:sz w:val="24"/>
              </w:rPr>
              <w:t>个声源的声压级，</w:t>
            </w:r>
            <w:r w:rsidRPr="008E4B33">
              <w:rPr>
                <w:sz w:val="24"/>
              </w:rPr>
              <w:t>dB(A)</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lastRenderedPageBreak/>
              <w:t>n—</w:t>
            </w:r>
            <w:r w:rsidRPr="008E4B33">
              <w:rPr>
                <w:sz w:val="24"/>
              </w:rPr>
              <w:t>声源数量。</w:t>
            </w:r>
          </w:p>
          <w:p w:rsidR="003A32A0" w:rsidRPr="008E4B33" w:rsidRDefault="002A5EBF" w:rsidP="00CC7499">
            <w:pPr>
              <w:spacing w:line="360" w:lineRule="auto"/>
              <w:ind w:firstLineChars="200" w:firstLine="480"/>
              <w:textAlignment w:val="baseline"/>
              <w:rPr>
                <w:sz w:val="24"/>
              </w:rPr>
            </w:pPr>
            <w:r w:rsidRPr="008E4B33">
              <w:rPr>
                <w:sz w:val="24"/>
              </w:rPr>
              <w:t>根据《环境影响评价技术导则</w:t>
            </w:r>
            <w:r w:rsidRPr="008E4B33">
              <w:rPr>
                <w:sz w:val="24"/>
              </w:rPr>
              <w:t xml:space="preserve"> </w:t>
            </w:r>
            <w:r w:rsidRPr="008E4B33">
              <w:rPr>
                <w:sz w:val="24"/>
              </w:rPr>
              <w:t>声环境》</w:t>
            </w:r>
            <w:r w:rsidRPr="008E4B33">
              <w:rPr>
                <w:sz w:val="24"/>
              </w:rPr>
              <w:t>(HJ 2.4-20</w:t>
            </w:r>
            <w:r w:rsidR="00CC7499" w:rsidRPr="008E4B33">
              <w:rPr>
                <w:sz w:val="24"/>
              </w:rPr>
              <w:t>21</w:t>
            </w:r>
            <w:r w:rsidRPr="008E4B33">
              <w:rPr>
                <w:sz w:val="24"/>
              </w:rPr>
              <w:t>)</w:t>
            </w:r>
            <w:r w:rsidRPr="008E4B33">
              <w:rPr>
                <w:sz w:val="24"/>
              </w:rPr>
              <w:t>，本项目车间可视为面源。设距离为</w:t>
            </w:r>
            <w:r w:rsidRPr="008E4B33">
              <w:rPr>
                <w:sz w:val="24"/>
              </w:rPr>
              <w:t>r</w:t>
            </w:r>
            <w:r w:rsidRPr="008E4B33">
              <w:rPr>
                <w:sz w:val="24"/>
              </w:rPr>
              <w:t>，厂房高度为</w:t>
            </w:r>
            <w:r w:rsidRPr="008E4B33">
              <w:rPr>
                <w:sz w:val="24"/>
              </w:rPr>
              <w:t>a</w:t>
            </w:r>
            <w:r w:rsidRPr="008E4B33">
              <w:rPr>
                <w:sz w:val="24"/>
              </w:rPr>
              <w:t>，宽度为</w:t>
            </w:r>
            <w:r w:rsidRPr="008E4B33">
              <w:rPr>
                <w:sz w:val="24"/>
              </w:rPr>
              <w:t>b</w:t>
            </w:r>
            <w:r w:rsidRPr="008E4B33">
              <w:rPr>
                <w:sz w:val="24"/>
              </w:rPr>
              <w:t>，面声源影响预测模式如下：</w:t>
            </w:r>
          </w:p>
          <w:p w:rsidR="003A32A0" w:rsidRPr="008E4B33" w:rsidRDefault="002A5EBF" w:rsidP="00CC7499">
            <w:pPr>
              <w:spacing w:line="360" w:lineRule="auto"/>
              <w:ind w:firstLineChars="200" w:firstLine="480"/>
              <w:textAlignment w:val="baseline"/>
              <w:rPr>
                <w:sz w:val="24"/>
              </w:rPr>
            </w:pPr>
            <w:r w:rsidRPr="008E4B33">
              <w:rPr>
                <w:sz w:val="24"/>
              </w:rPr>
              <w:t>L(r)=L</w:t>
            </w:r>
            <w:r w:rsidRPr="008E4B33">
              <w:rPr>
                <w:sz w:val="24"/>
              </w:rPr>
              <w:t>（</w:t>
            </w:r>
            <w:r w:rsidRPr="008E4B33">
              <w:rPr>
                <w:sz w:val="24"/>
              </w:rPr>
              <w:t>r0</w:t>
            </w:r>
            <w:r w:rsidRPr="008E4B33">
              <w:rPr>
                <w:sz w:val="24"/>
              </w:rPr>
              <w:t>）</w:t>
            </w:r>
            <w:r w:rsidRPr="008E4B33">
              <w:rPr>
                <w:sz w:val="24"/>
              </w:rPr>
              <w:t>—Adiv</w:t>
            </w:r>
          </w:p>
          <w:p w:rsidR="003A32A0" w:rsidRPr="008E4B33" w:rsidRDefault="002A5EBF" w:rsidP="00CC7499">
            <w:pPr>
              <w:spacing w:line="360" w:lineRule="auto"/>
              <w:ind w:firstLineChars="200" w:firstLine="480"/>
              <w:textAlignment w:val="baseline"/>
              <w:rPr>
                <w:sz w:val="24"/>
              </w:rPr>
            </w:pPr>
            <w:r w:rsidRPr="008E4B33">
              <w:rPr>
                <w:sz w:val="24"/>
              </w:rPr>
              <w:t>当</w:t>
            </w:r>
            <w:r w:rsidRPr="008E4B33">
              <w:rPr>
                <w:sz w:val="24"/>
              </w:rPr>
              <w:t>r&lt;a/π</w:t>
            </w:r>
            <w:r w:rsidRPr="008E4B33">
              <w:rPr>
                <w:sz w:val="24"/>
              </w:rPr>
              <w:t>时，几乎不衰减（</w:t>
            </w:r>
            <w:r w:rsidRPr="008E4B33">
              <w:rPr>
                <w:sz w:val="24"/>
              </w:rPr>
              <w:t>Adiv≈0</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当</w:t>
            </w:r>
            <w:r w:rsidRPr="008E4B33">
              <w:rPr>
                <w:sz w:val="24"/>
              </w:rPr>
              <w:t>a/π&lt;r&lt;b/π</w:t>
            </w:r>
            <w:r w:rsidRPr="008E4B33">
              <w:rPr>
                <w:sz w:val="24"/>
              </w:rPr>
              <w:t>时，距离加倍衰减</w:t>
            </w:r>
            <w:r w:rsidRPr="008E4B33">
              <w:rPr>
                <w:sz w:val="24"/>
              </w:rPr>
              <w:t>3dB</w:t>
            </w:r>
            <w:r w:rsidRPr="008E4B33">
              <w:rPr>
                <w:sz w:val="24"/>
              </w:rPr>
              <w:t>左右，类似线声源衰减特性（</w:t>
            </w:r>
            <w:r w:rsidRPr="008E4B33">
              <w:rPr>
                <w:sz w:val="24"/>
              </w:rPr>
              <w:t>Adiv≈10lg</w:t>
            </w:r>
            <w:r w:rsidRPr="008E4B33">
              <w:rPr>
                <w:sz w:val="24"/>
              </w:rPr>
              <w:t>（</w:t>
            </w:r>
            <w:r w:rsidRPr="008E4B33">
              <w:rPr>
                <w:sz w:val="24"/>
              </w:rPr>
              <w:t>r/r0</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当</w:t>
            </w:r>
            <w:r w:rsidRPr="008E4B33">
              <w:rPr>
                <w:sz w:val="24"/>
              </w:rPr>
              <w:t>r&gt;b/π</w:t>
            </w:r>
            <w:r w:rsidRPr="008E4B33">
              <w:rPr>
                <w:sz w:val="24"/>
              </w:rPr>
              <w:t>时，距离加倍衰减趋近于</w:t>
            </w:r>
            <w:r w:rsidRPr="008E4B33">
              <w:rPr>
                <w:sz w:val="24"/>
              </w:rPr>
              <w:t>6dB</w:t>
            </w:r>
            <w:r w:rsidRPr="008E4B33">
              <w:rPr>
                <w:sz w:val="24"/>
              </w:rPr>
              <w:t>，类似为点声源衰减特性</w:t>
            </w:r>
            <w:r w:rsidRPr="008E4B33">
              <w:rPr>
                <w:sz w:val="24"/>
              </w:rPr>
              <w:t>Adiv≈20lg</w:t>
            </w:r>
            <w:r w:rsidRPr="008E4B33">
              <w:rPr>
                <w:sz w:val="24"/>
              </w:rPr>
              <w:t>（</w:t>
            </w:r>
            <w:r w:rsidRPr="008E4B33">
              <w:rPr>
                <w:sz w:val="24"/>
              </w:rPr>
              <w:t>r/r0</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上述式中：</w:t>
            </w:r>
            <w:r w:rsidRPr="008E4B33">
              <w:rPr>
                <w:sz w:val="24"/>
              </w:rPr>
              <w:t>L(r0)—</w:t>
            </w:r>
            <w:r w:rsidRPr="008E4B33">
              <w:rPr>
                <w:sz w:val="24"/>
              </w:rPr>
              <w:t>参考位置</w:t>
            </w:r>
            <w:r w:rsidRPr="008E4B33">
              <w:rPr>
                <w:sz w:val="24"/>
              </w:rPr>
              <w:t>r0</w:t>
            </w:r>
            <w:r w:rsidRPr="008E4B33">
              <w:rPr>
                <w:sz w:val="24"/>
              </w:rPr>
              <w:t>处的</w:t>
            </w:r>
            <w:r w:rsidRPr="008E4B33">
              <w:rPr>
                <w:sz w:val="24"/>
              </w:rPr>
              <w:t>A</w:t>
            </w:r>
            <w:r w:rsidRPr="008E4B33">
              <w:rPr>
                <w:sz w:val="24"/>
              </w:rPr>
              <w:t>声级，</w:t>
            </w:r>
            <w:r w:rsidRPr="008E4B33">
              <w:rPr>
                <w:sz w:val="24"/>
              </w:rPr>
              <w:t>dB(A)</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r—</w:t>
            </w:r>
            <w:r w:rsidRPr="008E4B33">
              <w:rPr>
                <w:sz w:val="24"/>
              </w:rPr>
              <w:t>预测点距离声源的距离，</w:t>
            </w:r>
            <w:r w:rsidRPr="008E4B33">
              <w:rPr>
                <w:sz w:val="24"/>
              </w:rPr>
              <w:t>m</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r0—</w:t>
            </w:r>
            <w:r w:rsidRPr="008E4B33">
              <w:rPr>
                <w:sz w:val="24"/>
              </w:rPr>
              <w:t>参考位置距离声源的距离，</w:t>
            </w:r>
            <w:r w:rsidRPr="008E4B33">
              <w:rPr>
                <w:sz w:val="24"/>
              </w:rPr>
              <w:t>m</w:t>
            </w:r>
            <w:r w:rsidRPr="008E4B33">
              <w:rPr>
                <w:sz w:val="24"/>
              </w:rPr>
              <w:t>；</w:t>
            </w:r>
          </w:p>
          <w:p w:rsidR="003A32A0" w:rsidRPr="008E4B33" w:rsidRDefault="002A5EBF" w:rsidP="00CC7499">
            <w:pPr>
              <w:spacing w:line="360" w:lineRule="auto"/>
              <w:ind w:firstLineChars="200" w:firstLine="480"/>
              <w:textAlignment w:val="baseline"/>
              <w:rPr>
                <w:sz w:val="24"/>
              </w:rPr>
            </w:pPr>
            <w:r w:rsidRPr="008E4B33">
              <w:rPr>
                <w:sz w:val="24"/>
              </w:rPr>
              <w:t>Adiv—</w:t>
            </w:r>
            <w:r w:rsidRPr="008E4B33">
              <w:rPr>
                <w:sz w:val="24"/>
              </w:rPr>
              <w:t>声波几何发散引起的倍频带衰减，</w:t>
            </w:r>
            <w:r w:rsidRPr="008E4B33">
              <w:rPr>
                <w:sz w:val="24"/>
              </w:rPr>
              <w:t>dB</w:t>
            </w:r>
            <w:r w:rsidRPr="008E4B33">
              <w:rPr>
                <w:sz w:val="24"/>
              </w:rPr>
              <w:t>。</w:t>
            </w:r>
          </w:p>
          <w:p w:rsidR="003A32A0" w:rsidRPr="008E4B33" w:rsidRDefault="002A5EBF" w:rsidP="00CC7499">
            <w:pPr>
              <w:spacing w:line="360" w:lineRule="auto"/>
              <w:jc w:val="left"/>
              <w:rPr>
                <w:rFonts w:eastAsia="黑体"/>
                <w:bCs/>
                <w:sz w:val="24"/>
              </w:rPr>
            </w:pPr>
            <w:r w:rsidRPr="008E4B33">
              <w:rPr>
                <w:rFonts w:eastAsia="黑体"/>
                <w:bCs/>
                <w:sz w:val="24"/>
              </w:rPr>
              <w:t>3.3</w:t>
            </w:r>
            <w:r w:rsidRPr="008E4B33">
              <w:rPr>
                <w:rFonts w:eastAsia="黑体"/>
                <w:bCs/>
                <w:sz w:val="24"/>
              </w:rPr>
              <w:t>预测结果</w:t>
            </w:r>
          </w:p>
          <w:p w:rsidR="003A32A0" w:rsidRPr="008E4B33" w:rsidRDefault="002A5EBF" w:rsidP="00CC7499">
            <w:pPr>
              <w:spacing w:line="360" w:lineRule="auto"/>
              <w:ind w:firstLineChars="200" w:firstLine="480"/>
              <w:textAlignment w:val="baseline"/>
              <w:rPr>
                <w:sz w:val="24"/>
              </w:rPr>
            </w:pPr>
            <w:r w:rsidRPr="008E4B33">
              <w:rPr>
                <w:sz w:val="24"/>
              </w:rPr>
              <w:t>经调查，本项目夜间不生产，因此本评价预测昼间项目噪声源对厂址厂界噪声贡献情况。噪声预测结果见下表。</w:t>
            </w:r>
          </w:p>
          <w:p w:rsidR="003A32A0" w:rsidRPr="008E4B33" w:rsidRDefault="002A5EBF" w:rsidP="00493881">
            <w:pPr>
              <w:pStyle w:val="a1"/>
              <w:adjustRightInd/>
              <w:spacing w:line="360" w:lineRule="auto"/>
              <w:jc w:val="center"/>
              <w:rPr>
                <w:rFonts w:eastAsia="黑体"/>
                <w:b w:val="0"/>
                <w:u w:val="single"/>
              </w:rPr>
            </w:pPr>
            <w:r w:rsidRPr="008E4B33">
              <w:rPr>
                <w:rFonts w:eastAsia="黑体"/>
                <w:b w:val="0"/>
                <w:u w:val="single"/>
              </w:rPr>
              <w:t>表</w:t>
            </w:r>
            <w:r w:rsidR="00CC7499" w:rsidRPr="008E4B33">
              <w:rPr>
                <w:rFonts w:eastAsia="黑体"/>
                <w:b w:val="0"/>
                <w:u w:val="single"/>
              </w:rPr>
              <w:t>4-5</w:t>
            </w:r>
            <w:r w:rsidRPr="008E4B33">
              <w:rPr>
                <w:rFonts w:eastAsia="黑体"/>
                <w:b w:val="0"/>
                <w:u w:val="single"/>
              </w:rPr>
              <w:t xml:space="preserve">    </w:t>
            </w:r>
            <w:r w:rsidR="00CC7499" w:rsidRPr="008E4B33">
              <w:rPr>
                <w:rFonts w:eastAsia="黑体"/>
                <w:b w:val="0"/>
                <w:u w:val="single"/>
              </w:rPr>
              <w:t xml:space="preserve"> </w:t>
            </w:r>
            <w:r w:rsidRPr="008E4B33">
              <w:rPr>
                <w:rFonts w:eastAsia="黑体"/>
                <w:b w:val="0"/>
                <w:u w:val="single"/>
              </w:rPr>
              <w:t xml:space="preserve">  </w:t>
            </w:r>
            <w:r w:rsidRPr="008E4B33">
              <w:rPr>
                <w:rFonts w:eastAsia="黑体"/>
                <w:b w:val="0"/>
                <w:u w:val="single"/>
              </w:rPr>
              <w:t>各厂界及敏感点噪声预测结果</w:t>
            </w:r>
            <w:r w:rsidRPr="008E4B33">
              <w:rPr>
                <w:rFonts w:eastAsia="黑体"/>
                <w:b w:val="0"/>
                <w:u w:val="single"/>
              </w:rPr>
              <w:t xml:space="preserve">          </w:t>
            </w:r>
            <w:r w:rsidRPr="008E4B33">
              <w:rPr>
                <w:rFonts w:eastAsia="黑体"/>
                <w:b w:val="0"/>
                <w:u w:val="single"/>
              </w:rPr>
              <w:t>单位：</w:t>
            </w:r>
            <w:r w:rsidRPr="008E4B33">
              <w:rPr>
                <w:rFonts w:eastAsia="黑体"/>
                <w:b w:val="0"/>
                <w:u w:val="single"/>
              </w:rPr>
              <w:t>dB(A)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6"/>
              <w:gridCol w:w="1210"/>
              <w:gridCol w:w="1123"/>
              <w:gridCol w:w="1208"/>
              <w:gridCol w:w="1806"/>
              <w:gridCol w:w="1262"/>
              <w:gridCol w:w="1236"/>
            </w:tblGrid>
            <w:tr w:rsidR="008E4B33" w:rsidRPr="008E4B33" w:rsidTr="00C865F4">
              <w:trPr>
                <w:trHeight w:val="654"/>
              </w:trPr>
              <w:tc>
                <w:tcPr>
                  <w:tcW w:w="1183" w:type="pct"/>
                  <w:gridSpan w:val="2"/>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预测点</w:t>
                  </w:r>
                </w:p>
              </w:tc>
              <w:tc>
                <w:tcPr>
                  <w:tcW w:w="646"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贡献值</w:t>
                  </w:r>
                </w:p>
              </w:tc>
              <w:tc>
                <w:tcPr>
                  <w:tcW w:w="695"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背景值</w:t>
                  </w:r>
                </w:p>
              </w:tc>
              <w:tc>
                <w:tcPr>
                  <w:tcW w:w="1039"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预测值</w:t>
                  </w:r>
                </w:p>
              </w:tc>
              <w:tc>
                <w:tcPr>
                  <w:tcW w:w="726"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标准值</w:t>
                  </w:r>
                </w:p>
                <w:p w:rsidR="00CC7499" w:rsidRPr="008E4B33" w:rsidRDefault="00CC7499" w:rsidP="00C865F4">
                  <w:pPr>
                    <w:spacing w:line="360" w:lineRule="exact"/>
                    <w:jc w:val="center"/>
                    <w:rPr>
                      <w:szCs w:val="21"/>
                      <w:u w:val="single"/>
                    </w:rPr>
                  </w:pPr>
                  <w:r w:rsidRPr="008E4B33">
                    <w:rPr>
                      <w:szCs w:val="21"/>
                      <w:u w:val="single"/>
                    </w:rPr>
                    <w:t>（昼</w:t>
                  </w:r>
                  <w:r w:rsidRPr="008E4B33">
                    <w:rPr>
                      <w:szCs w:val="21"/>
                      <w:u w:val="single"/>
                    </w:rPr>
                    <w:t>/</w:t>
                  </w:r>
                  <w:r w:rsidRPr="008E4B33">
                    <w:rPr>
                      <w:szCs w:val="21"/>
                      <w:u w:val="single"/>
                    </w:rPr>
                    <w:t>夜）</w:t>
                  </w:r>
                </w:p>
              </w:tc>
              <w:tc>
                <w:tcPr>
                  <w:tcW w:w="711"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达标情况</w:t>
                  </w:r>
                </w:p>
              </w:tc>
            </w:tr>
            <w:tr w:rsidR="008E4B33" w:rsidRPr="008E4B33" w:rsidTr="00CC7499">
              <w:tc>
                <w:tcPr>
                  <w:tcW w:w="487" w:type="pct"/>
                  <w:vMerge w:val="restart"/>
                  <w:tcBorders>
                    <w:top w:val="single" w:sz="6" w:space="0" w:color="auto"/>
                    <w:left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厂界</w:t>
                  </w:r>
                </w:p>
              </w:tc>
              <w:tc>
                <w:tcPr>
                  <w:tcW w:w="696"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东厂界</w:t>
                  </w:r>
                </w:p>
              </w:tc>
              <w:tc>
                <w:tcPr>
                  <w:tcW w:w="646"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40.7</w:t>
                  </w:r>
                </w:p>
              </w:tc>
              <w:tc>
                <w:tcPr>
                  <w:tcW w:w="695"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52.8/44.2</w:t>
                  </w:r>
                </w:p>
              </w:tc>
              <w:tc>
                <w:tcPr>
                  <w:tcW w:w="1039"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53.1/45.8</w:t>
                  </w:r>
                </w:p>
              </w:tc>
              <w:tc>
                <w:tcPr>
                  <w:tcW w:w="726" w:type="pct"/>
                  <w:vMerge w:val="restart"/>
                  <w:tcBorders>
                    <w:top w:val="single" w:sz="6" w:space="0" w:color="auto"/>
                    <w:left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60/50</w:t>
                  </w:r>
                </w:p>
              </w:tc>
              <w:tc>
                <w:tcPr>
                  <w:tcW w:w="711"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达标</w:t>
                  </w:r>
                </w:p>
              </w:tc>
            </w:tr>
            <w:tr w:rsidR="008E4B33" w:rsidRPr="008E4B33" w:rsidTr="00CC7499">
              <w:tc>
                <w:tcPr>
                  <w:tcW w:w="487" w:type="pct"/>
                  <w:vMerge/>
                  <w:tcBorders>
                    <w:left w:val="single" w:sz="6" w:space="0" w:color="auto"/>
                    <w:bottom w:val="single" w:sz="6" w:space="0" w:color="auto"/>
                    <w:right w:val="single" w:sz="6" w:space="0" w:color="auto"/>
                  </w:tcBorders>
                  <w:vAlign w:val="center"/>
                  <w:hideMark/>
                </w:tcPr>
                <w:p w:rsidR="00CC7499" w:rsidRPr="008E4B33" w:rsidRDefault="00CC7499" w:rsidP="00C865F4">
                  <w:pPr>
                    <w:widowControl/>
                    <w:spacing w:line="360" w:lineRule="exact"/>
                    <w:jc w:val="left"/>
                    <w:rPr>
                      <w:szCs w:val="21"/>
                      <w:u w:val="single"/>
                    </w:rPr>
                  </w:pPr>
                </w:p>
              </w:tc>
              <w:tc>
                <w:tcPr>
                  <w:tcW w:w="696"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南厂界</w:t>
                  </w:r>
                </w:p>
              </w:tc>
              <w:tc>
                <w:tcPr>
                  <w:tcW w:w="646"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45.1</w:t>
                  </w:r>
                </w:p>
              </w:tc>
              <w:tc>
                <w:tcPr>
                  <w:tcW w:w="695"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51.5/43.0</w:t>
                  </w:r>
                </w:p>
              </w:tc>
              <w:tc>
                <w:tcPr>
                  <w:tcW w:w="1039"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52.4/47.2</w:t>
                  </w:r>
                </w:p>
              </w:tc>
              <w:tc>
                <w:tcPr>
                  <w:tcW w:w="726" w:type="pct"/>
                  <w:vMerge/>
                  <w:tcBorders>
                    <w:left w:val="single" w:sz="6" w:space="0" w:color="auto"/>
                    <w:right w:val="single" w:sz="6" w:space="0" w:color="auto"/>
                  </w:tcBorders>
                  <w:vAlign w:val="center"/>
                  <w:hideMark/>
                </w:tcPr>
                <w:p w:rsidR="00CC7499" w:rsidRPr="008E4B33" w:rsidRDefault="00CC7499" w:rsidP="00C865F4">
                  <w:pPr>
                    <w:widowControl/>
                    <w:spacing w:line="360" w:lineRule="exact"/>
                    <w:jc w:val="left"/>
                    <w:rPr>
                      <w:szCs w:val="21"/>
                      <w:u w:val="single"/>
                    </w:rPr>
                  </w:pPr>
                </w:p>
              </w:tc>
              <w:tc>
                <w:tcPr>
                  <w:tcW w:w="711"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达标</w:t>
                  </w:r>
                </w:p>
              </w:tc>
            </w:tr>
            <w:tr w:rsidR="008E4B33" w:rsidRPr="008E4B33" w:rsidTr="00CC7499">
              <w:tc>
                <w:tcPr>
                  <w:tcW w:w="487"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widowControl/>
                    <w:spacing w:line="360" w:lineRule="exact"/>
                    <w:jc w:val="left"/>
                    <w:rPr>
                      <w:szCs w:val="21"/>
                      <w:u w:val="single"/>
                    </w:rPr>
                  </w:pPr>
                  <w:r w:rsidRPr="008E4B33">
                    <w:rPr>
                      <w:szCs w:val="21"/>
                      <w:u w:val="single"/>
                    </w:rPr>
                    <w:t>敏感点</w:t>
                  </w:r>
                </w:p>
              </w:tc>
              <w:tc>
                <w:tcPr>
                  <w:tcW w:w="696"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山化村</w:t>
                  </w:r>
                </w:p>
              </w:tc>
              <w:tc>
                <w:tcPr>
                  <w:tcW w:w="646"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40.2</w:t>
                  </w:r>
                </w:p>
              </w:tc>
              <w:tc>
                <w:tcPr>
                  <w:tcW w:w="695"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52.8/44.3</w:t>
                  </w:r>
                </w:p>
              </w:tc>
              <w:tc>
                <w:tcPr>
                  <w:tcW w:w="1039" w:type="pct"/>
                  <w:tcBorders>
                    <w:top w:val="single" w:sz="6" w:space="0" w:color="auto"/>
                    <w:left w:val="single" w:sz="6" w:space="0" w:color="auto"/>
                    <w:bottom w:val="single" w:sz="6" w:space="0" w:color="auto"/>
                    <w:right w:val="single" w:sz="6" w:space="0" w:color="auto"/>
                  </w:tcBorders>
                  <w:vAlign w:val="center"/>
                </w:tcPr>
                <w:p w:rsidR="00CC7499" w:rsidRPr="008E4B33" w:rsidRDefault="00CC7499" w:rsidP="00C865F4">
                  <w:pPr>
                    <w:spacing w:line="360" w:lineRule="exact"/>
                    <w:jc w:val="center"/>
                    <w:rPr>
                      <w:szCs w:val="21"/>
                      <w:u w:val="single"/>
                    </w:rPr>
                  </w:pPr>
                  <w:r w:rsidRPr="008E4B33">
                    <w:rPr>
                      <w:szCs w:val="21"/>
                      <w:u w:val="single"/>
                    </w:rPr>
                    <w:t>53.0/45.7</w:t>
                  </w:r>
                </w:p>
              </w:tc>
              <w:tc>
                <w:tcPr>
                  <w:tcW w:w="726" w:type="pct"/>
                  <w:vMerge/>
                  <w:tcBorders>
                    <w:left w:val="single" w:sz="6" w:space="0" w:color="auto"/>
                    <w:right w:val="single" w:sz="6" w:space="0" w:color="auto"/>
                  </w:tcBorders>
                  <w:vAlign w:val="center"/>
                  <w:hideMark/>
                </w:tcPr>
                <w:p w:rsidR="00CC7499" w:rsidRPr="008E4B33" w:rsidRDefault="00CC7499" w:rsidP="00C865F4">
                  <w:pPr>
                    <w:widowControl/>
                    <w:spacing w:line="360" w:lineRule="exact"/>
                    <w:jc w:val="left"/>
                    <w:rPr>
                      <w:szCs w:val="21"/>
                      <w:u w:val="single"/>
                    </w:rPr>
                  </w:pPr>
                </w:p>
              </w:tc>
              <w:tc>
                <w:tcPr>
                  <w:tcW w:w="711" w:type="pct"/>
                  <w:tcBorders>
                    <w:top w:val="single" w:sz="6" w:space="0" w:color="auto"/>
                    <w:left w:val="single" w:sz="6" w:space="0" w:color="auto"/>
                    <w:bottom w:val="single" w:sz="6" w:space="0" w:color="auto"/>
                    <w:right w:val="single" w:sz="6" w:space="0" w:color="auto"/>
                  </w:tcBorders>
                  <w:vAlign w:val="center"/>
                  <w:hideMark/>
                </w:tcPr>
                <w:p w:rsidR="00CC7499" w:rsidRPr="008E4B33" w:rsidRDefault="00CC7499" w:rsidP="00C865F4">
                  <w:pPr>
                    <w:spacing w:line="360" w:lineRule="exact"/>
                    <w:jc w:val="center"/>
                    <w:rPr>
                      <w:szCs w:val="21"/>
                      <w:u w:val="single"/>
                    </w:rPr>
                  </w:pPr>
                  <w:r w:rsidRPr="008E4B33">
                    <w:rPr>
                      <w:szCs w:val="21"/>
                      <w:u w:val="single"/>
                    </w:rPr>
                    <w:t>达标</w:t>
                  </w:r>
                </w:p>
              </w:tc>
            </w:tr>
          </w:tbl>
          <w:p w:rsidR="003A32A0" w:rsidRPr="008E4B33" w:rsidRDefault="002A5EBF">
            <w:pPr>
              <w:spacing w:line="360" w:lineRule="auto"/>
              <w:ind w:firstLine="486"/>
              <w:rPr>
                <w:sz w:val="24"/>
              </w:rPr>
            </w:pPr>
            <w:r w:rsidRPr="008E4B33">
              <w:rPr>
                <w:szCs w:val="21"/>
              </w:rPr>
              <w:t>注：本项目</w:t>
            </w:r>
            <w:r w:rsidR="00CC7499" w:rsidRPr="008E4B33">
              <w:rPr>
                <w:szCs w:val="21"/>
              </w:rPr>
              <w:t>北</w:t>
            </w:r>
            <w:r w:rsidRPr="008E4B33">
              <w:rPr>
                <w:szCs w:val="21"/>
              </w:rPr>
              <w:t>、西厂界均与其他企业共界。</w:t>
            </w:r>
          </w:p>
          <w:p w:rsidR="003A32A0" w:rsidRPr="008E4B33" w:rsidRDefault="002A5EBF" w:rsidP="00493881">
            <w:pPr>
              <w:spacing w:line="360" w:lineRule="auto"/>
              <w:ind w:firstLine="486"/>
              <w:rPr>
                <w:sz w:val="24"/>
              </w:rPr>
            </w:pPr>
            <w:r w:rsidRPr="008E4B33">
              <w:rPr>
                <w:sz w:val="24"/>
              </w:rPr>
              <w:t>由上表可知，本项目运营期间生产设备产生的噪声经过距离衰减、厂房隔声后，项目厂界噪声</w:t>
            </w:r>
            <w:r w:rsidR="00CC7499" w:rsidRPr="008E4B33">
              <w:rPr>
                <w:sz w:val="24"/>
              </w:rPr>
              <w:t>预测值</w:t>
            </w:r>
            <w:r w:rsidRPr="008E4B33">
              <w:rPr>
                <w:sz w:val="24"/>
              </w:rPr>
              <w:t>满足《工业企业厂界环境噪声排放标准》（</w:t>
            </w:r>
            <w:r w:rsidRPr="008E4B33">
              <w:rPr>
                <w:sz w:val="24"/>
              </w:rPr>
              <w:t>GB12348-2008</w:t>
            </w:r>
            <w:r w:rsidRPr="008E4B33">
              <w:rPr>
                <w:sz w:val="24"/>
              </w:rPr>
              <w:t>）</w:t>
            </w:r>
            <w:r w:rsidR="00CC7499" w:rsidRPr="008E4B33">
              <w:rPr>
                <w:sz w:val="24"/>
              </w:rPr>
              <w:t>2</w:t>
            </w:r>
            <w:r w:rsidRPr="008E4B33">
              <w:rPr>
                <w:sz w:val="24"/>
              </w:rPr>
              <w:t>类要求</w:t>
            </w:r>
            <w:r w:rsidR="00CC7499" w:rsidRPr="008E4B33">
              <w:rPr>
                <w:sz w:val="24"/>
              </w:rPr>
              <w:t>，敏感点处噪声预测值满足《声环境质量标准》（</w:t>
            </w:r>
            <w:r w:rsidR="00CC7499" w:rsidRPr="008E4B33">
              <w:rPr>
                <w:sz w:val="24"/>
              </w:rPr>
              <w:t>GB3096-2008</w:t>
            </w:r>
            <w:r w:rsidR="00CC7499" w:rsidRPr="008E4B33">
              <w:rPr>
                <w:sz w:val="24"/>
              </w:rPr>
              <w:t>）</w:t>
            </w:r>
            <w:r w:rsidR="00CC7499" w:rsidRPr="008E4B33">
              <w:rPr>
                <w:sz w:val="24"/>
              </w:rPr>
              <w:t>2</w:t>
            </w:r>
            <w:r w:rsidR="00CC7499" w:rsidRPr="008E4B33">
              <w:rPr>
                <w:sz w:val="24"/>
              </w:rPr>
              <w:t>类</w:t>
            </w:r>
            <w:r w:rsidR="00493881" w:rsidRPr="008E4B33">
              <w:rPr>
                <w:sz w:val="24"/>
              </w:rPr>
              <w:t>区标准</w:t>
            </w:r>
            <w:r w:rsidRPr="008E4B33">
              <w:rPr>
                <w:sz w:val="24"/>
              </w:rPr>
              <w:t>。</w:t>
            </w:r>
            <w:r w:rsidRPr="008E4B33">
              <w:rPr>
                <w:kern w:val="0"/>
                <w:sz w:val="24"/>
              </w:rPr>
              <w:t>因此，</w:t>
            </w:r>
            <w:r w:rsidRPr="008E4B33">
              <w:rPr>
                <w:sz w:val="24"/>
              </w:rPr>
              <w:t>本项目营运期间生产噪声对周边声环境影响较小。</w:t>
            </w:r>
          </w:p>
          <w:p w:rsidR="003A32A0" w:rsidRPr="008E4B33" w:rsidRDefault="002A5EBF" w:rsidP="00493881">
            <w:pPr>
              <w:spacing w:line="360" w:lineRule="auto"/>
              <w:jc w:val="left"/>
              <w:rPr>
                <w:rFonts w:eastAsia="黑体"/>
                <w:bCs/>
                <w:sz w:val="24"/>
              </w:rPr>
            </w:pPr>
            <w:r w:rsidRPr="008E4B33">
              <w:rPr>
                <w:rFonts w:eastAsia="黑体"/>
                <w:bCs/>
                <w:sz w:val="24"/>
              </w:rPr>
              <w:t>3.4</w:t>
            </w:r>
            <w:r w:rsidRPr="008E4B33">
              <w:rPr>
                <w:rFonts w:eastAsia="黑体"/>
                <w:bCs/>
                <w:sz w:val="24"/>
              </w:rPr>
              <w:t>噪声监测计划</w:t>
            </w:r>
          </w:p>
          <w:p w:rsidR="003A32A0" w:rsidRPr="008E4B33" w:rsidRDefault="002A5EBF" w:rsidP="00493881">
            <w:pPr>
              <w:spacing w:line="360" w:lineRule="auto"/>
              <w:ind w:firstLineChars="200" w:firstLine="480"/>
              <w:textAlignment w:val="baseline"/>
              <w:rPr>
                <w:sz w:val="24"/>
              </w:rPr>
            </w:pPr>
            <w:r w:rsidRPr="008E4B33">
              <w:rPr>
                <w:sz w:val="24"/>
              </w:rPr>
              <w:t>根据</w:t>
            </w:r>
            <w:r w:rsidRPr="008E4B33">
              <w:rPr>
                <w:bCs/>
                <w:sz w:val="24"/>
              </w:rPr>
              <w:t>《排污单位自行监测技术指南</w:t>
            </w:r>
            <w:r w:rsidRPr="008E4B33">
              <w:rPr>
                <w:bCs/>
                <w:sz w:val="24"/>
              </w:rPr>
              <w:t xml:space="preserve"> </w:t>
            </w:r>
            <w:r w:rsidRPr="008E4B33">
              <w:rPr>
                <w:bCs/>
                <w:sz w:val="24"/>
              </w:rPr>
              <w:t>总则》（</w:t>
            </w:r>
            <w:r w:rsidRPr="008E4B33">
              <w:rPr>
                <w:bCs/>
                <w:sz w:val="24"/>
              </w:rPr>
              <w:t>HJ 819-2017</w:t>
            </w:r>
            <w:r w:rsidRPr="008E4B33">
              <w:rPr>
                <w:bCs/>
                <w:sz w:val="24"/>
              </w:rPr>
              <w:t>）</w:t>
            </w:r>
            <w:r w:rsidRPr="008E4B33">
              <w:rPr>
                <w:sz w:val="24"/>
              </w:rPr>
              <w:t>中关于污染源监测的要求制定以下监测方案。</w:t>
            </w:r>
          </w:p>
          <w:p w:rsidR="003A32A0" w:rsidRPr="008E4B33" w:rsidRDefault="002A5EBF" w:rsidP="00493881">
            <w:pPr>
              <w:pStyle w:val="a1"/>
              <w:adjustRightInd/>
              <w:spacing w:line="360" w:lineRule="auto"/>
              <w:jc w:val="center"/>
              <w:rPr>
                <w:rFonts w:eastAsia="黑体"/>
                <w:b w:val="0"/>
              </w:rPr>
            </w:pPr>
            <w:r w:rsidRPr="008E4B33">
              <w:rPr>
                <w:rFonts w:eastAsia="黑体"/>
                <w:b w:val="0"/>
              </w:rPr>
              <w:t>表</w:t>
            </w:r>
            <w:r w:rsidR="00493881" w:rsidRPr="008E4B33">
              <w:rPr>
                <w:rFonts w:eastAsia="黑体"/>
                <w:b w:val="0"/>
              </w:rPr>
              <w:t>4-6</w:t>
            </w:r>
            <w:r w:rsidRPr="008E4B33">
              <w:rPr>
                <w:rFonts w:eastAsia="黑体"/>
                <w:b w:val="0"/>
              </w:rPr>
              <w:t xml:space="preserve">          </w:t>
            </w:r>
            <w:r w:rsidRPr="008E4B33">
              <w:rPr>
                <w:rFonts w:eastAsia="黑体"/>
                <w:b w:val="0"/>
              </w:rPr>
              <w:t>噪声自行监测及记录信息</w:t>
            </w:r>
          </w:p>
          <w:tbl>
            <w:tblPr>
              <w:tblStyle w:val="af2"/>
              <w:tblW w:w="5000" w:type="pct"/>
              <w:tblLook w:val="04A0" w:firstRow="1" w:lastRow="0" w:firstColumn="1" w:lastColumn="0" w:noHBand="0" w:noVBand="1"/>
            </w:tblPr>
            <w:tblGrid>
              <w:gridCol w:w="1371"/>
              <w:gridCol w:w="1746"/>
              <w:gridCol w:w="1418"/>
              <w:gridCol w:w="1132"/>
              <w:gridCol w:w="3030"/>
            </w:tblGrid>
            <w:tr w:rsidR="008E4B33" w:rsidRPr="008E4B33" w:rsidTr="00493881">
              <w:tc>
                <w:tcPr>
                  <w:tcW w:w="788" w:type="pct"/>
                  <w:vAlign w:val="center"/>
                </w:tcPr>
                <w:p w:rsidR="003A32A0" w:rsidRPr="008E4B33" w:rsidRDefault="002A5EBF">
                  <w:pPr>
                    <w:spacing w:line="320" w:lineRule="exact"/>
                    <w:jc w:val="center"/>
                    <w:rPr>
                      <w:rFonts w:eastAsia="黑体"/>
                      <w:sz w:val="24"/>
                    </w:rPr>
                  </w:pPr>
                  <w:r w:rsidRPr="008E4B33">
                    <w:rPr>
                      <w:rFonts w:eastAsia="黑体"/>
                      <w:szCs w:val="21"/>
                    </w:rPr>
                    <w:t>污染源类别</w:t>
                  </w:r>
                  <w:r w:rsidRPr="008E4B33">
                    <w:rPr>
                      <w:rFonts w:eastAsia="黑体"/>
                      <w:szCs w:val="21"/>
                    </w:rPr>
                    <w:t>/</w:t>
                  </w:r>
                  <w:r w:rsidRPr="008E4B33">
                    <w:rPr>
                      <w:rFonts w:eastAsia="黑体"/>
                      <w:szCs w:val="21"/>
                    </w:rPr>
                    <w:t>监测类别</w:t>
                  </w:r>
                </w:p>
              </w:tc>
              <w:tc>
                <w:tcPr>
                  <w:tcW w:w="1004" w:type="pct"/>
                  <w:vAlign w:val="center"/>
                </w:tcPr>
                <w:p w:rsidR="003A32A0" w:rsidRPr="008E4B33" w:rsidRDefault="002A5EBF">
                  <w:pPr>
                    <w:spacing w:line="320" w:lineRule="exact"/>
                    <w:jc w:val="center"/>
                    <w:rPr>
                      <w:rFonts w:eastAsia="黑体"/>
                      <w:sz w:val="24"/>
                    </w:rPr>
                  </w:pPr>
                  <w:r w:rsidRPr="008E4B33">
                    <w:rPr>
                      <w:rFonts w:eastAsia="黑体"/>
                      <w:szCs w:val="21"/>
                    </w:rPr>
                    <w:t>排放口编号</w:t>
                  </w:r>
                  <w:r w:rsidRPr="008E4B33">
                    <w:rPr>
                      <w:rFonts w:eastAsia="黑体"/>
                      <w:szCs w:val="21"/>
                    </w:rPr>
                    <w:t>/</w:t>
                  </w:r>
                  <w:r w:rsidRPr="008E4B33">
                    <w:rPr>
                      <w:rFonts w:eastAsia="黑体"/>
                      <w:szCs w:val="21"/>
                    </w:rPr>
                    <w:t>监测点位</w:t>
                  </w:r>
                </w:p>
              </w:tc>
              <w:tc>
                <w:tcPr>
                  <w:tcW w:w="815" w:type="pct"/>
                  <w:vAlign w:val="center"/>
                </w:tcPr>
                <w:p w:rsidR="003A32A0" w:rsidRPr="008E4B33" w:rsidRDefault="002A5EBF" w:rsidP="00493881">
                  <w:pPr>
                    <w:spacing w:line="320" w:lineRule="exact"/>
                    <w:jc w:val="center"/>
                    <w:rPr>
                      <w:rFonts w:eastAsia="黑体"/>
                      <w:sz w:val="24"/>
                    </w:rPr>
                  </w:pPr>
                  <w:r w:rsidRPr="008E4B33">
                    <w:rPr>
                      <w:rFonts w:eastAsia="黑体"/>
                      <w:szCs w:val="21"/>
                    </w:rPr>
                    <w:t>监测因子</w:t>
                  </w:r>
                </w:p>
              </w:tc>
              <w:tc>
                <w:tcPr>
                  <w:tcW w:w="651" w:type="pct"/>
                  <w:vAlign w:val="center"/>
                </w:tcPr>
                <w:p w:rsidR="003A32A0" w:rsidRPr="008E4B33" w:rsidRDefault="002A5EBF" w:rsidP="00493881">
                  <w:pPr>
                    <w:spacing w:line="320" w:lineRule="exact"/>
                    <w:jc w:val="center"/>
                    <w:rPr>
                      <w:rFonts w:eastAsia="黑体"/>
                      <w:sz w:val="24"/>
                    </w:rPr>
                  </w:pPr>
                  <w:r w:rsidRPr="008E4B33">
                    <w:rPr>
                      <w:rFonts w:eastAsia="黑体"/>
                      <w:szCs w:val="21"/>
                    </w:rPr>
                    <w:t>监测频次</w:t>
                  </w:r>
                </w:p>
              </w:tc>
              <w:tc>
                <w:tcPr>
                  <w:tcW w:w="1742" w:type="pct"/>
                  <w:vAlign w:val="center"/>
                </w:tcPr>
                <w:p w:rsidR="003A32A0" w:rsidRPr="008E4B33" w:rsidRDefault="002A5EBF">
                  <w:pPr>
                    <w:spacing w:line="320" w:lineRule="exact"/>
                    <w:jc w:val="center"/>
                    <w:rPr>
                      <w:rFonts w:eastAsia="黑体"/>
                      <w:sz w:val="24"/>
                    </w:rPr>
                  </w:pPr>
                  <w:r w:rsidRPr="008E4B33">
                    <w:rPr>
                      <w:rFonts w:eastAsia="黑体"/>
                      <w:szCs w:val="21"/>
                    </w:rPr>
                    <w:t>执行标准</w:t>
                  </w:r>
                </w:p>
              </w:tc>
            </w:tr>
            <w:tr w:rsidR="008E4B33" w:rsidRPr="008E4B33" w:rsidTr="00493881">
              <w:tc>
                <w:tcPr>
                  <w:tcW w:w="788" w:type="pct"/>
                  <w:vAlign w:val="center"/>
                </w:tcPr>
                <w:p w:rsidR="003A32A0" w:rsidRPr="008E4B33" w:rsidRDefault="002A5EBF">
                  <w:pPr>
                    <w:spacing w:line="320" w:lineRule="exact"/>
                    <w:jc w:val="center"/>
                    <w:rPr>
                      <w:szCs w:val="21"/>
                    </w:rPr>
                  </w:pPr>
                  <w:r w:rsidRPr="008E4B33">
                    <w:rPr>
                      <w:szCs w:val="21"/>
                    </w:rPr>
                    <w:t>噪声</w:t>
                  </w:r>
                </w:p>
              </w:tc>
              <w:tc>
                <w:tcPr>
                  <w:tcW w:w="1004" w:type="pct"/>
                  <w:vAlign w:val="center"/>
                </w:tcPr>
                <w:p w:rsidR="003A32A0" w:rsidRPr="008E4B33" w:rsidRDefault="002A5EBF">
                  <w:pPr>
                    <w:spacing w:line="320" w:lineRule="exact"/>
                    <w:jc w:val="center"/>
                    <w:rPr>
                      <w:szCs w:val="21"/>
                    </w:rPr>
                  </w:pPr>
                  <w:r w:rsidRPr="008E4B33">
                    <w:rPr>
                      <w:szCs w:val="21"/>
                    </w:rPr>
                    <w:t>南、北厂界</w:t>
                  </w:r>
                </w:p>
              </w:tc>
              <w:tc>
                <w:tcPr>
                  <w:tcW w:w="815" w:type="pct"/>
                  <w:vAlign w:val="center"/>
                </w:tcPr>
                <w:p w:rsidR="003A32A0" w:rsidRPr="008E4B33" w:rsidRDefault="002A5EBF">
                  <w:pPr>
                    <w:spacing w:line="320" w:lineRule="exact"/>
                    <w:jc w:val="center"/>
                    <w:rPr>
                      <w:szCs w:val="21"/>
                    </w:rPr>
                  </w:pPr>
                  <w:r w:rsidRPr="008E4B33">
                    <w:rPr>
                      <w:szCs w:val="21"/>
                    </w:rPr>
                    <w:t>Leq</w:t>
                  </w:r>
                  <w:r w:rsidRPr="008E4B33">
                    <w:rPr>
                      <w:szCs w:val="21"/>
                    </w:rPr>
                    <w:t>（</w:t>
                  </w:r>
                  <w:r w:rsidRPr="008E4B33">
                    <w:rPr>
                      <w:szCs w:val="21"/>
                    </w:rPr>
                    <w:t>A</w:t>
                  </w:r>
                  <w:r w:rsidRPr="008E4B33">
                    <w:rPr>
                      <w:szCs w:val="21"/>
                    </w:rPr>
                    <w:t>）</w:t>
                  </w:r>
                </w:p>
              </w:tc>
              <w:tc>
                <w:tcPr>
                  <w:tcW w:w="651" w:type="pct"/>
                  <w:vAlign w:val="center"/>
                </w:tcPr>
                <w:p w:rsidR="003A32A0" w:rsidRPr="008E4B33" w:rsidRDefault="002A5EBF">
                  <w:pPr>
                    <w:spacing w:line="320" w:lineRule="exact"/>
                    <w:jc w:val="center"/>
                    <w:rPr>
                      <w:szCs w:val="21"/>
                    </w:rPr>
                  </w:pPr>
                  <w:r w:rsidRPr="008E4B33">
                    <w:rPr>
                      <w:szCs w:val="21"/>
                    </w:rPr>
                    <w:t>1</w:t>
                  </w:r>
                  <w:r w:rsidRPr="008E4B33">
                    <w:rPr>
                      <w:szCs w:val="21"/>
                    </w:rPr>
                    <w:t>次</w:t>
                  </w:r>
                  <w:r w:rsidRPr="008E4B33">
                    <w:rPr>
                      <w:szCs w:val="21"/>
                    </w:rPr>
                    <w:t>/</w:t>
                  </w:r>
                  <w:r w:rsidRPr="008E4B33">
                    <w:rPr>
                      <w:szCs w:val="21"/>
                    </w:rPr>
                    <w:t>季度</w:t>
                  </w:r>
                </w:p>
              </w:tc>
              <w:tc>
                <w:tcPr>
                  <w:tcW w:w="1742" w:type="pct"/>
                  <w:vAlign w:val="center"/>
                </w:tcPr>
                <w:p w:rsidR="003A32A0" w:rsidRPr="008E4B33" w:rsidRDefault="002A5EBF">
                  <w:pPr>
                    <w:spacing w:line="320" w:lineRule="exact"/>
                    <w:jc w:val="center"/>
                    <w:rPr>
                      <w:szCs w:val="21"/>
                    </w:rPr>
                  </w:pPr>
                  <w:r w:rsidRPr="008E4B33">
                    <w:rPr>
                      <w:szCs w:val="21"/>
                    </w:rPr>
                    <w:t>《工业企业厂界环境噪声排放</w:t>
                  </w:r>
                  <w:r w:rsidRPr="008E4B33">
                    <w:rPr>
                      <w:szCs w:val="21"/>
                    </w:rPr>
                    <w:lastRenderedPageBreak/>
                    <w:t>标准》（</w:t>
                  </w:r>
                  <w:r w:rsidRPr="008E4B33">
                    <w:rPr>
                      <w:szCs w:val="21"/>
                    </w:rPr>
                    <w:t>GB12348-2008</w:t>
                  </w:r>
                  <w:r w:rsidRPr="008E4B33">
                    <w:rPr>
                      <w:szCs w:val="21"/>
                    </w:rPr>
                    <w:t>）</w:t>
                  </w:r>
                  <w:r w:rsidRPr="008E4B33">
                    <w:rPr>
                      <w:szCs w:val="21"/>
                    </w:rPr>
                    <w:t>2</w:t>
                  </w:r>
                  <w:r w:rsidRPr="008E4B33">
                    <w:rPr>
                      <w:szCs w:val="21"/>
                    </w:rPr>
                    <w:t>类</w:t>
                  </w:r>
                </w:p>
              </w:tc>
            </w:tr>
            <w:tr w:rsidR="008E4B33" w:rsidRPr="008E4B33" w:rsidTr="00493881">
              <w:tc>
                <w:tcPr>
                  <w:tcW w:w="5000" w:type="pct"/>
                  <w:gridSpan w:val="5"/>
                  <w:vAlign w:val="center"/>
                </w:tcPr>
                <w:p w:rsidR="003A32A0" w:rsidRPr="008E4B33" w:rsidRDefault="002A5EBF" w:rsidP="00493881">
                  <w:pPr>
                    <w:spacing w:line="320" w:lineRule="exact"/>
                    <w:jc w:val="left"/>
                    <w:rPr>
                      <w:szCs w:val="21"/>
                    </w:rPr>
                  </w:pPr>
                  <w:r w:rsidRPr="008E4B33">
                    <w:rPr>
                      <w:szCs w:val="21"/>
                    </w:rPr>
                    <w:lastRenderedPageBreak/>
                    <w:t>注：</w:t>
                  </w:r>
                  <w:r w:rsidR="00493881" w:rsidRPr="008E4B33">
                    <w:rPr>
                      <w:szCs w:val="21"/>
                    </w:rPr>
                    <w:t>北</w:t>
                  </w:r>
                  <w:r w:rsidRPr="008E4B33">
                    <w:rPr>
                      <w:szCs w:val="21"/>
                    </w:rPr>
                    <w:t>、西厂界与其他企业共界。</w:t>
                  </w:r>
                </w:p>
              </w:tc>
            </w:tr>
          </w:tbl>
          <w:p w:rsidR="003A32A0" w:rsidRPr="008E4B33" w:rsidRDefault="002A5EBF" w:rsidP="00493881">
            <w:pPr>
              <w:spacing w:line="360" w:lineRule="auto"/>
              <w:jc w:val="left"/>
              <w:rPr>
                <w:rFonts w:eastAsia="黑体"/>
                <w:bCs/>
                <w:sz w:val="24"/>
              </w:rPr>
            </w:pPr>
            <w:r w:rsidRPr="008E4B33">
              <w:rPr>
                <w:rFonts w:eastAsia="黑体"/>
                <w:bCs/>
                <w:sz w:val="24"/>
              </w:rPr>
              <w:t>4</w:t>
            </w:r>
            <w:r w:rsidR="006F29DC" w:rsidRPr="008E4B33">
              <w:rPr>
                <w:rFonts w:eastAsia="黑体" w:hint="eastAsia"/>
                <w:bCs/>
                <w:sz w:val="24"/>
              </w:rPr>
              <w:t>.</w:t>
            </w:r>
            <w:r w:rsidRPr="008E4B33">
              <w:rPr>
                <w:rFonts w:eastAsia="黑体"/>
                <w:bCs/>
                <w:sz w:val="24"/>
              </w:rPr>
              <w:t>固体废物影响分析</w:t>
            </w:r>
          </w:p>
          <w:p w:rsidR="003A32A0" w:rsidRPr="008E4B33" w:rsidRDefault="002A5EBF" w:rsidP="00493881">
            <w:pPr>
              <w:spacing w:line="360" w:lineRule="auto"/>
              <w:ind w:firstLineChars="200" w:firstLine="480"/>
              <w:rPr>
                <w:sz w:val="24"/>
                <w:u w:val="single"/>
              </w:rPr>
            </w:pPr>
            <w:r w:rsidRPr="008E4B33">
              <w:rPr>
                <w:bCs/>
                <w:sz w:val="24"/>
              </w:rPr>
              <w:t>本项目营运期产生的固体废物主要为</w:t>
            </w:r>
            <w:r w:rsidR="00493881" w:rsidRPr="008E4B33">
              <w:rPr>
                <w:sz w:val="24"/>
              </w:rPr>
              <w:t>车钻过程中产生的废金属屑、</w:t>
            </w:r>
            <w:r w:rsidR="00861BB7" w:rsidRPr="008E4B33">
              <w:rPr>
                <w:rFonts w:hint="eastAsia"/>
                <w:sz w:val="24"/>
                <w:u w:val="single"/>
              </w:rPr>
              <w:t>部分含油铁屑、</w:t>
            </w:r>
            <w:r w:rsidR="00493881" w:rsidRPr="008E4B33">
              <w:rPr>
                <w:sz w:val="24"/>
              </w:rPr>
              <w:t>锯床产生的废边角料、磨床产生的废渣、</w:t>
            </w:r>
            <w:r w:rsidR="00DD1787" w:rsidRPr="008E4B33">
              <w:rPr>
                <w:rFonts w:hint="eastAsia"/>
                <w:sz w:val="24"/>
              </w:rPr>
              <w:t>设备产生的</w:t>
            </w:r>
            <w:r w:rsidRPr="008E4B33">
              <w:rPr>
                <w:sz w:val="24"/>
              </w:rPr>
              <w:t>废</w:t>
            </w:r>
            <w:r w:rsidR="00DD1787" w:rsidRPr="008E4B33">
              <w:rPr>
                <w:rFonts w:hint="eastAsia"/>
                <w:sz w:val="24"/>
              </w:rPr>
              <w:t>乳化液</w:t>
            </w:r>
            <w:r w:rsidR="00493881" w:rsidRPr="008E4B33">
              <w:rPr>
                <w:sz w:val="24"/>
              </w:rPr>
              <w:t>、</w:t>
            </w:r>
            <w:r w:rsidR="00DD1787" w:rsidRPr="008E4B33">
              <w:rPr>
                <w:rFonts w:hint="eastAsia"/>
                <w:sz w:val="24"/>
                <w:u w:val="single"/>
              </w:rPr>
              <w:t>喷砂机产生的废钢丸、</w:t>
            </w:r>
            <w:r w:rsidR="00493881" w:rsidRPr="008E4B33">
              <w:rPr>
                <w:sz w:val="24"/>
              </w:rPr>
              <w:t>除尘器产生的收尘灰</w:t>
            </w:r>
            <w:r w:rsidRPr="008E4B33">
              <w:rPr>
                <w:sz w:val="24"/>
              </w:rPr>
              <w:t>及员工生活垃圾。</w:t>
            </w:r>
          </w:p>
          <w:p w:rsidR="00493881" w:rsidRPr="008E4B33" w:rsidRDefault="00493881" w:rsidP="00493881">
            <w:pPr>
              <w:spacing w:line="360" w:lineRule="auto"/>
              <w:rPr>
                <w:rFonts w:eastAsia="黑体"/>
                <w:bCs/>
                <w:sz w:val="24"/>
              </w:rPr>
            </w:pPr>
            <w:r w:rsidRPr="008E4B33">
              <w:rPr>
                <w:rFonts w:eastAsia="黑体"/>
                <w:bCs/>
                <w:sz w:val="24"/>
              </w:rPr>
              <w:t>4.1</w:t>
            </w:r>
            <w:r w:rsidRPr="008E4B33">
              <w:rPr>
                <w:rFonts w:eastAsia="黑体"/>
                <w:bCs/>
                <w:sz w:val="24"/>
              </w:rPr>
              <w:t>一般固废</w:t>
            </w:r>
          </w:p>
          <w:p w:rsidR="00493881" w:rsidRPr="008E4B33" w:rsidRDefault="00493881" w:rsidP="00423EA1">
            <w:pPr>
              <w:spacing w:line="360" w:lineRule="auto"/>
              <w:ind w:firstLineChars="200" w:firstLine="480"/>
              <w:rPr>
                <w:bCs/>
                <w:sz w:val="24"/>
              </w:rPr>
            </w:pPr>
            <w:r w:rsidRPr="008E4B33">
              <w:rPr>
                <w:rFonts w:ascii="宋体" w:hAnsi="宋体" w:cs="宋体" w:hint="eastAsia"/>
                <w:bCs/>
                <w:sz w:val="24"/>
              </w:rPr>
              <w:t>①</w:t>
            </w:r>
            <w:r w:rsidRPr="008E4B33">
              <w:rPr>
                <w:bCs/>
                <w:sz w:val="24"/>
              </w:rPr>
              <w:t>废金属屑：生产过程中产生的废金属屑约</w:t>
            </w:r>
            <w:r w:rsidRPr="008E4B33">
              <w:rPr>
                <w:bCs/>
                <w:sz w:val="24"/>
              </w:rPr>
              <w:t>0.8t/a</w:t>
            </w:r>
            <w:r w:rsidR="00423EA1" w:rsidRPr="008E4B33">
              <w:rPr>
                <w:bCs/>
                <w:sz w:val="24"/>
              </w:rPr>
              <w:t>（现有工程</w:t>
            </w:r>
            <w:r w:rsidR="00423EA1" w:rsidRPr="008E4B33">
              <w:rPr>
                <w:bCs/>
                <w:sz w:val="24"/>
              </w:rPr>
              <w:t>0.2t/a</w:t>
            </w:r>
            <w:r w:rsidR="00423EA1" w:rsidRPr="008E4B33">
              <w:rPr>
                <w:bCs/>
                <w:sz w:val="24"/>
              </w:rPr>
              <w:t>）</w:t>
            </w:r>
            <w:r w:rsidRPr="008E4B33">
              <w:rPr>
                <w:bCs/>
                <w:sz w:val="24"/>
              </w:rPr>
              <w:t>，经收集后置于一般固废暂存区（面积</w:t>
            </w:r>
            <w:r w:rsidR="00DD1787" w:rsidRPr="008E4B33">
              <w:rPr>
                <w:rFonts w:hint="eastAsia"/>
                <w:bCs/>
                <w:sz w:val="24"/>
                <w:u w:val="single"/>
              </w:rPr>
              <w:t>20</w:t>
            </w:r>
            <w:r w:rsidRPr="008E4B33">
              <w:rPr>
                <w:bCs/>
                <w:sz w:val="24"/>
                <w:u w:val="single"/>
              </w:rPr>
              <w:t>m</w:t>
            </w:r>
            <w:r w:rsidRPr="008E4B33">
              <w:rPr>
                <w:bCs/>
                <w:sz w:val="24"/>
                <w:u w:val="single"/>
                <w:vertAlign w:val="superscript"/>
              </w:rPr>
              <w:t>2</w:t>
            </w:r>
            <w:r w:rsidRPr="008E4B33">
              <w:rPr>
                <w:bCs/>
                <w:sz w:val="24"/>
              </w:rPr>
              <w:t>）暂存，定期外售给废品回收公司。</w:t>
            </w:r>
          </w:p>
          <w:p w:rsidR="00493881" w:rsidRPr="008E4B33" w:rsidRDefault="00493881" w:rsidP="00DD1787">
            <w:pPr>
              <w:pStyle w:val="a1"/>
              <w:adjustRightInd/>
              <w:spacing w:line="360" w:lineRule="auto"/>
              <w:ind w:firstLineChars="200" w:firstLine="480"/>
              <w:rPr>
                <w:b w:val="0"/>
                <w:bCs/>
                <w:kern w:val="2"/>
              </w:rPr>
            </w:pPr>
            <w:r w:rsidRPr="008E4B33">
              <w:rPr>
                <w:rFonts w:ascii="宋体" w:hAnsi="宋体" w:cs="宋体" w:hint="eastAsia"/>
                <w:b w:val="0"/>
                <w:bCs/>
                <w:kern w:val="2"/>
              </w:rPr>
              <w:t>②</w:t>
            </w:r>
            <w:r w:rsidRPr="008E4B33">
              <w:rPr>
                <w:b w:val="0"/>
                <w:bCs/>
                <w:kern w:val="2"/>
              </w:rPr>
              <w:t>废边角料：锯床产生的废边角料量约为</w:t>
            </w:r>
            <w:r w:rsidRPr="008E4B33">
              <w:rPr>
                <w:b w:val="0"/>
                <w:bCs/>
                <w:kern w:val="2"/>
              </w:rPr>
              <w:t>1.</w:t>
            </w:r>
            <w:r w:rsidR="00423EA1" w:rsidRPr="008E4B33">
              <w:rPr>
                <w:b w:val="0"/>
                <w:bCs/>
                <w:kern w:val="2"/>
              </w:rPr>
              <w:t>0</w:t>
            </w:r>
            <w:r w:rsidRPr="008E4B33">
              <w:rPr>
                <w:b w:val="0"/>
                <w:bCs/>
                <w:kern w:val="2"/>
              </w:rPr>
              <w:t>t/a</w:t>
            </w:r>
            <w:r w:rsidR="00423EA1" w:rsidRPr="008E4B33">
              <w:rPr>
                <w:b w:val="0"/>
                <w:bCs/>
                <w:kern w:val="2"/>
              </w:rPr>
              <w:t>（现有工程</w:t>
            </w:r>
            <w:r w:rsidR="00423EA1" w:rsidRPr="008E4B33">
              <w:rPr>
                <w:b w:val="0"/>
                <w:bCs/>
                <w:kern w:val="2"/>
              </w:rPr>
              <w:t>0.3t/a</w:t>
            </w:r>
            <w:r w:rsidR="00423EA1" w:rsidRPr="008E4B33">
              <w:rPr>
                <w:b w:val="0"/>
                <w:bCs/>
                <w:kern w:val="2"/>
              </w:rPr>
              <w:t>）</w:t>
            </w:r>
            <w:r w:rsidRPr="008E4B33">
              <w:rPr>
                <w:b w:val="0"/>
                <w:bCs/>
                <w:kern w:val="2"/>
              </w:rPr>
              <w:t>。</w:t>
            </w:r>
          </w:p>
          <w:p w:rsidR="00423EA1" w:rsidRPr="008E4B33" w:rsidRDefault="00423EA1" w:rsidP="00DD1787">
            <w:pPr>
              <w:spacing w:line="360" w:lineRule="auto"/>
              <w:ind w:firstLineChars="200" w:firstLine="480"/>
              <w:rPr>
                <w:sz w:val="24"/>
              </w:rPr>
            </w:pPr>
            <w:r w:rsidRPr="008E4B33">
              <w:rPr>
                <w:rFonts w:ascii="宋体" w:hAnsi="宋体" w:cs="宋体" w:hint="eastAsia"/>
                <w:sz w:val="24"/>
              </w:rPr>
              <w:t>③</w:t>
            </w:r>
            <w:r w:rsidRPr="008E4B33">
              <w:rPr>
                <w:sz w:val="24"/>
              </w:rPr>
              <w:t>磨渣：磨床产生的磨渣量约为</w:t>
            </w:r>
            <w:r w:rsidRPr="008E4B33">
              <w:rPr>
                <w:sz w:val="24"/>
              </w:rPr>
              <w:t>0.6t/a</w:t>
            </w:r>
            <w:r w:rsidRPr="008E4B33">
              <w:rPr>
                <w:sz w:val="24"/>
              </w:rPr>
              <w:t>（现有工程</w:t>
            </w:r>
            <w:r w:rsidRPr="008E4B33">
              <w:rPr>
                <w:sz w:val="24"/>
              </w:rPr>
              <w:t>0.1t/a</w:t>
            </w:r>
            <w:r w:rsidRPr="008E4B33">
              <w:rPr>
                <w:sz w:val="24"/>
              </w:rPr>
              <w:t>）</w:t>
            </w:r>
          </w:p>
          <w:p w:rsidR="00493881" w:rsidRPr="008E4B33" w:rsidRDefault="00423EA1" w:rsidP="00DD1787">
            <w:pPr>
              <w:spacing w:line="360" w:lineRule="auto"/>
              <w:ind w:firstLineChars="200" w:firstLine="480"/>
              <w:rPr>
                <w:bCs/>
                <w:sz w:val="24"/>
              </w:rPr>
            </w:pPr>
            <w:r w:rsidRPr="008E4B33">
              <w:rPr>
                <w:rFonts w:ascii="宋体" w:hAnsi="宋体" w:cs="宋体" w:hint="eastAsia"/>
                <w:bCs/>
                <w:sz w:val="24"/>
              </w:rPr>
              <w:t>④</w:t>
            </w:r>
            <w:r w:rsidR="00493881" w:rsidRPr="008E4B33">
              <w:rPr>
                <w:bCs/>
                <w:sz w:val="24"/>
              </w:rPr>
              <w:t>除尘灰：项目除尘灰主要是袋式除尘器收集的粉尘，产生量为</w:t>
            </w:r>
            <w:r w:rsidR="00493881" w:rsidRPr="008E4B33">
              <w:rPr>
                <w:bCs/>
                <w:sz w:val="24"/>
              </w:rPr>
              <w:t>0.1</w:t>
            </w:r>
            <w:r w:rsidRPr="008E4B33">
              <w:rPr>
                <w:bCs/>
                <w:sz w:val="24"/>
              </w:rPr>
              <w:t>183</w:t>
            </w:r>
            <w:r w:rsidR="00493881" w:rsidRPr="008E4B33">
              <w:rPr>
                <w:bCs/>
                <w:sz w:val="24"/>
              </w:rPr>
              <w:t>t/a</w:t>
            </w:r>
            <w:r w:rsidR="00493881" w:rsidRPr="008E4B33">
              <w:rPr>
                <w:bCs/>
                <w:sz w:val="24"/>
              </w:rPr>
              <w:t>，集尘灰主要成分是粉尘，属于一般工业固废，收集后于本项目一般固废暂存区内暂存，定期外售给废品回收公司。</w:t>
            </w:r>
          </w:p>
          <w:p w:rsidR="00DD1787" w:rsidRPr="008E4B33" w:rsidRDefault="00DD1787" w:rsidP="00DD1787">
            <w:pPr>
              <w:pStyle w:val="a1"/>
              <w:adjustRightInd/>
              <w:spacing w:line="360" w:lineRule="auto"/>
              <w:ind w:firstLineChars="200" w:firstLine="480"/>
              <w:rPr>
                <w:bCs/>
                <w:u w:val="single"/>
              </w:rPr>
            </w:pPr>
            <w:r w:rsidRPr="008E4B33">
              <w:rPr>
                <w:rFonts w:hint="eastAsia"/>
                <w:b w:val="0"/>
                <w:bCs/>
                <w:u w:val="single"/>
              </w:rPr>
              <w:t>⑤废钢丸：废钢丸产生量为</w:t>
            </w:r>
            <w:r w:rsidRPr="008E4B33">
              <w:rPr>
                <w:rFonts w:hint="eastAsia"/>
                <w:b w:val="0"/>
                <w:bCs/>
                <w:u w:val="single"/>
              </w:rPr>
              <w:t>0.05t/a</w:t>
            </w:r>
            <w:r w:rsidRPr="008E4B33">
              <w:rPr>
                <w:rFonts w:hint="eastAsia"/>
                <w:b w:val="0"/>
                <w:bCs/>
                <w:u w:val="single"/>
              </w:rPr>
              <w:t>，属于</w:t>
            </w:r>
            <w:r w:rsidRPr="008E4B33">
              <w:rPr>
                <w:b w:val="0"/>
                <w:bCs/>
                <w:u w:val="single"/>
              </w:rPr>
              <w:t>一般工业固废，收集后于本项目一般固废暂存区内暂存，定期外售给废品回收公司。</w:t>
            </w:r>
          </w:p>
          <w:p w:rsidR="00493881" w:rsidRPr="008E4B33" w:rsidRDefault="00DD1787" w:rsidP="00DD1787">
            <w:pPr>
              <w:spacing w:line="360" w:lineRule="auto"/>
              <w:ind w:firstLineChars="200" w:firstLine="480"/>
              <w:rPr>
                <w:sz w:val="24"/>
              </w:rPr>
            </w:pPr>
            <w:r w:rsidRPr="008E4B33">
              <w:rPr>
                <w:rFonts w:ascii="宋体" w:hAnsi="宋体" w:cs="宋体" w:hint="eastAsia"/>
                <w:bCs/>
                <w:sz w:val="24"/>
              </w:rPr>
              <w:t>⑥</w:t>
            </w:r>
            <w:r w:rsidR="00493881" w:rsidRPr="008E4B33">
              <w:rPr>
                <w:bCs/>
                <w:sz w:val="24"/>
              </w:rPr>
              <w:t>生活垃圾：本项目劳动定员</w:t>
            </w:r>
            <w:r w:rsidR="00423EA1" w:rsidRPr="008E4B33">
              <w:rPr>
                <w:bCs/>
                <w:sz w:val="24"/>
              </w:rPr>
              <w:t>7</w:t>
            </w:r>
            <w:r w:rsidR="00493881" w:rsidRPr="008E4B33">
              <w:rPr>
                <w:bCs/>
                <w:sz w:val="24"/>
              </w:rPr>
              <w:t>人，生活垃圾产生量取</w:t>
            </w:r>
            <w:r w:rsidR="00493881" w:rsidRPr="008E4B33">
              <w:rPr>
                <w:bCs/>
                <w:sz w:val="24"/>
              </w:rPr>
              <w:t>0.5kg/</w:t>
            </w:r>
            <w:r w:rsidR="00493881" w:rsidRPr="008E4B33">
              <w:rPr>
                <w:bCs/>
                <w:sz w:val="24"/>
              </w:rPr>
              <w:t>（</w:t>
            </w:r>
            <w:r w:rsidR="00493881" w:rsidRPr="008E4B33">
              <w:rPr>
                <w:bCs/>
                <w:sz w:val="24"/>
              </w:rPr>
              <w:t>d·</w:t>
            </w:r>
            <w:r w:rsidR="00493881" w:rsidRPr="008E4B33">
              <w:rPr>
                <w:bCs/>
                <w:sz w:val="24"/>
              </w:rPr>
              <w:t>人），则产生量为</w:t>
            </w:r>
            <w:r w:rsidR="00423EA1" w:rsidRPr="008E4B33">
              <w:rPr>
                <w:bCs/>
                <w:sz w:val="24"/>
              </w:rPr>
              <w:t>1.05t/a</w:t>
            </w:r>
            <w:r w:rsidR="00493881" w:rsidRPr="008E4B33">
              <w:rPr>
                <w:bCs/>
                <w:sz w:val="24"/>
              </w:rPr>
              <w:t>，定期由环卫部门收集，运至垃圾填埋场处置。</w:t>
            </w:r>
          </w:p>
          <w:p w:rsidR="00493881" w:rsidRPr="008E4B33" w:rsidRDefault="00493881" w:rsidP="00E84A54">
            <w:pPr>
              <w:widowControl/>
              <w:spacing w:line="360" w:lineRule="auto"/>
              <w:ind w:firstLineChars="200" w:firstLine="480"/>
              <w:rPr>
                <w:sz w:val="24"/>
              </w:rPr>
            </w:pPr>
            <w:r w:rsidRPr="008E4B33">
              <w:rPr>
                <w:sz w:val="24"/>
              </w:rPr>
              <w:t>根据《一般固体废物分类与代码》（</w:t>
            </w:r>
            <w:r w:rsidRPr="008E4B33">
              <w:rPr>
                <w:sz w:val="24"/>
              </w:rPr>
              <w:t>GB/T39198-2020</w:t>
            </w:r>
            <w:r w:rsidRPr="008E4B33">
              <w:rPr>
                <w:sz w:val="24"/>
              </w:rPr>
              <w:t>），本项目产生的一般固体废物分类与代码如下。</w:t>
            </w:r>
          </w:p>
          <w:p w:rsidR="00493881" w:rsidRPr="008E4B33" w:rsidRDefault="00493881" w:rsidP="00423EA1">
            <w:pPr>
              <w:pStyle w:val="1"/>
              <w:numPr>
                <w:ilvl w:val="0"/>
                <w:numId w:val="0"/>
              </w:numPr>
              <w:spacing w:line="360" w:lineRule="auto"/>
              <w:jc w:val="center"/>
            </w:pPr>
            <w:r w:rsidRPr="008E4B33">
              <w:t>表</w:t>
            </w:r>
            <w:r w:rsidRPr="008E4B33">
              <w:t>4-</w:t>
            </w:r>
            <w:r w:rsidRPr="008E4B33">
              <w:rPr>
                <w:lang w:eastAsia="zh-CN"/>
              </w:rPr>
              <w:t>7</w:t>
            </w:r>
            <w:r w:rsidRPr="008E4B33">
              <w:t xml:space="preserve">   </w:t>
            </w:r>
            <w:r w:rsidR="00423EA1" w:rsidRPr="008E4B33">
              <w:rPr>
                <w:lang w:eastAsia="zh-CN"/>
              </w:rPr>
              <w:t xml:space="preserve"> </w:t>
            </w:r>
            <w:r w:rsidRPr="008E4B33">
              <w:t xml:space="preserve"> </w:t>
            </w:r>
            <w:r w:rsidRPr="008E4B33">
              <w:t>一般固体废物分类与代码</w:t>
            </w:r>
          </w:p>
          <w:tbl>
            <w:tblPr>
              <w:tblW w:w="4992"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31"/>
              <w:gridCol w:w="2174"/>
              <w:gridCol w:w="2022"/>
              <w:gridCol w:w="2150"/>
            </w:tblGrid>
            <w:tr w:rsidR="008E4B33" w:rsidRPr="008E4B33" w:rsidTr="00C865F4">
              <w:trPr>
                <w:trHeight w:val="387"/>
                <w:jc w:val="right"/>
              </w:trPr>
              <w:tc>
                <w:tcPr>
                  <w:tcW w:w="1343"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名称</w:t>
                  </w:r>
                </w:p>
              </w:tc>
              <w:tc>
                <w:tcPr>
                  <w:tcW w:w="1253"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行业来源</w:t>
                  </w:r>
                </w:p>
              </w:tc>
              <w:tc>
                <w:tcPr>
                  <w:tcW w:w="1165"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类别代码</w:t>
                  </w:r>
                </w:p>
              </w:tc>
              <w:tc>
                <w:tcPr>
                  <w:tcW w:w="1239"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分类代码</w:t>
                  </w:r>
                </w:p>
              </w:tc>
            </w:tr>
            <w:tr w:rsidR="008E4B33" w:rsidRPr="008E4B33" w:rsidTr="00C865F4">
              <w:trPr>
                <w:trHeight w:val="387"/>
                <w:jc w:val="right"/>
              </w:trPr>
              <w:tc>
                <w:tcPr>
                  <w:tcW w:w="1343" w:type="pct"/>
                  <w:vAlign w:val="center"/>
                </w:tcPr>
                <w:p w:rsidR="00493881" w:rsidRPr="008E4B33" w:rsidRDefault="00493881" w:rsidP="00C865F4">
                  <w:pPr>
                    <w:widowControl/>
                    <w:autoSpaceDE w:val="0"/>
                    <w:autoSpaceDN w:val="0"/>
                    <w:spacing w:line="360" w:lineRule="exact"/>
                    <w:contextualSpacing/>
                    <w:jc w:val="center"/>
                    <w:rPr>
                      <w:kern w:val="0"/>
                      <w:szCs w:val="21"/>
                      <w:highlight w:val="yellow"/>
                    </w:rPr>
                  </w:pPr>
                  <w:r w:rsidRPr="008E4B33">
                    <w:rPr>
                      <w:bCs/>
                      <w:szCs w:val="21"/>
                    </w:rPr>
                    <w:t>废金属碎屑</w:t>
                  </w:r>
                  <w:r w:rsidR="00423EA1" w:rsidRPr="008E4B33">
                    <w:rPr>
                      <w:bCs/>
                      <w:szCs w:val="21"/>
                    </w:rPr>
                    <w:t>及废边角料</w:t>
                  </w:r>
                </w:p>
              </w:tc>
              <w:tc>
                <w:tcPr>
                  <w:tcW w:w="1253" w:type="pct"/>
                  <w:vAlign w:val="center"/>
                </w:tcPr>
                <w:p w:rsidR="00493881" w:rsidRPr="008E4B33" w:rsidRDefault="00493881" w:rsidP="00C865F4">
                  <w:pPr>
                    <w:spacing w:line="360" w:lineRule="exact"/>
                    <w:jc w:val="center"/>
                    <w:rPr>
                      <w:kern w:val="0"/>
                      <w:szCs w:val="21"/>
                    </w:rPr>
                  </w:pPr>
                  <w:r w:rsidRPr="008E4B33">
                    <w:rPr>
                      <w:kern w:val="0"/>
                      <w:szCs w:val="21"/>
                    </w:rPr>
                    <w:t>废弃资源</w:t>
                  </w:r>
                </w:p>
              </w:tc>
              <w:tc>
                <w:tcPr>
                  <w:tcW w:w="1165"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09</w:t>
                  </w:r>
                </w:p>
              </w:tc>
              <w:tc>
                <w:tcPr>
                  <w:tcW w:w="1239"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213-001-09</w:t>
                  </w:r>
                </w:p>
              </w:tc>
            </w:tr>
            <w:tr w:rsidR="008E4B33" w:rsidRPr="008E4B33" w:rsidTr="00C865F4">
              <w:trPr>
                <w:trHeight w:val="387"/>
                <w:jc w:val="right"/>
              </w:trPr>
              <w:tc>
                <w:tcPr>
                  <w:tcW w:w="1343" w:type="pct"/>
                  <w:vAlign w:val="center"/>
                </w:tcPr>
                <w:p w:rsidR="00493881" w:rsidRPr="008E4B33" w:rsidRDefault="00493881" w:rsidP="00C865F4">
                  <w:pPr>
                    <w:widowControl/>
                    <w:autoSpaceDE w:val="0"/>
                    <w:autoSpaceDN w:val="0"/>
                    <w:spacing w:line="360" w:lineRule="exact"/>
                    <w:contextualSpacing/>
                    <w:jc w:val="center"/>
                    <w:rPr>
                      <w:kern w:val="0"/>
                      <w:szCs w:val="21"/>
                      <w:highlight w:val="yellow"/>
                    </w:rPr>
                  </w:pPr>
                  <w:r w:rsidRPr="008E4B33">
                    <w:rPr>
                      <w:bCs/>
                      <w:szCs w:val="21"/>
                    </w:rPr>
                    <w:t>除尘灰</w:t>
                  </w:r>
                </w:p>
              </w:tc>
              <w:tc>
                <w:tcPr>
                  <w:tcW w:w="1253"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非特定行业</w:t>
                  </w:r>
                </w:p>
              </w:tc>
              <w:tc>
                <w:tcPr>
                  <w:tcW w:w="1165"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66</w:t>
                  </w:r>
                </w:p>
              </w:tc>
              <w:tc>
                <w:tcPr>
                  <w:tcW w:w="1239" w:type="pct"/>
                  <w:vAlign w:val="center"/>
                </w:tcPr>
                <w:p w:rsidR="00493881" w:rsidRPr="008E4B33" w:rsidRDefault="00493881" w:rsidP="00C865F4">
                  <w:pPr>
                    <w:widowControl/>
                    <w:autoSpaceDE w:val="0"/>
                    <w:autoSpaceDN w:val="0"/>
                    <w:spacing w:line="360" w:lineRule="exact"/>
                    <w:contextualSpacing/>
                    <w:jc w:val="center"/>
                    <w:rPr>
                      <w:kern w:val="0"/>
                      <w:szCs w:val="21"/>
                    </w:rPr>
                  </w:pPr>
                  <w:r w:rsidRPr="008E4B33">
                    <w:rPr>
                      <w:kern w:val="0"/>
                      <w:szCs w:val="21"/>
                    </w:rPr>
                    <w:t>900-999-66</w:t>
                  </w:r>
                </w:p>
              </w:tc>
            </w:tr>
            <w:tr w:rsidR="008E4B33" w:rsidRPr="008E4B33" w:rsidTr="00C865F4">
              <w:trPr>
                <w:trHeight w:val="387"/>
                <w:jc w:val="right"/>
              </w:trPr>
              <w:tc>
                <w:tcPr>
                  <w:tcW w:w="1343" w:type="pct"/>
                  <w:vAlign w:val="center"/>
                </w:tcPr>
                <w:p w:rsidR="00E77485" w:rsidRPr="008E4B33" w:rsidRDefault="00E77485" w:rsidP="00C865F4">
                  <w:pPr>
                    <w:widowControl/>
                    <w:autoSpaceDE w:val="0"/>
                    <w:autoSpaceDN w:val="0"/>
                    <w:spacing w:line="360" w:lineRule="exact"/>
                    <w:contextualSpacing/>
                    <w:jc w:val="center"/>
                    <w:rPr>
                      <w:bCs/>
                      <w:szCs w:val="21"/>
                      <w:u w:val="single"/>
                    </w:rPr>
                  </w:pPr>
                  <w:r w:rsidRPr="008E4B33">
                    <w:rPr>
                      <w:rFonts w:hint="eastAsia"/>
                      <w:bCs/>
                      <w:szCs w:val="21"/>
                      <w:u w:val="single"/>
                    </w:rPr>
                    <w:t>废钢丸</w:t>
                  </w:r>
                </w:p>
              </w:tc>
              <w:tc>
                <w:tcPr>
                  <w:tcW w:w="1253" w:type="pct"/>
                  <w:vAlign w:val="center"/>
                </w:tcPr>
                <w:p w:rsidR="00E77485" w:rsidRPr="008E4B33" w:rsidRDefault="00E77485" w:rsidP="00D70687">
                  <w:pPr>
                    <w:widowControl/>
                    <w:autoSpaceDE w:val="0"/>
                    <w:autoSpaceDN w:val="0"/>
                    <w:spacing w:line="360" w:lineRule="exact"/>
                    <w:contextualSpacing/>
                    <w:jc w:val="center"/>
                    <w:rPr>
                      <w:kern w:val="0"/>
                      <w:szCs w:val="21"/>
                      <w:u w:val="single"/>
                    </w:rPr>
                  </w:pPr>
                  <w:r w:rsidRPr="008E4B33">
                    <w:rPr>
                      <w:kern w:val="0"/>
                      <w:szCs w:val="21"/>
                      <w:u w:val="single"/>
                    </w:rPr>
                    <w:t>非特定行业</w:t>
                  </w:r>
                </w:p>
              </w:tc>
              <w:tc>
                <w:tcPr>
                  <w:tcW w:w="1165" w:type="pct"/>
                  <w:vAlign w:val="center"/>
                </w:tcPr>
                <w:p w:rsidR="00E77485" w:rsidRPr="008E4B33" w:rsidRDefault="00E77485" w:rsidP="00D70687">
                  <w:pPr>
                    <w:widowControl/>
                    <w:autoSpaceDE w:val="0"/>
                    <w:autoSpaceDN w:val="0"/>
                    <w:spacing w:line="360" w:lineRule="exact"/>
                    <w:contextualSpacing/>
                    <w:jc w:val="center"/>
                    <w:rPr>
                      <w:kern w:val="0"/>
                      <w:szCs w:val="21"/>
                      <w:u w:val="single"/>
                    </w:rPr>
                  </w:pPr>
                  <w:r w:rsidRPr="008E4B33">
                    <w:rPr>
                      <w:kern w:val="0"/>
                      <w:szCs w:val="21"/>
                      <w:u w:val="single"/>
                    </w:rPr>
                    <w:t>66</w:t>
                  </w:r>
                </w:p>
              </w:tc>
              <w:tc>
                <w:tcPr>
                  <w:tcW w:w="1239" w:type="pct"/>
                  <w:vAlign w:val="center"/>
                </w:tcPr>
                <w:p w:rsidR="00E77485" w:rsidRPr="008E4B33" w:rsidRDefault="00E77485" w:rsidP="00D70687">
                  <w:pPr>
                    <w:widowControl/>
                    <w:autoSpaceDE w:val="0"/>
                    <w:autoSpaceDN w:val="0"/>
                    <w:spacing w:line="360" w:lineRule="exact"/>
                    <w:contextualSpacing/>
                    <w:jc w:val="center"/>
                    <w:rPr>
                      <w:kern w:val="0"/>
                      <w:szCs w:val="21"/>
                      <w:u w:val="single"/>
                    </w:rPr>
                  </w:pPr>
                  <w:r w:rsidRPr="008E4B33">
                    <w:rPr>
                      <w:kern w:val="0"/>
                      <w:szCs w:val="21"/>
                      <w:u w:val="single"/>
                    </w:rPr>
                    <w:t>900-999-66</w:t>
                  </w:r>
                </w:p>
              </w:tc>
            </w:tr>
          </w:tbl>
          <w:p w:rsidR="00493881" w:rsidRPr="008E4B33" w:rsidRDefault="00493881" w:rsidP="00423EA1">
            <w:pPr>
              <w:spacing w:line="360" w:lineRule="auto"/>
              <w:rPr>
                <w:rFonts w:eastAsia="黑体"/>
                <w:sz w:val="24"/>
              </w:rPr>
            </w:pPr>
            <w:r w:rsidRPr="008E4B33">
              <w:rPr>
                <w:rFonts w:eastAsia="黑体"/>
                <w:sz w:val="24"/>
              </w:rPr>
              <w:t>4.2</w:t>
            </w:r>
            <w:r w:rsidRPr="008E4B33">
              <w:rPr>
                <w:rFonts w:eastAsia="黑体"/>
                <w:sz w:val="24"/>
              </w:rPr>
              <w:t>危险废物</w:t>
            </w:r>
          </w:p>
          <w:p w:rsidR="00493881" w:rsidRPr="008E4B33" w:rsidRDefault="00493881" w:rsidP="00423EA1">
            <w:pPr>
              <w:pStyle w:val="10"/>
              <w:snapToGrid/>
              <w:spacing w:before="0" w:after="0" w:line="360" w:lineRule="auto"/>
              <w:ind w:left="0" w:firstLineChars="200" w:firstLine="480"/>
              <w:rPr>
                <w:rFonts w:eastAsia="宋体"/>
                <w:b w:val="0"/>
                <w:color w:val="auto"/>
                <w:sz w:val="24"/>
              </w:rPr>
            </w:pPr>
            <w:r w:rsidRPr="008E4B33">
              <w:rPr>
                <w:rFonts w:eastAsia="宋体"/>
                <w:b w:val="0"/>
                <w:bCs w:val="0"/>
                <w:color w:val="auto"/>
                <w:sz w:val="24"/>
              </w:rPr>
              <w:t>废</w:t>
            </w:r>
            <w:r w:rsidR="00DD1787" w:rsidRPr="008E4B33">
              <w:rPr>
                <w:rFonts w:eastAsia="宋体" w:hint="eastAsia"/>
                <w:b w:val="0"/>
                <w:bCs w:val="0"/>
                <w:color w:val="auto"/>
                <w:sz w:val="24"/>
              </w:rPr>
              <w:t>乳化液</w:t>
            </w:r>
            <w:r w:rsidRPr="008E4B33">
              <w:rPr>
                <w:rFonts w:eastAsia="宋体"/>
                <w:b w:val="0"/>
                <w:bCs w:val="0"/>
                <w:color w:val="auto"/>
                <w:sz w:val="24"/>
              </w:rPr>
              <w:t>：</w:t>
            </w:r>
            <w:r w:rsidRPr="008E4B33">
              <w:rPr>
                <w:rFonts w:eastAsia="宋体"/>
                <w:b w:val="0"/>
                <w:color w:val="auto"/>
                <w:sz w:val="24"/>
              </w:rPr>
              <w:t>本项目生产设备</w:t>
            </w:r>
            <w:r w:rsidR="00DD1787" w:rsidRPr="008E4B33">
              <w:rPr>
                <w:rFonts w:eastAsia="宋体" w:hint="eastAsia"/>
                <w:b w:val="0"/>
                <w:color w:val="auto"/>
                <w:sz w:val="24"/>
              </w:rPr>
              <w:t>产生的废乳化液</w:t>
            </w:r>
            <w:r w:rsidRPr="008E4B33">
              <w:rPr>
                <w:rFonts w:eastAsia="宋体"/>
                <w:b w:val="0"/>
                <w:color w:val="auto"/>
                <w:sz w:val="24"/>
              </w:rPr>
              <w:t>约</w:t>
            </w:r>
            <w:r w:rsidRPr="008E4B33">
              <w:rPr>
                <w:rFonts w:eastAsia="宋体"/>
                <w:b w:val="0"/>
                <w:color w:val="auto"/>
                <w:sz w:val="24"/>
              </w:rPr>
              <w:t>0.0</w:t>
            </w:r>
            <w:r w:rsidR="00423EA1" w:rsidRPr="008E4B33">
              <w:rPr>
                <w:rFonts w:eastAsia="宋体"/>
                <w:b w:val="0"/>
                <w:color w:val="auto"/>
                <w:sz w:val="24"/>
              </w:rPr>
              <w:t>3</w:t>
            </w:r>
            <w:r w:rsidRPr="008E4B33">
              <w:rPr>
                <w:rFonts w:eastAsia="宋体"/>
                <w:b w:val="0"/>
                <w:color w:val="auto"/>
                <w:sz w:val="24"/>
              </w:rPr>
              <w:t>t/a</w:t>
            </w:r>
            <w:r w:rsidR="00423EA1" w:rsidRPr="008E4B33">
              <w:rPr>
                <w:rFonts w:eastAsia="宋体"/>
                <w:b w:val="0"/>
                <w:color w:val="auto"/>
                <w:sz w:val="24"/>
              </w:rPr>
              <w:t>（现有工程</w:t>
            </w:r>
            <w:r w:rsidR="00423EA1" w:rsidRPr="008E4B33">
              <w:rPr>
                <w:rFonts w:eastAsia="宋体"/>
                <w:b w:val="0"/>
                <w:color w:val="auto"/>
                <w:sz w:val="24"/>
              </w:rPr>
              <w:t>0.01t/a</w:t>
            </w:r>
            <w:r w:rsidR="00423EA1" w:rsidRPr="008E4B33">
              <w:rPr>
                <w:rFonts w:eastAsia="宋体"/>
                <w:b w:val="0"/>
                <w:color w:val="auto"/>
                <w:sz w:val="24"/>
              </w:rPr>
              <w:t>）</w:t>
            </w:r>
            <w:r w:rsidRPr="008E4B33">
              <w:rPr>
                <w:rFonts w:eastAsia="宋体"/>
                <w:b w:val="0"/>
                <w:color w:val="auto"/>
                <w:sz w:val="24"/>
              </w:rPr>
              <w:t>，用专用铁桶盛装，存放于本项目危废暂存间（</w:t>
            </w:r>
            <w:r w:rsidRPr="008E4B33">
              <w:rPr>
                <w:rFonts w:eastAsia="宋体"/>
                <w:b w:val="0"/>
                <w:color w:val="auto"/>
                <w:sz w:val="24"/>
                <w:u w:val="single"/>
              </w:rPr>
              <w:t>面积</w:t>
            </w:r>
            <w:r w:rsidR="00DD1787" w:rsidRPr="008E4B33">
              <w:rPr>
                <w:rFonts w:eastAsia="宋体" w:hint="eastAsia"/>
                <w:b w:val="0"/>
                <w:color w:val="auto"/>
                <w:sz w:val="24"/>
                <w:u w:val="single"/>
              </w:rPr>
              <w:t>10</w:t>
            </w:r>
            <w:r w:rsidRPr="008E4B33">
              <w:rPr>
                <w:rFonts w:eastAsia="宋体"/>
                <w:b w:val="0"/>
                <w:color w:val="auto"/>
                <w:sz w:val="24"/>
                <w:u w:val="single"/>
              </w:rPr>
              <w:t>m</w:t>
            </w:r>
            <w:r w:rsidRPr="008E4B33">
              <w:rPr>
                <w:rFonts w:eastAsia="宋体"/>
                <w:b w:val="0"/>
                <w:color w:val="auto"/>
                <w:sz w:val="24"/>
                <w:u w:val="single"/>
                <w:vertAlign w:val="superscript"/>
              </w:rPr>
              <w:t>2</w:t>
            </w:r>
            <w:r w:rsidRPr="008E4B33">
              <w:rPr>
                <w:rFonts w:eastAsia="宋体"/>
                <w:b w:val="0"/>
                <w:color w:val="auto"/>
                <w:sz w:val="24"/>
              </w:rPr>
              <w:t>）内暂存，定期交由有资质单位进行处置。</w:t>
            </w:r>
          </w:p>
          <w:p w:rsidR="00861BB7" w:rsidRPr="008E4B33" w:rsidRDefault="00861BB7" w:rsidP="00861BB7">
            <w:pPr>
              <w:pStyle w:val="10"/>
              <w:snapToGrid/>
              <w:spacing w:before="0" w:after="0" w:line="360" w:lineRule="auto"/>
              <w:ind w:left="0" w:firstLineChars="200" w:firstLine="480"/>
              <w:rPr>
                <w:rFonts w:eastAsiaTheme="minorEastAsia"/>
                <w:b w:val="0"/>
                <w:color w:val="auto"/>
                <w:sz w:val="24"/>
                <w:szCs w:val="24"/>
                <w:u w:val="single"/>
              </w:rPr>
            </w:pPr>
            <w:r w:rsidRPr="008E4B33">
              <w:rPr>
                <w:rFonts w:eastAsiaTheme="minorEastAsia"/>
                <w:b w:val="0"/>
                <w:color w:val="auto"/>
                <w:sz w:val="24"/>
                <w:szCs w:val="24"/>
                <w:u w:val="single"/>
              </w:rPr>
              <w:t>含油铁屑：生产过程中部分铁屑会沾染油类，产生量约</w:t>
            </w:r>
            <w:r w:rsidRPr="008E4B33">
              <w:rPr>
                <w:rFonts w:eastAsiaTheme="minorEastAsia"/>
                <w:b w:val="0"/>
                <w:color w:val="auto"/>
                <w:sz w:val="24"/>
                <w:szCs w:val="24"/>
                <w:u w:val="single"/>
              </w:rPr>
              <w:t>0.25t/a</w:t>
            </w:r>
            <w:r w:rsidRPr="008E4B33">
              <w:rPr>
                <w:rFonts w:eastAsiaTheme="minorEastAsia"/>
                <w:b w:val="0"/>
                <w:color w:val="auto"/>
                <w:sz w:val="24"/>
                <w:szCs w:val="24"/>
                <w:u w:val="single"/>
              </w:rPr>
              <w:t>（现有工程</w:t>
            </w:r>
            <w:r w:rsidRPr="008E4B33">
              <w:rPr>
                <w:rFonts w:eastAsiaTheme="minorEastAsia"/>
                <w:b w:val="0"/>
                <w:color w:val="auto"/>
                <w:sz w:val="24"/>
                <w:szCs w:val="24"/>
                <w:u w:val="single"/>
              </w:rPr>
              <w:t>0.15t/a</w:t>
            </w:r>
            <w:r w:rsidRPr="008E4B33">
              <w:rPr>
                <w:rFonts w:eastAsiaTheme="minorEastAsia"/>
                <w:b w:val="0"/>
                <w:color w:val="auto"/>
                <w:sz w:val="24"/>
                <w:szCs w:val="24"/>
                <w:u w:val="single"/>
              </w:rPr>
              <w:t>），用专用铁桶盛装，存放于本项目危废暂存间（面积</w:t>
            </w:r>
            <w:r w:rsidRPr="008E4B33">
              <w:rPr>
                <w:rFonts w:eastAsiaTheme="minorEastAsia"/>
                <w:b w:val="0"/>
                <w:color w:val="auto"/>
                <w:sz w:val="24"/>
                <w:szCs w:val="24"/>
                <w:u w:val="single"/>
              </w:rPr>
              <w:t>10m</w:t>
            </w:r>
            <w:r w:rsidRPr="008E4B33">
              <w:rPr>
                <w:rFonts w:eastAsiaTheme="minorEastAsia"/>
                <w:b w:val="0"/>
                <w:color w:val="auto"/>
                <w:sz w:val="24"/>
                <w:szCs w:val="24"/>
                <w:u w:val="single"/>
                <w:vertAlign w:val="superscript"/>
              </w:rPr>
              <w:t>2</w:t>
            </w:r>
            <w:r w:rsidRPr="008E4B33">
              <w:rPr>
                <w:rFonts w:eastAsiaTheme="minorEastAsia"/>
                <w:b w:val="0"/>
                <w:color w:val="auto"/>
                <w:sz w:val="24"/>
                <w:szCs w:val="24"/>
                <w:u w:val="single"/>
              </w:rPr>
              <w:t>）内暂存，定期交由有资质单位进行处置。</w:t>
            </w:r>
          </w:p>
          <w:p w:rsidR="00493881" w:rsidRPr="008E4B33" w:rsidRDefault="00493881" w:rsidP="00423EA1">
            <w:pPr>
              <w:spacing w:line="360" w:lineRule="auto"/>
              <w:rPr>
                <w:rFonts w:eastAsia="黑体"/>
                <w:sz w:val="24"/>
                <w:szCs w:val="20"/>
              </w:rPr>
            </w:pPr>
            <w:r w:rsidRPr="008E4B33">
              <w:rPr>
                <w:rFonts w:eastAsia="黑体"/>
                <w:sz w:val="24"/>
              </w:rPr>
              <w:lastRenderedPageBreak/>
              <w:t>4.3</w:t>
            </w:r>
            <w:r w:rsidRPr="008E4B33">
              <w:rPr>
                <w:rFonts w:eastAsia="黑体"/>
                <w:sz w:val="24"/>
              </w:rPr>
              <w:t>本项目固废产生情况汇总</w:t>
            </w:r>
          </w:p>
          <w:p w:rsidR="00493881" w:rsidRPr="008E4B33" w:rsidRDefault="00493881" w:rsidP="00423EA1">
            <w:pPr>
              <w:spacing w:line="360" w:lineRule="auto"/>
              <w:jc w:val="center"/>
              <w:rPr>
                <w:rFonts w:eastAsia="黑体"/>
                <w:sz w:val="24"/>
                <w:szCs w:val="20"/>
              </w:rPr>
            </w:pPr>
            <w:r w:rsidRPr="008E4B33">
              <w:rPr>
                <w:rFonts w:eastAsia="黑体"/>
                <w:sz w:val="24"/>
                <w:szCs w:val="20"/>
              </w:rPr>
              <w:t>表</w:t>
            </w:r>
            <w:r w:rsidRPr="008E4B33">
              <w:rPr>
                <w:rFonts w:eastAsia="黑体"/>
                <w:sz w:val="24"/>
                <w:szCs w:val="20"/>
              </w:rPr>
              <w:t xml:space="preserve">4-8    </w:t>
            </w:r>
            <w:r w:rsidR="00423EA1" w:rsidRPr="008E4B33">
              <w:rPr>
                <w:rFonts w:eastAsia="黑体"/>
                <w:sz w:val="24"/>
                <w:szCs w:val="20"/>
              </w:rPr>
              <w:t xml:space="preserve"> </w:t>
            </w:r>
            <w:r w:rsidRPr="008E4B33">
              <w:rPr>
                <w:rFonts w:eastAsia="黑体"/>
                <w:bCs/>
                <w:sz w:val="24"/>
              </w:rPr>
              <w:t>本项目固废产排情况一览表</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16"/>
              <w:gridCol w:w="1011"/>
              <w:gridCol w:w="630"/>
              <w:gridCol w:w="501"/>
              <w:gridCol w:w="574"/>
              <w:gridCol w:w="852"/>
              <w:gridCol w:w="540"/>
              <w:gridCol w:w="540"/>
              <w:gridCol w:w="541"/>
              <w:gridCol w:w="510"/>
              <w:gridCol w:w="739"/>
              <w:gridCol w:w="826"/>
            </w:tblGrid>
            <w:tr w:rsidR="008E4B33" w:rsidRPr="008E4B33" w:rsidTr="00C954BA">
              <w:trPr>
                <w:trHeight w:val="548"/>
              </w:trPr>
              <w:tc>
                <w:tcPr>
                  <w:tcW w:w="400"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产生环节</w:t>
                  </w:r>
                </w:p>
              </w:tc>
              <w:tc>
                <w:tcPr>
                  <w:tcW w:w="413"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名称</w:t>
                  </w:r>
                </w:p>
              </w:tc>
              <w:tc>
                <w:tcPr>
                  <w:tcW w:w="583"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属性</w:t>
                  </w:r>
                </w:p>
              </w:tc>
              <w:tc>
                <w:tcPr>
                  <w:tcW w:w="363"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主要有毒有害物质名称</w:t>
                  </w:r>
                </w:p>
              </w:tc>
              <w:tc>
                <w:tcPr>
                  <w:tcW w:w="289"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物理</w:t>
                  </w:r>
                </w:p>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性状</w:t>
                  </w:r>
                </w:p>
              </w:tc>
              <w:tc>
                <w:tcPr>
                  <w:tcW w:w="331"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环境危险特征</w:t>
                  </w:r>
                </w:p>
              </w:tc>
              <w:tc>
                <w:tcPr>
                  <w:tcW w:w="1425" w:type="pct"/>
                  <w:gridSpan w:val="4"/>
                  <w:tcBorders>
                    <w:top w:val="single" w:sz="4" w:space="0" w:color="auto"/>
                    <w:left w:val="single" w:sz="4" w:space="0" w:color="auto"/>
                    <w:right w:val="single" w:sz="4" w:space="0" w:color="auto"/>
                  </w:tcBorders>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年度产生量（</w:t>
                  </w:r>
                  <w:r w:rsidRPr="008E4B33">
                    <w:rPr>
                      <w:rFonts w:eastAsia="黑体"/>
                      <w:sz w:val="18"/>
                      <w:szCs w:val="18"/>
                    </w:rPr>
                    <w:t>t/a</w:t>
                  </w:r>
                  <w:r w:rsidRPr="008E4B33">
                    <w:rPr>
                      <w:rFonts w:eastAsia="黑体"/>
                      <w:sz w:val="18"/>
                      <w:szCs w:val="18"/>
                    </w:rPr>
                    <w:t>）</w:t>
                  </w:r>
                </w:p>
              </w:tc>
              <w:tc>
                <w:tcPr>
                  <w:tcW w:w="294"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贮存方式</w:t>
                  </w:r>
                </w:p>
              </w:tc>
              <w:tc>
                <w:tcPr>
                  <w:tcW w:w="426"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最终</w:t>
                  </w:r>
                </w:p>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去向</w:t>
                  </w:r>
                </w:p>
              </w:tc>
              <w:tc>
                <w:tcPr>
                  <w:tcW w:w="477"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利用或处置量</w:t>
                  </w:r>
                  <w:r w:rsidRPr="008E4B33">
                    <w:rPr>
                      <w:rFonts w:eastAsia="黑体"/>
                      <w:sz w:val="18"/>
                      <w:szCs w:val="18"/>
                    </w:rPr>
                    <w:t>(t/a)</w:t>
                  </w:r>
                </w:p>
              </w:tc>
            </w:tr>
            <w:tr w:rsidR="008E4B33" w:rsidRPr="008E4B33" w:rsidTr="00C954BA">
              <w:trPr>
                <w:trHeight w:val="547"/>
              </w:trPr>
              <w:tc>
                <w:tcPr>
                  <w:tcW w:w="400"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413"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583"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363"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289"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331"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现有</w:t>
                  </w:r>
                </w:p>
              </w:tc>
              <w:tc>
                <w:tcPr>
                  <w:tcW w:w="311" w:type="pct"/>
                  <w:tcBorders>
                    <w:left w:val="single" w:sz="4" w:space="0" w:color="auto"/>
                    <w:bottom w:val="single" w:sz="4" w:space="0" w:color="auto"/>
                    <w:right w:val="single" w:sz="4" w:space="0" w:color="auto"/>
                  </w:tcBorders>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hint="eastAsia"/>
                      <w:sz w:val="18"/>
                      <w:szCs w:val="18"/>
                    </w:rPr>
                    <w:t>以新带老</w:t>
                  </w:r>
                </w:p>
              </w:tc>
              <w:tc>
                <w:tcPr>
                  <w:tcW w:w="311" w:type="pct"/>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改建</w:t>
                  </w:r>
                </w:p>
              </w:tc>
              <w:tc>
                <w:tcPr>
                  <w:tcW w:w="312" w:type="pct"/>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r w:rsidRPr="008E4B33">
                    <w:rPr>
                      <w:rFonts w:eastAsia="黑体"/>
                      <w:sz w:val="18"/>
                      <w:szCs w:val="18"/>
                    </w:rPr>
                    <w:t>全厂</w:t>
                  </w:r>
                </w:p>
              </w:tc>
              <w:tc>
                <w:tcPr>
                  <w:tcW w:w="294"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426"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c>
                <w:tcPr>
                  <w:tcW w:w="477"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rFonts w:eastAsia="黑体"/>
                      <w:sz w:val="18"/>
                      <w:szCs w:val="18"/>
                    </w:rPr>
                  </w:pPr>
                </w:p>
              </w:tc>
            </w:tr>
            <w:tr w:rsidR="008E4B33" w:rsidRPr="008E4B33" w:rsidTr="00C954BA">
              <w:trPr>
                <w:trHeight w:val="340"/>
              </w:trPr>
              <w:tc>
                <w:tcPr>
                  <w:tcW w:w="400"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机械加工</w:t>
                  </w:r>
                </w:p>
              </w:tc>
              <w:tc>
                <w:tcPr>
                  <w:tcW w:w="41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废金属碎屑</w:t>
                  </w:r>
                </w:p>
              </w:tc>
              <w:tc>
                <w:tcPr>
                  <w:tcW w:w="58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一般固废</w:t>
                  </w:r>
                </w:p>
              </w:tc>
              <w:tc>
                <w:tcPr>
                  <w:tcW w:w="36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固态</w:t>
                  </w:r>
                </w:p>
              </w:tc>
              <w:tc>
                <w:tcPr>
                  <w:tcW w:w="33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C954BA">
                  <w:pPr>
                    <w:spacing w:line="360" w:lineRule="exact"/>
                    <w:ind w:leftChars="-50" w:left="-105" w:rightChars="-50" w:right="-105"/>
                    <w:jc w:val="center"/>
                    <w:rPr>
                      <w:sz w:val="18"/>
                      <w:szCs w:val="18"/>
                    </w:rPr>
                  </w:pPr>
                  <w:r w:rsidRPr="008E4B33">
                    <w:rPr>
                      <w:sz w:val="18"/>
                      <w:szCs w:val="18"/>
                    </w:rPr>
                    <w:t>0.2</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0.1</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0.6</w:t>
                  </w:r>
                </w:p>
              </w:tc>
              <w:tc>
                <w:tcPr>
                  <w:tcW w:w="312"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r w:rsidRPr="008E4B33">
                    <w:rPr>
                      <w:rFonts w:hint="eastAsia"/>
                      <w:sz w:val="18"/>
                      <w:szCs w:val="18"/>
                    </w:rPr>
                    <w:t>7</w:t>
                  </w:r>
                </w:p>
              </w:tc>
              <w:tc>
                <w:tcPr>
                  <w:tcW w:w="294"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一般固废暂存区</w:t>
                  </w:r>
                </w:p>
              </w:tc>
              <w:tc>
                <w:tcPr>
                  <w:tcW w:w="426" w:type="pct"/>
                  <w:vMerge w:val="restart"/>
                  <w:tcBorders>
                    <w:top w:val="single" w:sz="4" w:space="0" w:color="auto"/>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外售综合利用</w:t>
                  </w: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r w:rsidRPr="008E4B33">
                    <w:rPr>
                      <w:rFonts w:hint="eastAsia"/>
                      <w:sz w:val="18"/>
                      <w:szCs w:val="18"/>
                    </w:rPr>
                    <w:t>7</w:t>
                  </w:r>
                </w:p>
              </w:tc>
            </w:tr>
            <w:tr w:rsidR="008E4B33" w:rsidRPr="008E4B33" w:rsidTr="00C954BA">
              <w:trPr>
                <w:trHeight w:val="340"/>
              </w:trPr>
              <w:tc>
                <w:tcPr>
                  <w:tcW w:w="400" w:type="pct"/>
                  <w:vMerge/>
                  <w:tcBorders>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1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废边角料</w:t>
                  </w:r>
                </w:p>
              </w:tc>
              <w:tc>
                <w:tcPr>
                  <w:tcW w:w="58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一般固废</w:t>
                  </w:r>
                </w:p>
              </w:tc>
              <w:tc>
                <w:tcPr>
                  <w:tcW w:w="36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289"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固态</w:t>
                  </w:r>
                </w:p>
              </w:tc>
              <w:tc>
                <w:tcPr>
                  <w:tcW w:w="33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0.3</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0.15</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0.7</w:t>
                  </w:r>
                </w:p>
              </w:tc>
              <w:tc>
                <w:tcPr>
                  <w:tcW w:w="312"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0.85</w:t>
                  </w:r>
                </w:p>
              </w:tc>
              <w:tc>
                <w:tcPr>
                  <w:tcW w:w="294"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26"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rFonts w:hint="eastAsia"/>
                      <w:sz w:val="18"/>
                      <w:szCs w:val="18"/>
                    </w:rPr>
                    <w:t>0.85</w:t>
                  </w:r>
                </w:p>
              </w:tc>
            </w:tr>
            <w:tr w:rsidR="008E4B33" w:rsidRPr="008E4B33" w:rsidTr="00C954BA">
              <w:trPr>
                <w:trHeight w:val="340"/>
              </w:trPr>
              <w:tc>
                <w:tcPr>
                  <w:tcW w:w="400" w:type="pct"/>
                  <w:vMerge/>
                  <w:tcBorders>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1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磨渣</w:t>
                  </w:r>
                </w:p>
              </w:tc>
              <w:tc>
                <w:tcPr>
                  <w:tcW w:w="58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一般固废</w:t>
                  </w:r>
                </w:p>
              </w:tc>
              <w:tc>
                <w:tcPr>
                  <w:tcW w:w="36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289"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固态</w:t>
                  </w:r>
                </w:p>
              </w:tc>
              <w:tc>
                <w:tcPr>
                  <w:tcW w:w="33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0.1</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0.05</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0.5</w:t>
                  </w:r>
                </w:p>
              </w:tc>
              <w:tc>
                <w:tcPr>
                  <w:tcW w:w="312"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r w:rsidRPr="008E4B33">
                    <w:rPr>
                      <w:rFonts w:hint="eastAsia"/>
                      <w:sz w:val="18"/>
                      <w:szCs w:val="18"/>
                    </w:rPr>
                    <w:t>55</w:t>
                  </w:r>
                </w:p>
              </w:tc>
              <w:tc>
                <w:tcPr>
                  <w:tcW w:w="294"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26"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r w:rsidRPr="008E4B33">
                    <w:rPr>
                      <w:rFonts w:hint="eastAsia"/>
                      <w:sz w:val="18"/>
                      <w:szCs w:val="18"/>
                    </w:rPr>
                    <w:t>55</w:t>
                  </w:r>
                </w:p>
              </w:tc>
            </w:tr>
            <w:tr w:rsidR="008E4B33" w:rsidRPr="008E4B33" w:rsidTr="00C954BA">
              <w:trPr>
                <w:trHeight w:val="340"/>
              </w:trPr>
              <w:tc>
                <w:tcPr>
                  <w:tcW w:w="400"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1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u w:val="single"/>
                    </w:rPr>
                  </w:pPr>
                  <w:r w:rsidRPr="008E4B33">
                    <w:rPr>
                      <w:rFonts w:hint="eastAsia"/>
                      <w:sz w:val="18"/>
                      <w:szCs w:val="18"/>
                      <w:u w:val="single"/>
                    </w:rPr>
                    <w:t>废钢丸</w:t>
                  </w:r>
                </w:p>
              </w:tc>
              <w:tc>
                <w:tcPr>
                  <w:tcW w:w="58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D70687">
                  <w:pPr>
                    <w:spacing w:line="360" w:lineRule="exact"/>
                    <w:ind w:leftChars="-50" w:left="-105" w:rightChars="-50" w:right="-105"/>
                    <w:jc w:val="center"/>
                    <w:rPr>
                      <w:sz w:val="18"/>
                      <w:szCs w:val="18"/>
                      <w:u w:val="single"/>
                    </w:rPr>
                  </w:pPr>
                  <w:r w:rsidRPr="008E4B33">
                    <w:rPr>
                      <w:sz w:val="18"/>
                      <w:szCs w:val="18"/>
                      <w:u w:val="single"/>
                    </w:rPr>
                    <w:t>一般固废</w:t>
                  </w:r>
                </w:p>
              </w:tc>
              <w:tc>
                <w:tcPr>
                  <w:tcW w:w="36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D70687">
                  <w:pPr>
                    <w:spacing w:line="360" w:lineRule="exact"/>
                    <w:ind w:leftChars="-50" w:left="-105" w:rightChars="-50" w:right="-105"/>
                    <w:jc w:val="center"/>
                    <w:rPr>
                      <w:sz w:val="18"/>
                      <w:szCs w:val="18"/>
                      <w:u w:val="single"/>
                    </w:rPr>
                  </w:pPr>
                  <w:r w:rsidRPr="008E4B33">
                    <w:rPr>
                      <w:sz w:val="18"/>
                      <w:szCs w:val="18"/>
                      <w:u w:val="single"/>
                    </w:rPr>
                    <w:t>/</w:t>
                  </w:r>
                </w:p>
              </w:tc>
              <w:tc>
                <w:tcPr>
                  <w:tcW w:w="289"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D70687">
                  <w:pPr>
                    <w:spacing w:line="360" w:lineRule="exact"/>
                    <w:ind w:leftChars="-50" w:left="-105" w:rightChars="-50" w:right="-105"/>
                    <w:jc w:val="center"/>
                    <w:rPr>
                      <w:sz w:val="18"/>
                      <w:szCs w:val="18"/>
                      <w:u w:val="single"/>
                    </w:rPr>
                  </w:pPr>
                  <w:r w:rsidRPr="008E4B33">
                    <w:rPr>
                      <w:sz w:val="18"/>
                      <w:szCs w:val="18"/>
                      <w:u w:val="single"/>
                    </w:rPr>
                    <w:t>固态</w:t>
                  </w:r>
                </w:p>
              </w:tc>
              <w:tc>
                <w:tcPr>
                  <w:tcW w:w="33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D70687">
                  <w:pPr>
                    <w:spacing w:line="360" w:lineRule="exact"/>
                    <w:ind w:leftChars="-50" w:left="-105" w:rightChars="-50" w:right="-105"/>
                    <w:jc w:val="center"/>
                    <w:rPr>
                      <w:sz w:val="18"/>
                      <w:szCs w:val="18"/>
                      <w:u w:val="single"/>
                    </w:rPr>
                  </w:pPr>
                  <w:r w:rsidRPr="008E4B33">
                    <w:rPr>
                      <w:sz w:val="18"/>
                      <w:szCs w:val="18"/>
                      <w:u w:val="single"/>
                    </w:rPr>
                    <w:t>/</w:t>
                  </w: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rFonts w:hint="eastAsia"/>
                      <w:sz w:val="18"/>
                      <w:szCs w:val="18"/>
                      <w:u w:val="single"/>
                    </w:rPr>
                    <w:t>0</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rFonts w:hint="eastAsia"/>
                      <w:sz w:val="18"/>
                      <w:szCs w:val="18"/>
                      <w:u w:val="single"/>
                    </w:rPr>
                    <w:t>0</w:t>
                  </w:r>
                </w:p>
              </w:tc>
              <w:tc>
                <w:tcPr>
                  <w:tcW w:w="311"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sz w:val="18"/>
                      <w:szCs w:val="18"/>
                      <w:u w:val="single"/>
                    </w:rPr>
                    <w:t>0.</w:t>
                  </w:r>
                  <w:r w:rsidRPr="008E4B33">
                    <w:rPr>
                      <w:rFonts w:hint="eastAsia"/>
                      <w:sz w:val="18"/>
                      <w:szCs w:val="18"/>
                      <w:u w:val="single"/>
                    </w:rPr>
                    <w:t>0</w:t>
                  </w:r>
                  <w:r w:rsidRPr="008E4B33">
                    <w:rPr>
                      <w:sz w:val="18"/>
                      <w:szCs w:val="18"/>
                      <w:u w:val="single"/>
                    </w:rPr>
                    <w:t>5</w:t>
                  </w:r>
                </w:p>
              </w:tc>
              <w:tc>
                <w:tcPr>
                  <w:tcW w:w="312" w:type="pct"/>
                  <w:tcBorders>
                    <w:top w:val="single" w:sz="4" w:space="0" w:color="auto"/>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sz w:val="18"/>
                      <w:szCs w:val="18"/>
                      <w:u w:val="single"/>
                    </w:rPr>
                    <w:t>0.</w:t>
                  </w:r>
                  <w:r w:rsidRPr="008E4B33">
                    <w:rPr>
                      <w:rFonts w:hint="eastAsia"/>
                      <w:sz w:val="18"/>
                      <w:szCs w:val="18"/>
                      <w:u w:val="single"/>
                    </w:rPr>
                    <w:t>05</w:t>
                  </w:r>
                </w:p>
              </w:tc>
              <w:tc>
                <w:tcPr>
                  <w:tcW w:w="294"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26" w:type="pct"/>
                  <w:vMerge/>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u w:val="single"/>
                    </w:rPr>
                  </w:pPr>
                  <w:r w:rsidRPr="008E4B33">
                    <w:rPr>
                      <w:rFonts w:hint="eastAsia"/>
                      <w:sz w:val="18"/>
                      <w:szCs w:val="18"/>
                      <w:u w:val="single"/>
                    </w:rPr>
                    <w:t>0.05</w:t>
                  </w:r>
                </w:p>
              </w:tc>
            </w:tr>
            <w:tr w:rsidR="008E4B33" w:rsidRPr="008E4B33" w:rsidTr="00C954BA">
              <w:trPr>
                <w:trHeight w:val="340"/>
              </w:trPr>
              <w:tc>
                <w:tcPr>
                  <w:tcW w:w="400"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环保设备</w:t>
                  </w:r>
                </w:p>
              </w:tc>
              <w:tc>
                <w:tcPr>
                  <w:tcW w:w="41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除尘灰</w:t>
                  </w:r>
                </w:p>
              </w:tc>
              <w:tc>
                <w:tcPr>
                  <w:tcW w:w="58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一般固废</w:t>
                  </w:r>
                </w:p>
              </w:tc>
              <w:tc>
                <w:tcPr>
                  <w:tcW w:w="36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固态</w:t>
                  </w:r>
                </w:p>
              </w:tc>
              <w:tc>
                <w:tcPr>
                  <w:tcW w:w="33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p>
              </w:tc>
              <w:tc>
                <w:tcPr>
                  <w:tcW w:w="311" w:type="pct"/>
                  <w:tcBorders>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w:t>
                  </w:r>
                </w:p>
              </w:tc>
              <w:tc>
                <w:tcPr>
                  <w:tcW w:w="311" w:type="pct"/>
                  <w:tcBorders>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0.1183</w:t>
                  </w:r>
                </w:p>
              </w:tc>
              <w:tc>
                <w:tcPr>
                  <w:tcW w:w="312" w:type="pct"/>
                  <w:tcBorders>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0.1183</w:t>
                  </w:r>
                </w:p>
              </w:tc>
              <w:tc>
                <w:tcPr>
                  <w:tcW w:w="294" w:type="pct"/>
                  <w:vMerge/>
                  <w:tcBorders>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p>
              </w:tc>
              <w:tc>
                <w:tcPr>
                  <w:tcW w:w="426" w:type="pct"/>
                  <w:vMerge/>
                  <w:tcBorders>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rPr>
                  </w:pPr>
                  <w:r w:rsidRPr="008E4B33">
                    <w:rPr>
                      <w:sz w:val="18"/>
                      <w:szCs w:val="18"/>
                    </w:rPr>
                    <w:t>0.1183</w:t>
                  </w:r>
                </w:p>
              </w:tc>
            </w:tr>
            <w:tr w:rsidR="008E4B33" w:rsidRPr="008E4B33" w:rsidTr="00C954BA">
              <w:trPr>
                <w:trHeight w:val="340"/>
              </w:trPr>
              <w:tc>
                <w:tcPr>
                  <w:tcW w:w="400"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职工生活</w:t>
                  </w:r>
                </w:p>
              </w:tc>
              <w:tc>
                <w:tcPr>
                  <w:tcW w:w="41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生活垃圾</w:t>
                  </w:r>
                </w:p>
              </w:tc>
              <w:tc>
                <w:tcPr>
                  <w:tcW w:w="58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生活</w:t>
                  </w:r>
                </w:p>
                <w:p w:rsidR="00C954BA" w:rsidRPr="008E4B33" w:rsidRDefault="00C954BA" w:rsidP="00423EA1">
                  <w:pPr>
                    <w:spacing w:line="360" w:lineRule="exact"/>
                    <w:ind w:leftChars="-50" w:left="-105" w:rightChars="-50" w:right="-105"/>
                    <w:jc w:val="center"/>
                    <w:rPr>
                      <w:sz w:val="18"/>
                      <w:szCs w:val="18"/>
                    </w:rPr>
                  </w:pPr>
                  <w:r w:rsidRPr="008E4B33">
                    <w:rPr>
                      <w:sz w:val="18"/>
                      <w:szCs w:val="18"/>
                    </w:rPr>
                    <w:t>垃圾</w:t>
                  </w:r>
                </w:p>
              </w:tc>
              <w:tc>
                <w:tcPr>
                  <w:tcW w:w="363"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jc w:val="center"/>
                    <w:rPr>
                      <w:sz w:val="18"/>
                      <w:szCs w:val="18"/>
                    </w:rPr>
                  </w:pPr>
                  <w:r w:rsidRPr="008E4B33">
                    <w:rPr>
                      <w:sz w:val="18"/>
                      <w:szCs w:val="18"/>
                    </w:rPr>
                    <w:t>/</w:t>
                  </w:r>
                </w:p>
              </w:tc>
              <w:tc>
                <w:tcPr>
                  <w:tcW w:w="289"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jc w:val="center"/>
                    <w:rPr>
                      <w:sz w:val="18"/>
                      <w:szCs w:val="18"/>
                    </w:rPr>
                  </w:pPr>
                  <w:r w:rsidRPr="008E4B33">
                    <w:rPr>
                      <w:sz w:val="18"/>
                      <w:szCs w:val="18"/>
                    </w:rPr>
                    <w:t>固态</w:t>
                  </w:r>
                </w:p>
              </w:tc>
              <w:tc>
                <w:tcPr>
                  <w:tcW w:w="33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jc w:val="center"/>
                    <w:rPr>
                      <w:sz w:val="18"/>
                      <w:szCs w:val="18"/>
                    </w:rPr>
                  </w:pPr>
                  <w:r w:rsidRPr="008E4B33">
                    <w:rPr>
                      <w:sz w:val="18"/>
                      <w:szCs w:val="18"/>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C954BA">
                  <w:pPr>
                    <w:spacing w:line="360" w:lineRule="exact"/>
                    <w:jc w:val="center"/>
                    <w:rPr>
                      <w:sz w:val="18"/>
                      <w:szCs w:val="18"/>
                    </w:rPr>
                  </w:pPr>
                  <w:r w:rsidRPr="008E4B33">
                    <w:rPr>
                      <w:sz w:val="18"/>
                      <w:szCs w:val="18"/>
                    </w:rPr>
                    <w:t>1.05</w:t>
                  </w:r>
                </w:p>
              </w:tc>
              <w:tc>
                <w:tcPr>
                  <w:tcW w:w="31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rFonts w:hint="eastAsia"/>
                      <w:sz w:val="18"/>
                      <w:szCs w:val="18"/>
                    </w:rPr>
                    <w:t>0</w:t>
                  </w:r>
                </w:p>
              </w:tc>
              <w:tc>
                <w:tcPr>
                  <w:tcW w:w="31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0</w:t>
                  </w:r>
                </w:p>
              </w:tc>
              <w:tc>
                <w:tcPr>
                  <w:tcW w:w="312"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rPr>
                  </w:pPr>
                  <w:r w:rsidRPr="008E4B33">
                    <w:rPr>
                      <w:sz w:val="18"/>
                      <w:szCs w:val="18"/>
                    </w:rPr>
                    <w:t>1.05</w:t>
                  </w:r>
                </w:p>
              </w:tc>
              <w:tc>
                <w:tcPr>
                  <w:tcW w:w="294"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垃圾桶</w:t>
                  </w:r>
                </w:p>
              </w:tc>
              <w:tc>
                <w:tcPr>
                  <w:tcW w:w="426" w:type="pct"/>
                  <w:tcBorders>
                    <w:top w:val="single" w:sz="4" w:space="0" w:color="auto"/>
                    <w:left w:val="single" w:sz="4" w:space="0" w:color="auto"/>
                    <w:bottom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rPr>
                  </w:pPr>
                  <w:r w:rsidRPr="008E4B33">
                    <w:rPr>
                      <w:sz w:val="18"/>
                      <w:szCs w:val="18"/>
                    </w:rPr>
                    <w:t>环卫部门定期清运</w:t>
                  </w: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jc w:val="center"/>
                    <w:rPr>
                      <w:sz w:val="18"/>
                      <w:szCs w:val="18"/>
                    </w:rPr>
                  </w:pPr>
                  <w:r w:rsidRPr="008E4B33">
                    <w:rPr>
                      <w:sz w:val="18"/>
                      <w:szCs w:val="18"/>
                    </w:rPr>
                    <w:t>1.05</w:t>
                  </w:r>
                </w:p>
              </w:tc>
            </w:tr>
            <w:tr w:rsidR="008E4B33" w:rsidRPr="008E4B33" w:rsidTr="00C954BA">
              <w:trPr>
                <w:trHeight w:val="1028"/>
              </w:trPr>
              <w:tc>
                <w:tcPr>
                  <w:tcW w:w="400" w:type="pct"/>
                  <w:vMerge w:val="restart"/>
                  <w:tcBorders>
                    <w:top w:val="single" w:sz="4" w:space="0" w:color="auto"/>
                    <w:left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u w:val="single"/>
                    </w:rPr>
                  </w:pPr>
                  <w:r w:rsidRPr="008E4B33">
                    <w:rPr>
                      <w:sz w:val="18"/>
                      <w:szCs w:val="18"/>
                      <w:u w:val="single"/>
                    </w:rPr>
                    <w:t>生产设备</w:t>
                  </w:r>
                </w:p>
              </w:tc>
              <w:tc>
                <w:tcPr>
                  <w:tcW w:w="41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E77485">
                  <w:pPr>
                    <w:spacing w:line="360" w:lineRule="exact"/>
                    <w:ind w:leftChars="-50" w:left="-105" w:rightChars="-50" w:right="-105"/>
                    <w:jc w:val="center"/>
                    <w:rPr>
                      <w:sz w:val="18"/>
                      <w:szCs w:val="18"/>
                      <w:u w:val="single"/>
                    </w:rPr>
                  </w:pPr>
                  <w:r w:rsidRPr="008E4B33">
                    <w:rPr>
                      <w:sz w:val="18"/>
                      <w:szCs w:val="18"/>
                      <w:u w:val="single"/>
                    </w:rPr>
                    <w:t>废</w:t>
                  </w:r>
                  <w:r w:rsidRPr="008E4B33">
                    <w:rPr>
                      <w:rFonts w:hint="eastAsia"/>
                      <w:sz w:val="18"/>
                      <w:szCs w:val="18"/>
                      <w:u w:val="single"/>
                    </w:rPr>
                    <w:t>乳化液</w:t>
                  </w:r>
                </w:p>
              </w:tc>
              <w:tc>
                <w:tcPr>
                  <w:tcW w:w="58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u w:val="single"/>
                    </w:rPr>
                  </w:pPr>
                  <w:r w:rsidRPr="008E4B33">
                    <w:rPr>
                      <w:sz w:val="18"/>
                      <w:szCs w:val="18"/>
                      <w:u w:val="single"/>
                    </w:rPr>
                    <w:t>危险废物</w:t>
                  </w:r>
                  <w:r w:rsidRPr="008E4B33">
                    <w:rPr>
                      <w:sz w:val="18"/>
                      <w:szCs w:val="18"/>
                      <w:u w:val="single"/>
                    </w:rPr>
                    <w:t>HW08</w:t>
                  </w:r>
                </w:p>
                <w:p w:rsidR="00C954BA" w:rsidRPr="008E4B33" w:rsidRDefault="00C954BA" w:rsidP="00423EA1">
                  <w:pPr>
                    <w:spacing w:line="360" w:lineRule="exact"/>
                    <w:ind w:leftChars="-50" w:left="-105" w:rightChars="-50" w:right="-105"/>
                    <w:jc w:val="center"/>
                    <w:rPr>
                      <w:sz w:val="18"/>
                      <w:szCs w:val="18"/>
                      <w:u w:val="single"/>
                    </w:rPr>
                  </w:pPr>
                  <w:r w:rsidRPr="008E4B33">
                    <w:rPr>
                      <w:sz w:val="18"/>
                      <w:szCs w:val="18"/>
                      <w:u w:val="single"/>
                    </w:rPr>
                    <w:t>900-218-08</w:t>
                  </w:r>
                </w:p>
              </w:tc>
              <w:tc>
                <w:tcPr>
                  <w:tcW w:w="36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jc w:val="center"/>
                    <w:rPr>
                      <w:sz w:val="18"/>
                      <w:szCs w:val="18"/>
                      <w:u w:val="single"/>
                    </w:rPr>
                  </w:pPr>
                  <w:r w:rsidRPr="008E4B33">
                    <w:rPr>
                      <w:sz w:val="18"/>
                      <w:szCs w:val="18"/>
                      <w:u w:val="single"/>
                    </w:rPr>
                    <w:t>废矿物油</w:t>
                  </w:r>
                </w:p>
              </w:tc>
              <w:tc>
                <w:tcPr>
                  <w:tcW w:w="289"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jc w:val="center"/>
                    <w:rPr>
                      <w:sz w:val="18"/>
                      <w:szCs w:val="18"/>
                      <w:u w:val="single"/>
                    </w:rPr>
                  </w:pPr>
                  <w:r w:rsidRPr="008E4B33">
                    <w:rPr>
                      <w:rFonts w:hint="eastAsia"/>
                      <w:sz w:val="18"/>
                      <w:szCs w:val="18"/>
                      <w:u w:val="single"/>
                    </w:rPr>
                    <w:t>液</w:t>
                  </w:r>
                  <w:r w:rsidRPr="008E4B33">
                    <w:rPr>
                      <w:sz w:val="18"/>
                      <w:szCs w:val="18"/>
                      <w:u w:val="single"/>
                    </w:rPr>
                    <w:t>态</w:t>
                  </w:r>
                </w:p>
              </w:tc>
              <w:tc>
                <w:tcPr>
                  <w:tcW w:w="33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423EA1">
                  <w:pPr>
                    <w:spacing w:line="360" w:lineRule="exact"/>
                    <w:jc w:val="center"/>
                    <w:rPr>
                      <w:sz w:val="18"/>
                      <w:szCs w:val="18"/>
                      <w:u w:val="single"/>
                    </w:rPr>
                  </w:pPr>
                  <w:r w:rsidRPr="008E4B33">
                    <w:rPr>
                      <w:sz w:val="18"/>
                      <w:szCs w:val="18"/>
                      <w:u w:val="single"/>
                    </w:rPr>
                    <w:t>毒性</w:t>
                  </w: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jc w:val="center"/>
                    <w:rPr>
                      <w:sz w:val="18"/>
                      <w:szCs w:val="18"/>
                      <w:u w:val="single"/>
                    </w:rPr>
                  </w:pPr>
                  <w:r w:rsidRPr="008E4B33">
                    <w:rPr>
                      <w:sz w:val="18"/>
                      <w:szCs w:val="18"/>
                      <w:u w:val="single"/>
                    </w:rPr>
                    <w:t>0.0</w:t>
                  </w:r>
                  <w:r w:rsidRPr="008E4B33">
                    <w:rPr>
                      <w:rFonts w:hint="eastAsia"/>
                      <w:sz w:val="18"/>
                      <w:szCs w:val="18"/>
                      <w:u w:val="single"/>
                    </w:rPr>
                    <w:t>1</w:t>
                  </w:r>
                </w:p>
              </w:tc>
              <w:tc>
                <w:tcPr>
                  <w:tcW w:w="311" w:type="pct"/>
                  <w:tcBorders>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rFonts w:hint="eastAsia"/>
                      <w:sz w:val="18"/>
                      <w:szCs w:val="18"/>
                      <w:u w:val="single"/>
                    </w:rPr>
                    <w:t>0.005</w:t>
                  </w:r>
                </w:p>
              </w:tc>
              <w:tc>
                <w:tcPr>
                  <w:tcW w:w="311" w:type="pct"/>
                  <w:tcBorders>
                    <w:left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sz w:val="18"/>
                      <w:szCs w:val="18"/>
                      <w:u w:val="single"/>
                    </w:rPr>
                    <w:t>0.02</w:t>
                  </w:r>
                </w:p>
              </w:tc>
              <w:tc>
                <w:tcPr>
                  <w:tcW w:w="312" w:type="pct"/>
                  <w:tcBorders>
                    <w:left w:val="single" w:sz="4" w:space="0" w:color="auto"/>
                    <w:right w:val="single" w:sz="4" w:space="0" w:color="auto"/>
                  </w:tcBorders>
                  <w:vAlign w:val="center"/>
                </w:tcPr>
                <w:p w:rsidR="00C954BA" w:rsidRPr="008E4B33" w:rsidRDefault="00C954BA" w:rsidP="00681D48">
                  <w:pPr>
                    <w:spacing w:line="360" w:lineRule="exact"/>
                    <w:ind w:leftChars="-50" w:left="-105" w:rightChars="-50" w:right="-105"/>
                    <w:jc w:val="center"/>
                    <w:rPr>
                      <w:sz w:val="18"/>
                      <w:szCs w:val="18"/>
                      <w:u w:val="single"/>
                    </w:rPr>
                  </w:pPr>
                  <w:r w:rsidRPr="008E4B33">
                    <w:rPr>
                      <w:sz w:val="18"/>
                      <w:szCs w:val="18"/>
                      <w:u w:val="single"/>
                    </w:rPr>
                    <w:t>0.0</w:t>
                  </w:r>
                  <w:r w:rsidRPr="008E4B33">
                    <w:rPr>
                      <w:rFonts w:hint="eastAsia"/>
                      <w:sz w:val="18"/>
                      <w:szCs w:val="18"/>
                      <w:u w:val="single"/>
                    </w:rPr>
                    <w:t>25</w:t>
                  </w:r>
                </w:p>
              </w:tc>
              <w:tc>
                <w:tcPr>
                  <w:tcW w:w="294" w:type="pct"/>
                  <w:tcBorders>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u w:val="single"/>
                    </w:rPr>
                  </w:pPr>
                  <w:r w:rsidRPr="008E4B33">
                    <w:rPr>
                      <w:sz w:val="18"/>
                      <w:szCs w:val="18"/>
                      <w:u w:val="single"/>
                    </w:rPr>
                    <w:t>专用容器</w:t>
                  </w:r>
                </w:p>
              </w:tc>
              <w:tc>
                <w:tcPr>
                  <w:tcW w:w="426" w:type="pct"/>
                  <w:tcBorders>
                    <w:left w:val="single" w:sz="4" w:space="0" w:color="auto"/>
                    <w:right w:val="single" w:sz="4" w:space="0" w:color="auto"/>
                  </w:tcBorders>
                  <w:vAlign w:val="center"/>
                  <w:hideMark/>
                </w:tcPr>
                <w:p w:rsidR="00C954BA" w:rsidRPr="008E4B33" w:rsidRDefault="00C954BA" w:rsidP="00423EA1">
                  <w:pPr>
                    <w:spacing w:line="360" w:lineRule="exact"/>
                    <w:ind w:leftChars="-50" w:left="-105" w:rightChars="-50" w:right="-105"/>
                    <w:jc w:val="center"/>
                    <w:rPr>
                      <w:sz w:val="18"/>
                      <w:szCs w:val="18"/>
                      <w:u w:val="single"/>
                    </w:rPr>
                  </w:pPr>
                  <w:r w:rsidRPr="008E4B33">
                    <w:rPr>
                      <w:sz w:val="18"/>
                      <w:szCs w:val="18"/>
                      <w:u w:val="single"/>
                    </w:rPr>
                    <w:t>交由有资质单位处置</w:t>
                  </w: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681D48">
                  <w:pPr>
                    <w:spacing w:line="360" w:lineRule="exact"/>
                    <w:jc w:val="center"/>
                    <w:rPr>
                      <w:sz w:val="18"/>
                      <w:szCs w:val="18"/>
                      <w:u w:val="single"/>
                    </w:rPr>
                  </w:pPr>
                  <w:r w:rsidRPr="008E4B33">
                    <w:rPr>
                      <w:sz w:val="18"/>
                      <w:szCs w:val="18"/>
                      <w:u w:val="single"/>
                    </w:rPr>
                    <w:t>0.0</w:t>
                  </w:r>
                  <w:r w:rsidRPr="008E4B33">
                    <w:rPr>
                      <w:rFonts w:hint="eastAsia"/>
                      <w:sz w:val="18"/>
                      <w:szCs w:val="18"/>
                      <w:u w:val="single"/>
                    </w:rPr>
                    <w:t>25</w:t>
                  </w:r>
                </w:p>
              </w:tc>
            </w:tr>
            <w:tr w:rsidR="008E4B33" w:rsidRPr="008E4B33" w:rsidTr="00C954BA">
              <w:trPr>
                <w:trHeight w:val="1028"/>
              </w:trPr>
              <w:tc>
                <w:tcPr>
                  <w:tcW w:w="400" w:type="pct"/>
                  <w:vMerge/>
                  <w:tcBorders>
                    <w:left w:val="single" w:sz="4" w:space="0" w:color="auto"/>
                    <w:bottom w:val="single" w:sz="4" w:space="0" w:color="auto"/>
                    <w:right w:val="single" w:sz="4" w:space="0" w:color="auto"/>
                  </w:tcBorders>
                  <w:vAlign w:val="center"/>
                </w:tcPr>
                <w:p w:rsidR="00C954BA" w:rsidRPr="008E4B33" w:rsidRDefault="00C954BA" w:rsidP="00423EA1">
                  <w:pPr>
                    <w:spacing w:line="360" w:lineRule="exact"/>
                    <w:ind w:leftChars="-50" w:left="-105" w:rightChars="-50" w:right="-105"/>
                    <w:jc w:val="center"/>
                    <w:rPr>
                      <w:sz w:val="18"/>
                      <w:szCs w:val="18"/>
                      <w:u w:val="single"/>
                    </w:rPr>
                  </w:pPr>
                </w:p>
              </w:tc>
              <w:tc>
                <w:tcPr>
                  <w:tcW w:w="41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E77485">
                  <w:pPr>
                    <w:spacing w:line="360" w:lineRule="exact"/>
                    <w:ind w:leftChars="-50" w:left="-105" w:rightChars="-50" w:right="-105"/>
                    <w:jc w:val="center"/>
                    <w:rPr>
                      <w:sz w:val="18"/>
                      <w:szCs w:val="18"/>
                      <w:u w:val="single"/>
                    </w:rPr>
                  </w:pPr>
                  <w:r w:rsidRPr="008E4B33">
                    <w:rPr>
                      <w:rFonts w:hint="eastAsia"/>
                      <w:sz w:val="18"/>
                      <w:szCs w:val="18"/>
                      <w:u w:val="single"/>
                    </w:rPr>
                    <w:t>含油铁屑</w:t>
                  </w:r>
                </w:p>
              </w:tc>
              <w:tc>
                <w:tcPr>
                  <w:tcW w:w="58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861BB7">
                  <w:pPr>
                    <w:spacing w:line="360" w:lineRule="exact"/>
                    <w:ind w:leftChars="-50" w:left="-105" w:rightChars="-50" w:right="-105"/>
                    <w:jc w:val="center"/>
                    <w:rPr>
                      <w:sz w:val="18"/>
                      <w:szCs w:val="18"/>
                      <w:u w:val="single"/>
                    </w:rPr>
                  </w:pPr>
                  <w:r w:rsidRPr="008E4B33">
                    <w:rPr>
                      <w:sz w:val="18"/>
                      <w:szCs w:val="18"/>
                      <w:u w:val="single"/>
                    </w:rPr>
                    <w:t>危险废物</w:t>
                  </w:r>
                  <w:r w:rsidRPr="008E4B33">
                    <w:rPr>
                      <w:sz w:val="18"/>
                      <w:szCs w:val="18"/>
                      <w:u w:val="single"/>
                    </w:rPr>
                    <w:t>HW08</w:t>
                  </w:r>
                </w:p>
                <w:p w:rsidR="00C954BA" w:rsidRPr="008E4B33" w:rsidRDefault="00C954BA" w:rsidP="00861BB7">
                  <w:pPr>
                    <w:spacing w:line="360" w:lineRule="exact"/>
                    <w:ind w:leftChars="-50" w:left="-105" w:rightChars="-50" w:right="-105"/>
                    <w:jc w:val="center"/>
                    <w:rPr>
                      <w:sz w:val="18"/>
                      <w:szCs w:val="18"/>
                      <w:u w:val="single"/>
                    </w:rPr>
                  </w:pPr>
                  <w:r w:rsidRPr="008E4B33">
                    <w:rPr>
                      <w:sz w:val="18"/>
                      <w:szCs w:val="18"/>
                      <w:u w:val="single"/>
                    </w:rPr>
                    <w:t>900-</w:t>
                  </w:r>
                  <w:r w:rsidRPr="008E4B33">
                    <w:rPr>
                      <w:rFonts w:hint="eastAsia"/>
                      <w:sz w:val="18"/>
                      <w:szCs w:val="18"/>
                      <w:u w:val="single"/>
                    </w:rPr>
                    <w:t>200</w:t>
                  </w:r>
                  <w:r w:rsidRPr="008E4B33">
                    <w:rPr>
                      <w:sz w:val="18"/>
                      <w:szCs w:val="18"/>
                      <w:u w:val="single"/>
                    </w:rPr>
                    <w:t>-08</w:t>
                  </w:r>
                </w:p>
              </w:tc>
              <w:tc>
                <w:tcPr>
                  <w:tcW w:w="363"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9E5C87">
                  <w:pPr>
                    <w:spacing w:line="360" w:lineRule="exact"/>
                    <w:jc w:val="center"/>
                    <w:rPr>
                      <w:sz w:val="18"/>
                      <w:szCs w:val="18"/>
                      <w:u w:val="single"/>
                    </w:rPr>
                  </w:pPr>
                  <w:r w:rsidRPr="008E4B33">
                    <w:rPr>
                      <w:sz w:val="18"/>
                      <w:szCs w:val="18"/>
                      <w:u w:val="single"/>
                    </w:rPr>
                    <w:t>废矿物油</w:t>
                  </w:r>
                </w:p>
              </w:tc>
              <w:tc>
                <w:tcPr>
                  <w:tcW w:w="289"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9E5C87">
                  <w:pPr>
                    <w:spacing w:line="360" w:lineRule="exact"/>
                    <w:jc w:val="center"/>
                    <w:rPr>
                      <w:sz w:val="18"/>
                      <w:szCs w:val="18"/>
                      <w:u w:val="single"/>
                    </w:rPr>
                  </w:pPr>
                  <w:r w:rsidRPr="008E4B33">
                    <w:rPr>
                      <w:rFonts w:hint="eastAsia"/>
                      <w:sz w:val="18"/>
                      <w:szCs w:val="18"/>
                      <w:u w:val="single"/>
                    </w:rPr>
                    <w:t>固</w:t>
                  </w:r>
                  <w:r w:rsidRPr="008E4B33">
                    <w:rPr>
                      <w:sz w:val="18"/>
                      <w:szCs w:val="18"/>
                      <w:u w:val="single"/>
                    </w:rPr>
                    <w:t>态</w:t>
                  </w:r>
                </w:p>
              </w:tc>
              <w:tc>
                <w:tcPr>
                  <w:tcW w:w="33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9E5C87">
                  <w:pPr>
                    <w:spacing w:line="360" w:lineRule="exact"/>
                    <w:jc w:val="center"/>
                    <w:rPr>
                      <w:sz w:val="18"/>
                      <w:szCs w:val="18"/>
                      <w:u w:val="single"/>
                    </w:rPr>
                  </w:pPr>
                  <w:r w:rsidRPr="008E4B33">
                    <w:rPr>
                      <w:sz w:val="18"/>
                      <w:szCs w:val="18"/>
                      <w:u w:val="single"/>
                    </w:rPr>
                    <w:t>毒性</w:t>
                  </w:r>
                </w:p>
              </w:tc>
              <w:tc>
                <w:tcPr>
                  <w:tcW w:w="491"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C954BA">
                  <w:pPr>
                    <w:spacing w:line="360" w:lineRule="exact"/>
                    <w:jc w:val="center"/>
                    <w:rPr>
                      <w:sz w:val="18"/>
                      <w:szCs w:val="18"/>
                      <w:u w:val="single"/>
                    </w:rPr>
                  </w:pPr>
                  <w:r w:rsidRPr="008E4B33">
                    <w:rPr>
                      <w:sz w:val="18"/>
                      <w:szCs w:val="18"/>
                      <w:u w:val="single"/>
                    </w:rPr>
                    <w:t>0.</w:t>
                  </w:r>
                  <w:r w:rsidRPr="008E4B33">
                    <w:rPr>
                      <w:rFonts w:hint="eastAsia"/>
                      <w:sz w:val="18"/>
                      <w:szCs w:val="18"/>
                      <w:u w:val="single"/>
                    </w:rPr>
                    <w:t>30</w:t>
                  </w:r>
                </w:p>
              </w:tc>
              <w:tc>
                <w:tcPr>
                  <w:tcW w:w="311" w:type="pct"/>
                  <w:tcBorders>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rFonts w:hint="eastAsia"/>
                      <w:sz w:val="18"/>
                      <w:szCs w:val="18"/>
                      <w:u w:val="single"/>
                    </w:rPr>
                    <w:t>0.15</w:t>
                  </w:r>
                </w:p>
              </w:tc>
              <w:tc>
                <w:tcPr>
                  <w:tcW w:w="311" w:type="pct"/>
                  <w:tcBorders>
                    <w:left w:val="single" w:sz="4" w:space="0" w:color="auto"/>
                    <w:bottom w:val="single" w:sz="4" w:space="0" w:color="auto"/>
                    <w:right w:val="single" w:sz="4" w:space="0" w:color="auto"/>
                  </w:tcBorders>
                  <w:vAlign w:val="center"/>
                </w:tcPr>
                <w:p w:rsidR="00C954BA" w:rsidRPr="008E4B33" w:rsidRDefault="00C954BA" w:rsidP="00C954BA">
                  <w:pPr>
                    <w:spacing w:line="360" w:lineRule="exact"/>
                    <w:ind w:leftChars="-50" w:left="-105" w:rightChars="-50" w:right="-105"/>
                    <w:jc w:val="center"/>
                    <w:rPr>
                      <w:sz w:val="18"/>
                      <w:szCs w:val="18"/>
                      <w:u w:val="single"/>
                    </w:rPr>
                  </w:pPr>
                  <w:r w:rsidRPr="008E4B33">
                    <w:rPr>
                      <w:sz w:val="18"/>
                      <w:szCs w:val="18"/>
                      <w:u w:val="single"/>
                    </w:rPr>
                    <w:t>0.</w:t>
                  </w:r>
                  <w:r w:rsidRPr="008E4B33">
                    <w:rPr>
                      <w:rFonts w:hint="eastAsia"/>
                      <w:sz w:val="18"/>
                      <w:szCs w:val="18"/>
                      <w:u w:val="single"/>
                    </w:rPr>
                    <w:t>1</w:t>
                  </w:r>
                </w:p>
              </w:tc>
              <w:tc>
                <w:tcPr>
                  <w:tcW w:w="312" w:type="pct"/>
                  <w:tcBorders>
                    <w:left w:val="single" w:sz="4" w:space="0" w:color="auto"/>
                    <w:bottom w:val="single" w:sz="4" w:space="0" w:color="auto"/>
                    <w:right w:val="single" w:sz="4" w:space="0" w:color="auto"/>
                  </w:tcBorders>
                  <w:vAlign w:val="center"/>
                </w:tcPr>
                <w:p w:rsidR="00C954BA" w:rsidRPr="008E4B33" w:rsidRDefault="00C954BA" w:rsidP="00861BB7">
                  <w:pPr>
                    <w:spacing w:line="360" w:lineRule="exact"/>
                    <w:ind w:leftChars="-50" w:left="-105" w:rightChars="-50" w:right="-105"/>
                    <w:jc w:val="center"/>
                    <w:rPr>
                      <w:sz w:val="18"/>
                      <w:szCs w:val="18"/>
                      <w:u w:val="single"/>
                    </w:rPr>
                  </w:pPr>
                  <w:r w:rsidRPr="008E4B33">
                    <w:rPr>
                      <w:sz w:val="18"/>
                      <w:szCs w:val="18"/>
                      <w:u w:val="single"/>
                    </w:rPr>
                    <w:t>0.</w:t>
                  </w:r>
                  <w:r w:rsidRPr="008E4B33">
                    <w:rPr>
                      <w:rFonts w:hint="eastAsia"/>
                      <w:sz w:val="18"/>
                      <w:szCs w:val="18"/>
                      <w:u w:val="single"/>
                    </w:rPr>
                    <w:t>25</w:t>
                  </w:r>
                </w:p>
              </w:tc>
              <w:tc>
                <w:tcPr>
                  <w:tcW w:w="294" w:type="pct"/>
                  <w:tcBorders>
                    <w:left w:val="single" w:sz="4" w:space="0" w:color="auto"/>
                    <w:bottom w:val="single" w:sz="4" w:space="0" w:color="auto"/>
                    <w:right w:val="single" w:sz="4" w:space="0" w:color="auto"/>
                  </w:tcBorders>
                  <w:vAlign w:val="center"/>
                </w:tcPr>
                <w:p w:rsidR="00C954BA" w:rsidRPr="008E4B33" w:rsidRDefault="00C954BA" w:rsidP="009E5C87">
                  <w:pPr>
                    <w:spacing w:line="360" w:lineRule="exact"/>
                    <w:ind w:leftChars="-50" w:left="-105" w:rightChars="-50" w:right="-105"/>
                    <w:jc w:val="center"/>
                    <w:rPr>
                      <w:sz w:val="18"/>
                      <w:szCs w:val="18"/>
                      <w:u w:val="single"/>
                    </w:rPr>
                  </w:pPr>
                  <w:r w:rsidRPr="008E4B33">
                    <w:rPr>
                      <w:rFonts w:hint="eastAsia"/>
                      <w:sz w:val="18"/>
                      <w:szCs w:val="18"/>
                      <w:u w:val="single"/>
                    </w:rPr>
                    <w:t>专用防漏编织袋</w:t>
                  </w:r>
                </w:p>
              </w:tc>
              <w:tc>
                <w:tcPr>
                  <w:tcW w:w="426" w:type="pct"/>
                  <w:tcBorders>
                    <w:left w:val="single" w:sz="4" w:space="0" w:color="auto"/>
                    <w:right w:val="single" w:sz="4" w:space="0" w:color="auto"/>
                  </w:tcBorders>
                  <w:vAlign w:val="center"/>
                </w:tcPr>
                <w:p w:rsidR="00C954BA" w:rsidRPr="008E4B33" w:rsidRDefault="00C954BA" w:rsidP="009E5C87">
                  <w:pPr>
                    <w:spacing w:line="360" w:lineRule="exact"/>
                    <w:ind w:leftChars="-50" w:left="-105" w:rightChars="-50" w:right="-105"/>
                    <w:jc w:val="center"/>
                    <w:rPr>
                      <w:sz w:val="18"/>
                      <w:szCs w:val="18"/>
                      <w:u w:val="single"/>
                    </w:rPr>
                  </w:pPr>
                  <w:r w:rsidRPr="008E4B33">
                    <w:rPr>
                      <w:sz w:val="18"/>
                      <w:szCs w:val="18"/>
                      <w:u w:val="single"/>
                    </w:rPr>
                    <w:t>交由有资质单位处置</w:t>
                  </w:r>
                </w:p>
              </w:tc>
              <w:tc>
                <w:tcPr>
                  <w:tcW w:w="477" w:type="pct"/>
                  <w:tcBorders>
                    <w:top w:val="single" w:sz="4" w:space="0" w:color="auto"/>
                    <w:left w:val="single" w:sz="4" w:space="0" w:color="auto"/>
                    <w:bottom w:val="single" w:sz="4" w:space="0" w:color="auto"/>
                    <w:right w:val="single" w:sz="4" w:space="0" w:color="auto"/>
                  </w:tcBorders>
                  <w:vAlign w:val="center"/>
                </w:tcPr>
                <w:p w:rsidR="00C954BA" w:rsidRPr="008E4B33" w:rsidRDefault="00C954BA" w:rsidP="00861BB7">
                  <w:pPr>
                    <w:spacing w:line="360" w:lineRule="exact"/>
                    <w:jc w:val="center"/>
                    <w:rPr>
                      <w:sz w:val="18"/>
                      <w:szCs w:val="18"/>
                      <w:u w:val="single"/>
                    </w:rPr>
                  </w:pPr>
                  <w:r w:rsidRPr="008E4B33">
                    <w:rPr>
                      <w:sz w:val="18"/>
                      <w:szCs w:val="18"/>
                      <w:u w:val="single"/>
                    </w:rPr>
                    <w:t>0.</w:t>
                  </w:r>
                  <w:r w:rsidRPr="008E4B33">
                    <w:rPr>
                      <w:rFonts w:hint="eastAsia"/>
                      <w:sz w:val="18"/>
                      <w:szCs w:val="18"/>
                      <w:u w:val="single"/>
                    </w:rPr>
                    <w:t>25</w:t>
                  </w:r>
                </w:p>
              </w:tc>
            </w:tr>
          </w:tbl>
          <w:p w:rsidR="00493881" w:rsidRPr="008E4B33" w:rsidRDefault="00493881" w:rsidP="00C865F4">
            <w:pPr>
              <w:pStyle w:val="af1"/>
              <w:snapToGrid/>
              <w:spacing w:before="0" w:after="0" w:line="360" w:lineRule="auto"/>
              <w:ind w:right="0" w:firstLine="240"/>
              <w:rPr>
                <w:sz w:val="24"/>
                <w:szCs w:val="24"/>
              </w:rPr>
            </w:pPr>
            <w:r w:rsidRPr="008E4B33">
              <w:rPr>
                <w:sz w:val="24"/>
                <w:szCs w:val="24"/>
              </w:rPr>
              <w:t>项目危险废物贮存场所基本情况见下表。</w:t>
            </w:r>
          </w:p>
          <w:p w:rsidR="00493881" w:rsidRPr="008E4B33" w:rsidRDefault="00493881" w:rsidP="00C865F4">
            <w:pPr>
              <w:spacing w:line="360" w:lineRule="auto"/>
              <w:jc w:val="center"/>
              <w:rPr>
                <w:rFonts w:eastAsia="黑体"/>
                <w:sz w:val="24"/>
              </w:rPr>
            </w:pPr>
            <w:r w:rsidRPr="008E4B33">
              <w:rPr>
                <w:rFonts w:eastAsia="黑体"/>
                <w:sz w:val="24"/>
              </w:rPr>
              <w:t>表</w:t>
            </w:r>
            <w:r w:rsidRPr="008E4B33">
              <w:rPr>
                <w:rFonts w:eastAsia="黑体"/>
                <w:sz w:val="24"/>
              </w:rPr>
              <w:t xml:space="preserve">4-9   </w:t>
            </w:r>
            <w:r w:rsidR="00C865F4" w:rsidRPr="008E4B33">
              <w:rPr>
                <w:rFonts w:eastAsia="黑体"/>
                <w:sz w:val="24"/>
              </w:rPr>
              <w:t xml:space="preserve"> </w:t>
            </w:r>
            <w:r w:rsidRPr="008E4B33">
              <w:rPr>
                <w:rFonts w:eastAsia="黑体"/>
                <w:sz w:val="24"/>
              </w:rPr>
              <w:t xml:space="preserve"> </w:t>
            </w:r>
            <w:r w:rsidRPr="008E4B33">
              <w:rPr>
                <w:rFonts w:eastAsia="黑体"/>
                <w:sz w:val="24"/>
              </w:rPr>
              <w:t>项目危险废物贮存场所基本情况表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1092"/>
              <w:gridCol w:w="946"/>
              <w:gridCol w:w="1465"/>
              <w:gridCol w:w="567"/>
              <w:gridCol w:w="718"/>
              <w:gridCol w:w="1030"/>
              <w:gridCol w:w="953"/>
              <w:gridCol w:w="866"/>
            </w:tblGrid>
            <w:tr w:rsidR="008E4B33" w:rsidRPr="008E4B33" w:rsidTr="00C865F4">
              <w:trPr>
                <w:trHeight w:val="990"/>
              </w:trPr>
              <w:tc>
                <w:tcPr>
                  <w:tcW w:w="609" w:type="pct"/>
                  <w:vAlign w:val="center"/>
                </w:tcPr>
                <w:p w:rsidR="00493881" w:rsidRPr="008E4B33" w:rsidRDefault="00493881" w:rsidP="00C865F4">
                  <w:pPr>
                    <w:spacing w:line="360" w:lineRule="exact"/>
                    <w:jc w:val="left"/>
                    <w:rPr>
                      <w:rFonts w:eastAsia="黑体"/>
                      <w:szCs w:val="21"/>
                    </w:rPr>
                  </w:pPr>
                  <w:r w:rsidRPr="008E4B33">
                    <w:rPr>
                      <w:rFonts w:eastAsia="黑体"/>
                      <w:szCs w:val="21"/>
                    </w:rPr>
                    <w:t>贮存场所（设施）名称</w:t>
                  </w:r>
                </w:p>
              </w:tc>
              <w:tc>
                <w:tcPr>
                  <w:tcW w:w="628"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危险废物名称</w:t>
                  </w:r>
                </w:p>
              </w:tc>
              <w:tc>
                <w:tcPr>
                  <w:tcW w:w="544"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危险废物类别</w:t>
                  </w:r>
                </w:p>
              </w:tc>
              <w:tc>
                <w:tcPr>
                  <w:tcW w:w="842"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危险废物代码</w:t>
                  </w:r>
                </w:p>
              </w:tc>
              <w:tc>
                <w:tcPr>
                  <w:tcW w:w="326"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位置</w:t>
                  </w:r>
                </w:p>
              </w:tc>
              <w:tc>
                <w:tcPr>
                  <w:tcW w:w="413"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占地面积</w:t>
                  </w:r>
                </w:p>
              </w:tc>
              <w:tc>
                <w:tcPr>
                  <w:tcW w:w="592"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贮存方式</w:t>
                  </w:r>
                </w:p>
              </w:tc>
              <w:tc>
                <w:tcPr>
                  <w:tcW w:w="548"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贮存能力</w:t>
                  </w:r>
                </w:p>
              </w:tc>
              <w:tc>
                <w:tcPr>
                  <w:tcW w:w="498" w:type="pct"/>
                  <w:vAlign w:val="center"/>
                </w:tcPr>
                <w:p w:rsidR="00493881" w:rsidRPr="008E4B33" w:rsidRDefault="00493881" w:rsidP="00C865F4">
                  <w:pPr>
                    <w:spacing w:line="360" w:lineRule="exact"/>
                    <w:jc w:val="center"/>
                    <w:rPr>
                      <w:rFonts w:eastAsia="黑体"/>
                      <w:szCs w:val="21"/>
                    </w:rPr>
                  </w:pPr>
                  <w:r w:rsidRPr="008E4B33">
                    <w:rPr>
                      <w:rFonts w:eastAsia="黑体"/>
                      <w:szCs w:val="21"/>
                    </w:rPr>
                    <w:t>贮存周期</w:t>
                  </w:r>
                </w:p>
              </w:tc>
            </w:tr>
            <w:tr w:rsidR="008E4B33" w:rsidRPr="008E4B33" w:rsidTr="00C865F4">
              <w:tc>
                <w:tcPr>
                  <w:tcW w:w="609" w:type="pct"/>
                  <w:vMerge w:val="restart"/>
                  <w:vAlign w:val="center"/>
                </w:tcPr>
                <w:p w:rsidR="00861BB7" w:rsidRPr="008E4B33" w:rsidRDefault="00861BB7" w:rsidP="00C865F4">
                  <w:pPr>
                    <w:spacing w:line="360" w:lineRule="exact"/>
                    <w:jc w:val="center"/>
                    <w:rPr>
                      <w:szCs w:val="21"/>
                      <w:u w:val="single"/>
                    </w:rPr>
                  </w:pPr>
                  <w:r w:rsidRPr="008E4B33">
                    <w:rPr>
                      <w:szCs w:val="21"/>
                      <w:u w:val="single"/>
                    </w:rPr>
                    <w:t>危废暂存间</w:t>
                  </w:r>
                </w:p>
              </w:tc>
              <w:tc>
                <w:tcPr>
                  <w:tcW w:w="628" w:type="pct"/>
                  <w:vAlign w:val="center"/>
                </w:tcPr>
                <w:p w:rsidR="00861BB7" w:rsidRPr="008E4B33" w:rsidRDefault="00861BB7" w:rsidP="00E77485">
                  <w:pPr>
                    <w:widowControl/>
                    <w:spacing w:line="360" w:lineRule="exact"/>
                    <w:jc w:val="center"/>
                    <w:textAlignment w:val="baseline"/>
                    <w:rPr>
                      <w:szCs w:val="21"/>
                      <w:u w:val="single"/>
                    </w:rPr>
                  </w:pPr>
                  <w:r w:rsidRPr="008E4B33">
                    <w:rPr>
                      <w:bCs/>
                      <w:kern w:val="28"/>
                      <w:szCs w:val="21"/>
                      <w:u w:val="single"/>
                    </w:rPr>
                    <w:t>废</w:t>
                  </w:r>
                  <w:r w:rsidRPr="008E4B33">
                    <w:rPr>
                      <w:rFonts w:hint="eastAsia"/>
                      <w:bCs/>
                      <w:kern w:val="28"/>
                      <w:szCs w:val="21"/>
                      <w:u w:val="single"/>
                    </w:rPr>
                    <w:t>乳化液</w:t>
                  </w:r>
                </w:p>
              </w:tc>
              <w:tc>
                <w:tcPr>
                  <w:tcW w:w="544" w:type="pct"/>
                  <w:vAlign w:val="center"/>
                </w:tcPr>
                <w:p w:rsidR="00861BB7" w:rsidRPr="008E4B33" w:rsidRDefault="00861BB7" w:rsidP="00C865F4">
                  <w:pPr>
                    <w:spacing w:line="360" w:lineRule="exact"/>
                    <w:jc w:val="center"/>
                    <w:rPr>
                      <w:szCs w:val="21"/>
                      <w:u w:val="single"/>
                    </w:rPr>
                  </w:pPr>
                  <w:r w:rsidRPr="008E4B33">
                    <w:rPr>
                      <w:szCs w:val="21"/>
                      <w:u w:val="single"/>
                    </w:rPr>
                    <w:t>HW08</w:t>
                  </w:r>
                </w:p>
              </w:tc>
              <w:tc>
                <w:tcPr>
                  <w:tcW w:w="842" w:type="pct"/>
                  <w:vAlign w:val="center"/>
                </w:tcPr>
                <w:p w:rsidR="00861BB7" w:rsidRPr="008E4B33" w:rsidRDefault="00861BB7" w:rsidP="00C865F4">
                  <w:pPr>
                    <w:topLinePunct/>
                    <w:spacing w:line="360" w:lineRule="exact"/>
                    <w:jc w:val="center"/>
                    <w:rPr>
                      <w:szCs w:val="21"/>
                      <w:u w:val="single"/>
                    </w:rPr>
                  </w:pPr>
                  <w:r w:rsidRPr="008E4B33">
                    <w:rPr>
                      <w:bCs/>
                      <w:kern w:val="0"/>
                      <w:szCs w:val="21"/>
                      <w:u w:val="single"/>
                    </w:rPr>
                    <w:t>900-218-08</w:t>
                  </w:r>
                </w:p>
              </w:tc>
              <w:tc>
                <w:tcPr>
                  <w:tcW w:w="326" w:type="pct"/>
                  <w:vMerge w:val="restart"/>
                  <w:vAlign w:val="center"/>
                </w:tcPr>
                <w:p w:rsidR="00861BB7" w:rsidRPr="008E4B33" w:rsidRDefault="00861BB7" w:rsidP="00C865F4">
                  <w:pPr>
                    <w:spacing w:line="360" w:lineRule="exact"/>
                    <w:jc w:val="center"/>
                    <w:rPr>
                      <w:szCs w:val="21"/>
                      <w:u w:val="single"/>
                    </w:rPr>
                  </w:pPr>
                  <w:r w:rsidRPr="008E4B33">
                    <w:rPr>
                      <w:szCs w:val="21"/>
                      <w:u w:val="single"/>
                    </w:rPr>
                    <w:t>车间内</w:t>
                  </w:r>
                </w:p>
              </w:tc>
              <w:tc>
                <w:tcPr>
                  <w:tcW w:w="413" w:type="pct"/>
                  <w:vMerge w:val="restart"/>
                  <w:vAlign w:val="center"/>
                </w:tcPr>
                <w:p w:rsidR="00861BB7" w:rsidRPr="008E4B33" w:rsidRDefault="00861BB7" w:rsidP="00C865F4">
                  <w:pPr>
                    <w:spacing w:line="360" w:lineRule="exact"/>
                    <w:jc w:val="center"/>
                    <w:rPr>
                      <w:szCs w:val="21"/>
                      <w:highlight w:val="yellow"/>
                      <w:u w:val="single"/>
                    </w:rPr>
                  </w:pPr>
                  <w:r w:rsidRPr="008E4B33">
                    <w:rPr>
                      <w:rFonts w:hint="eastAsia"/>
                      <w:szCs w:val="21"/>
                      <w:u w:val="single"/>
                    </w:rPr>
                    <w:t>10</w:t>
                  </w:r>
                  <w:r w:rsidRPr="008E4B33">
                    <w:rPr>
                      <w:szCs w:val="21"/>
                      <w:u w:val="single"/>
                    </w:rPr>
                    <w:t>m</w:t>
                  </w:r>
                  <w:r w:rsidRPr="008E4B33">
                    <w:rPr>
                      <w:szCs w:val="21"/>
                      <w:u w:val="single"/>
                      <w:vertAlign w:val="superscript"/>
                    </w:rPr>
                    <w:t>2</w:t>
                  </w:r>
                </w:p>
              </w:tc>
              <w:tc>
                <w:tcPr>
                  <w:tcW w:w="592" w:type="pct"/>
                  <w:vAlign w:val="center"/>
                </w:tcPr>
                <w:p w:rsidR="00861BB7" w:rsidRPr="008E4B33" w:rsidRDefault="00861BB7" w:rsidP="00C865F4">
                  <w:pPr>
                    <w:spacing w:line="360" w:lineRule="exact"/>
                    <w:jc w:val="center"/>
                    <w:rPr>
                      <w:szCs w:val="21"/>
                      <w:u w:val="single"/>
                    </w:rPr>
                  </w:pPr>
                  <w:r w:rsidRPr="008E4B33">
                    <w:rPr>
                      <w:szCs w:val="21"/>
                      <w:u w:val="single"/>
                    </w:rPr>
                    <w:t>专用储存桶</w:t>
                  </w:r>
                </w:p>
              </w:tc>
              <w:tc>
                <w:tcPr>
                  <w:tcW w:w="548" w:type="pct"/>
                  <w:vAlign w:val="center"/>
                </w:tcPr>
                <w:p w:rsidR="00861BB7" w:rsidRPr="008E4B33" w:rsidRDefault="00861BB7" w:rsidP="00E77485">
                  <w:pPr>
                    <w:spacing w:line="360" w:lineRule="exact"/>
                    <w:jc w:val="center"/>
                    <w:rPr>
                      <w:szCs w:val="21"/>
                      <w:u w:val="single"/>
                    </w:rPr>
                  </w:pPr>
                  <w:r w:rsidRPr="008E4B33">
                    <w:rPr>
                      <w:szCs w:val="21"/>
                      <w:u w:val="single"/>
                    </w:rPr>
                    <w:t>0.</w:t>
                  </w:r>
                  <w:r w:rsidRPr="008E4B33">
                    <w:rPr>
                      <w:rFonts w:hint="eastAsia"/>
                      <w:szCs w:val="21"/>
                      <w:u w:val="single"/>
                    </w:rPr>
                    <w:t>2</w:t>
                  </w:r>
                  <w:r w:rsidRPr="008E4B33">
                    <w:rPr>
                      <w:bCs/>
                      <w:kern w:val="28"/>
                      <w:szCs w:val="21"/>
                      <w:u w:val="single"/>
                    </w:rPr>
                    <w:t>t/a</w:t>
                  </w:r>
                </w:p>
              </w:tc>
              <w:tc>
                <w:tcPr>
                  <w:tcW w:w="498" w:type="pct"/>
                  <w:vAlign w:val="center"/>
                </w:tcPr>
                <w:p w:rsidR="00861BB7" w:rsidRPr="008E4B33" w:rsidRDefault="00861BB7" w:rsidP="00C865F4">
                  <w:pPr>
                    <w:spacing w:line="360" w:lineRule="exact"/>
                    <w:jc w:val="center"/>
                    <w:rPr>
                      <w:szCs w:val="21"/>
                      <w:u w:val="single"/>
                    </w:rPr>
                  </w:pPr>
                  <w:r w:rsidRPr="008E4B33">
                    <w:rPr>
                      <w:szCs w:val="21"/>
                      <w:u w:val="single"/>
                    </w:rPr>
                    <w:t>6</w:t>
                  </w:r>
                  <w:r w:rsidRPr="008E4B33">
                    <w:rPr>
                      <w:szCs w:val="21"/>
                      <w:u w:val="single"/>
                    </w:rPr>
                    <w:t>个月</w:t>
                  </w:r>
                </w:p>
              </w:tc>
            </w:tr>
            <w:tr w:rsidR="008E4B33" w:rsidRPr="008E4B33" w:rsidTr="00C865F4">
              <w:tc>
                <w:tcPr>
                  <w:tcW w:w="609" w:type="pct"/>
                  <w:vMerge/>
                  <w:vAlign w:val="center"/>
                </w:tcPr>
                <w:p w:rsidR="00861BB7" w:rsidRPr="008E4B33" w:rsidRDefault="00861BB7" w:rsidP="00C865F4">
                  <w:pPr>
                    <w:spacing w:line="360" w:lineRule="exact"/>
                    <w:jc w:val="center"/>
                    <w:rPr>
                      <w:szCs w:val="21"/>
                      <w:u w:val="single"/>
                    </w:rPr>
                  </w:pPr>
                </w:p>
              </w:tc>
              <w:tc>
                <w:tcPr>
                  <w:tcW w:w="628" w:type="pct"/>
                  <w:vAlign w:val="center"/>
                </w:tcPr>
                <w:p w:rsidR="00861BB7" w:rsidRPr="008E4B33" w:rsidRDefault="00861BB7" w:rsidP="00E77485">
                  <w:pPr>
                    <w:widowControl/>
                    <w:spacing w:line="360" w:lineRule="exact"/>
                    <w:jc w:val="center"/>
                    <w:textAlignment w:val="baseline"/>
                    <w:rPr>
                      <w:bCs/>
                      <w:kern w:val="28"/>
                      <w:szCs w:val="21"/>
                      <w:u w:val="single"/>
                    </w:rPr>
                  </w:pPr>
                  <w:r w:rsidRPr="008E4B33">
                    <w:rPr>
                      <w:rFonts w:hint="eastAsia"/>
                      <w:bCs/>
                      <w:kern w:val="28"/>
                      <w:szCs w:val="21"/>
                      <w:u w:val="single"/>
                    </w:rPr>
                    <w:t>含油废铁屑</w:t>
                  </w:r>
                </w:p>
              </w:tc>
              <w:tc>
                <w:tcPr>
                  <w:tcW w:w="544" w:type="pct"/>
                  <w:vAlign w:val="center"/>
                </w:tcPr>
                <w:p w:rsidR="00861BB7" w:rsidRPr="008E4B33" w:rsidRDefault="00861BB7" w:rsidP="009E5C87">
                  <w:pPr>
                    <w:spacing w:line="360" w:lineRule="exact"/>
                    <w:jc w:val="center"/>
                    <w:rPr>
                      <w:szCs w:val="21"/>
                      <w:u w:val="single"/>
                    </w:rPr>
                  </w:pPr>
                  <w:r w:rsidRPr="008E4B33">
                    <w:rPr>
                      <w:szCs w:val="21"/>
                      <w:u w:val="single"/>
                    </w:rPr>
                    <w:t>HW08</w:t>
                  </w:r>
                </w:p>
              </w:tc>
              <w:tc>
                <w:tcPr>
                  <w:tcW w:w="842" w:type="pct"/>
                  <w:vAlign w:val="center"/>
                </w:tcPr>
                <w:p w:rsidR="00861BB7" w:rsidRPr="008E4B33" w:rsidRDefault="00861BB7" w:rsidP="00861BB7">
                  <w:pPr>
                    <w:topLinePunct/>
                    <w:spacing w:line="360" w:lineRule="exact"/>
                    <w:jc w:val="center"/>
                    <w:rPr>
                      <w:szCs w:val="21"/>
                      <w:u w:val="single"/>
                    </w:rPr>
                  </w:pPr>
                  <w:r w:rsidRPr="008E4B33">
                    <w:rPr>
                      <w:bCs/>
                      <w:kern w:val="0"/>
                      <w:szCs w:val="21"/>
                      <w:u w:val="single"/>
                    </w:rPr>
                    <w:t>900-2</w:t>
                  </w:r>
                  <w:r w:rsidRPr="008E4B33">
                    <w:rPr>
                      <w:rFonts w:hint="eastAsia"/>
                      <w:bCs/>
                      <w:kern w:val="0"/>
                      <w:szCs w:val="21"/>
                      <w:u w:val="single"/>
                    </w:rPr>
                    <w:t>00</w:t>
                  </w:r>
                  <w:r w:rsidRPr="008E4B33">
                    <w:rPr>
                      <w:bCs/>
                      <w:kern w:val="0"/>
                      <w:szCs w:val="21"/>
                      <w:u w:val="single"/>
                    </w:rPr>
                    <w:t>-08</w:t>
                  </w:r>
                </w:p>
              </w:tc>
              <w:tc>
                <w:tcPr>
                  <w:tcW w:w="326" w:type="pct"/>
                  <w:vMerge/>
                  <w:vAlign w:val="center"/>
                </w:tcPr>
                <w:p w:rsidR="00861BB7" w:rsidRPr="008E4B33" w:rsidRDefault="00861BB7" w:rsidP="00C865F4">
                  <w:pPr>
                    <w:spacing w:line="360" w:lineRule="exact"/>
                    <w:jc w:val="center"/>
                    <w:rPr>
                      <w:szCs w:val="21"/>
                      <w:u w:val="single"/>
                    </w:rPr>
                  </w:pPr>
                </w:p>
              </w:tc>
              <w:tc>
                <w:tcPr>
                  <w:tcW w:w="413" w:type="pct"/>
                  <w:vMerge/>
                  <w:vAlign w:val="center"/>
                </w:tcPr>
                <w:p w:rsidR="00861BB7" w:rsidRPr="008E4B33" w:rsidRDefault="00861BB7" w:rsidP="00C865F4">
                  <w:pPr>
                    <w:spacing w:line="360" w:lineRule="exact"/>
                    <w:jc w:val="center"/>
                    <w:rPr>
                      <w:szCs w:val="21"/>
                      <w:u w:val="single"/>
                    </w:rPr>
                  </w:pPr>
                </w:p>
              </w:tc>
              <w:tc>
                <w:tcPr>
                  <w:tcW w:w="592" w:type="pct"/>
                  <w:vAlign w:val="center"/>
                </w:tcPr>
                <w:p w:rsidR="00861BB7" w:rsidRPr="008E4B33" w:rsidRDefault="00861BB7" w:rsidP="00C865F4">
                  <w:pPr>
                    <w:spacing w:line="360" w:lineRule="exact"/>
                    <w:jc w:val="center"/>
                    <w:rPr>
                      <w:szCs w:val="21"/>
                      <w:u w:val="single"/>
                    </w:rPr>
                  </w:pPr>
                  <w:r w:rsidRPr="008E4B33">
                    <w:rPr>
                      <w:rFonts w:hint="eastAsia"/>
                      <w:szCs w:val="21"/>
                      <w:u w:val="single"/>
                    </w:rPr>
                    <w:t>专用编织袋</w:t>
                  </w:r>
                </w:p>
              </w:tc>
              <w:tc>
                <w:tcPr>
                  <w:tcW w:w="548" w:type="pct"/>
                  <w:vAlign w:val="center"/>
                </w:tcPr>
                <w:p w:rsidR="00861BB7" w:rsidRPr="008E4B33" w:rsidRDefault="00861BB7" w:rsidP="00E77485">
                  <w:pPr>
                    <w:spacing w:line="360" w:lineRule="exact"/>
                    <w:jc w:val="center"/>
                    <w:rPr>
                      <w:szCs w:val="21"/>
                      <w:u w:val="single"/>
                    </w:rPr>
                  </w:pPr>
                  <w:r w:rsidRPr="008E4B33">
                    <w:rPr>
                      <w:rFonts w:hint="eastAsia"/>
                      <w:szCs w:val="21"/>
                      <w:u w:val="single"/>
                    </w:rPr>
                    <w:t>0.2t/a</w:t>
                  </w:r>
                </w:p>
              </w:tc>
              <w:tc>
                <w:tcPr>
                  <w:tcW w:w="498" w:type="pct"/>
                  <w:vAlign w:val="center"/>
                </w:tcPr>
                <w:p w:rsidR="00861BB7" w:rsidRPr="008E4B33" w:rsidRDefault="00861BB7" w:rsidP="00C865F4">
                  <w:pPr>
                    <w:spacing w:line="360" w:lineRule="exact"/>
                    <w:jc w:val="center"/>
                    <w:rPr>
                      <w:szCs w:val="21"/>
                      <w:u w:val="single"/>
                    </w:rPr>
                  </w:pPr>
                  <w:r w:rsidRPr="008E4B33">
                    <w:rPr>
                      <w:szCs w:val="21"/>
                      <w:u w:val="single"/>
                    </w:rPr>
                    <w:t>6</w:t>
                  </w:r>
                  <w:r w:rsidRPr="008E4B33">
                    <w:rPr>
                      <w:szCs w:val="21"/>
                      <w:u w:val="single"/>
                    </w:rPr>
                    <w:t>个月</w:t>
                  </w:r>
                </w:p>
              </w:tc>
            </w:tr>
          </w:tbl>
          <w:p w:rsidR="00493881" w:rsidRPr="008E4B33" w:rsidRDefault="00493881" w:rsidP="00C865F4">
            <w:pPr>
              <w:pStyle w:val="af1"/>
              <w:spacing w:before="0" w:after="0" w:line="360" w:lineRule="auto"/>
              <w:ind w:right="0" w:firstLineChars="200" w:firstLine="480"/>
              <w:rPr>
                <w:sz w:val="24"/>
                <w:szCs w:val="24"/>
              </w:rPr>
            </w:pPr>
            <w:r w:rsidRPr="008E4B33">
              <w:rPr>
                <w:bCs/>
                <w:sz w:val="24"/>
              </w:rPr>
              <w:t>在生产过程中产生的危险废物，按照《危险废物贮存污染控制标准》（</w:t>
            </w:r>
            <w:r w:rsidRPr="008E4B33">
              <w:rPr>
                <w:bCs/>
                <w:sz w:val="24"/>
              </w:rPr>
              <w:t>GB18597-2001</w:t>
            </w:r>
            <w:r w:rsidRPr="008E4B33">
              <w:rPr>
                <w:bCs/>
                <w:sz w:val="24"/>
              </w:rPr>
              <w:t>）及</w:t>
            </w:r>
            <w:r w:rsidRPr="008E4B33">
              <w:rPr>
                <w:bCs/>
                <w:sz w:val="24"/>
              </w:rPr>
              <w:t>2013</w:t>
            </w:r>
            <w:r w:rsidRPr="008E4B33">
              <w:rPr>
                <w:bCs/>
                <w:sz w:val="24"/>
              </w:rPr>
              <w:t>年修改单要求设置危险废物暂存场所，危废暂存间应建设基础防渗设施，防风、防雨、防晒、防渗，并按规定设立危险废物标志。危险废物要用不易破损、变形、老化、能有效防止渗透、扩散的容器储存，装有危险废物的容器必须贴标签。起运时包装要完整，装载应稳妥。危险废物的转运严格按照有关</w:t>
            </w:r>
            <w:r w:rsidRPr="008E4B33">
              <w:rPr>
                <w:bCs/>
                <w:sz w:val="24"/>
              </w:rPr>
              <w:lastRenderedPageBreak/>
              <w:t>规定，实行联单制度。危废暂存场所设置可行，危废污染防治措施可行。</w:t>
            </w:r>
          </w:p>
          <w:p w:rsidR="00493881" w:rsidRPr="008E4B33" w:rsidRDefault="00861BB7" w:rsidP="00C865F4">
            <w:pPr>
              <w:pStyle w:val="af1"/>
              <w:snapToGrid/>
              <w:spacing w:before="0" w:after="0" w:line="360" w:lineRule="auto"/>
              <w:ind w:right="0" w:firstLineChars="200" w:firstLine="480"/>
              <w:contextualSpacing/>
              <w:rPr>
                <w:sz w:val="24"/>
                <w:szCs w:val="24"/>
                <w:u w:val="single"/>
              </w:rPr>
            </w:pPr>
            <w:r w:rsidRPr="008E4B33">
              <w:rPr>
                <w:rFonts w:hint="eastAsia"/>
                <w:sz w:val="24"/>
                <w:szCs w:val="24"/>
                <w:u w:val="single"/>
              </w:rPr>
              <w:t>本次环评对现有的危废暂存间进行技改，将容积扩大到</w:t>
            </w:r>
            <w:r w:rsidR="00E77485" w:rsidRPr="008E4B33">
              <w:rPr>
                <w:rFonts w:hint="eastAsia"/>
                <w:sz w:val="24"/>
                <w:szCs w:val="24"/>
                <w:u w:val="single"/>
              </w:rPr>
              <w:t>10</w:t>
            </w:r>
            <w:r w:rsidR="00493881" w:rsidRPr="008E4B33">
              <w:rPr>
                <w:sz w:val="24"/>
                <w:szCs w:val="24"/>
                <w:u w:val="single"/>
              </w:rPr>
              <w:t>m</w:t>
            </w:r>
            <w:r w:rsidR="00493881" w:rsidRPr="008E4B33">
              <w:rPr>
                <w:sz w:val="24"/>
                <w:szCs w:val="24"/>
                <w:u w:val="single"/>
                <w:vertAlign w:val="superscript"/>
              </w:rPr>
              <w:t>2</w:t>
            </w:r>
            <w:r w:rsidR="00493881" w:rsidRPr="008E4B33">
              <w:rPr>
                <w:sz w:val="24"/>
                <w:szCs w:val="24"/>
                <w:u w:val="single"/>
              </w:rPr>
              <w:t>，</w:t>
            </w:r>
            <w:r w:rsidRPr="008E4B33">
              <w:rPr>
                <w:rFonts w:hint="eastAsia"/>
                <w:sz w:val="24"/>
                <w:szCs w:val="24"/>
                <w:u w:val="single"/>
              </w:rPr>
              <w:t>废乳化液</w:t>
            </w:r>
            <w:r w:rsidR="00493881" w:rsidRPr="008E4B33">
              <w:rPr>
                <w:sz w:val="24"/>
                <w:szCs w:val="24"/>
                <w:u w:val="single"/>
              </w:rPr>
              <w:t>使用容积约为</w:t>
            </w:r>
            <w:r w:rsidR="00493881" w:rsidRPr="008E4B33">
              <w:rPr>
                <w:sz w:val="24"/>
                <w:szCs w:val="24"/>
                <w:u w:val="single"/>
              </w:rPr>
              <w:t>0.5m</w:t>
            </w:r>
            <w:r w:rsidR="00493881" w:rsidRPr="008E4B33">
              <w:rPr>
                <w:sz w:val="24"/>
                <w:szCs w:val="24"/>
                <w:u w:val="single"/>
                <w:vertAlign w:val="superscript"/>
              </w:rPr>
              <w:t>3</w:t>
            </w:r>
            <w:r w:rsidR="00493881" w:rsidRPr="008E4B33">
              <w:rPr>
                <w:sz w:val="24"/>
                <w:szCs w:val="24"/>
                <w:u w:val="single"/>
              </w:rPr>
              <w:t>的容器密封储存</w:t>
            </w:r>
            <w:r w:rsidRPr="008E4B33">
              <w:rPr>
                <w:rFonts w:hint="eastAsia"/>
                <w:sz w:val="24"/>
                <w:szCs w:val="24"/>
                <w:u w:val="single"/>
              </w:rPr>
              <w:t>、含油废铁屑装载防漏编织袋内</w:t>
            </w:r>
            <w:r w:rsidR="00493881" w:rsidRPr="008E4B33">
              <w:rPr>
                <w:sz w:val="24"/>
                <w:szCs w:val="24"/>
                <w:u w:val="single"/>
              </w:rPr>
              <w:t>。</w:t>
            </w:r>
            <w:r w:rsidRPr="008E4B33">
              <w:rPr>
                <w:rFonts w:hint="eastAsia"/>
                <w:sz w:val="24"/>
                <w:szCs w:val="24"/>
                <w:u w:val="single"/>
              </w:rPr>
              <w:t>技改后的</w:t>
            </w:r>
            <w:r w:rsidR="00493881" w:rsidRPr="008E4B33">
              <w:rPr>
                <w:sz w:val="24"/>
                <w:szCs w:val="24"/>
                <w:u w:val="single"/>
              </w:rPr>
              <w:t>危废暂存间满足贮存周期为一年的要求。</w:t>
            </w:r>
          </w:p>
          <w:p w:rsidR="00493881" w:rsidRPr="008E4B33" w:rsidRDefault="00493881" w:rsidP="00C865F4">
            <w:pPr>
              <w:spacing w:line="360" w:lineRule="auto"/>
              <w:contextualSpacing/>
              <w:rPr>
                <w:rFonts w:eastAsia="黑体"/>
                <w:sz w:val="24"/>
              </w:rPr>
            </w:pPr>
            <w:r w:rsidRPr="008E4B33">
              <w:rPr>
                <w:rFonts w:eastAsia="黑体"/>
                <w:sz w:val="24"/>
              </w:rPr>
              <w:t xml:space="preserve">4.4 </w:t>
            </w:r>
            <w:r w:rsidRPr="008E4B33">
              <w:rPr>
                <w:rFonts w:eastAsia="黑体"/>
                <w:sz w:val="24"/>
              </w:rPr>
              <w:t>环境管理要求</w:t>
            </w:r>
          </w:p>
          <w:p w:rsidR="00493881" w:rsidRPr="008E4B33" w:rsidRDefault="00493881" w:rsidP="00C865F4">
            <w:pPr>
              <w:spacing w:line="360" w:lineRule="auto"/>
              <w:ind w:firstLineChars="200" w:firstLine="480"/>
              <w:contextualSpacing/>
              <w:rPr>
                <w:sz w:val="24"/>
              </w:rPr>
            </w:pPr>
            <w:r w:rsidRPr="008E4B33">
              <w:rPr>
                <w:sz w:val="24"/>
              </w:rPr>
              <w:t>（</w:t>
            </w:r>
            <w:r w:rsidRPr="008E4B33">
              <w:rPr>
                <w:sz w:val="24"/>
              </w:rPr>
              <w:t>1</w:t>
            </w:r>
            <w:r w:rsidRPr="008E4B33">
              <w:rPr>
                <w:sz w:val="24"/>
              </w:rPr>
              <w:t>）一般固废暂存区</w:t>
            </w:r>
          </w:p>
          <w:p w:rsidR="00493881" w:rsidRPr="008E4B33" w:rsidRDefault="00861BB7" w:rsidP="00C865F4">
            <w:pPr>
              <w:keepNext/>
              <w:spacing w:line="360" w:lineRule="auto"/>
              <w:ind w:firstLineChars="200" w:firstLine="480"/>
              <w:contextualSpacing/>
              <w:jc w:val="left"/>
              <w:rPr>
                <w:sz w:val="24"/>
              </w:rPr>
            </w:pPr>
            <w:r w:rsidRPr="008E4B33">
              <w:rPr>
                <w:rFonts w:hint="eastAsia"/>
                <w:sz w:val="24"/>
                <w:u w:val="single"/>
              </w:rPr>
              <w:t>本次环评对现有工程</w:t>
            </w:r>
            <w:r w:rsidRPr="008E4B33">
              <w:rPr>
                <w:rFonts w:hint="eastAsia"/>
                <w:sz w:val="24"/>
                <w:u w:val="single"/>
              </w:rPr>
              <w:t>1</w:t>
            </w:r>
            <w:r w:rsidRPr="008E4B33">
              <w:rPr>
                <w:rFonts w:hint="eastAsia"/>
                <w:sz w:val="24"/>
                <w:u w:val="single"/>
              </w:rPr>
              <w:t>座</w:t>
            </w:r>
            <w:r w:rsidRPr="008E4B33">
              <w:rPr>
                <w:rFonts w:hint="eastAsia"/>
                <w:sz w:val="24"/>
                <w:u w:val="single"/>
              </w:rPr>
              <w:t>5m</w:t>
            </w:r>
            <w:r w:rsidRPr="008E4B33">
              <w:rPr>
                <w:rFonts w:hint="eastAsia"/>
                <w:sz w:val="24"/>
                <w:u w:val="single"/>
                <w:vertAlign w:val="superscript"/>
              </w:rPr>
              <w:t>2</w:t>
            </w:r>
            <w:r w:rsidRPr="008E4B33">
              <w:rPr>
                <w:rFonts w:hint="eastAsia"/>
                <w:sz w:val="24"/>
                <w:u w:val="single"/>
              </w:rPr>
              <w:t>的一般固废暂存区进行技改，容积扩大到</w:t>
            </w:r>
            <w:r w:rsidRPr="008E4B33">
              <w:rPr>
                <w:rFonts w:hint="eastAsia"/>
                <w:sz w:val="24"/>
                <w:u w:val="single"/>
              </w:rPr>
              <w:t>20m</w:t>
            </w:r>
            <w:r w:rsidRPr="008E4B33">
              <w:rPr>
                <w:rFonts w:hint="eastAsia"/>
                <w:sz w:val="24"/>
                <w:u w:val="single"/>
                <w:vertAlign w:val="superscript"/>
              </w:rPr>
              <w:t>2</w:t>
            </w:r>
            <w:r w:rsidR="00493881" w:rsidRPr="008E4B33">
              <w:rPr>
                <w:sz w:val="24"/>
              </w:rPr>
              <w:t>，</w:t>
            </w:r>
            <w:r w:rsidR="00E77485" w:rsidRPr="008E4B33">
              <w:rPr>
                <w:rFonts w:hint="eastAsia"/>
                <w:sz w:val="24"/>
                <w:u w:val="single"/>
              </w:rPr>
              <w:t>顶部及四周设置遮雨棚，</w:t>
            </w:r>
            <w:r w:rsidR="00493881" w:rsidRPr="008E4B33">
              <w:rPr>
                <w:sz w:val="24"/>
              </w:rPr>
              <w:t>设置分区，不同的固废分区放置，做好台账记录。</w:t>
            </w:r>
          </w:p>
          <w:p w:rsidR="00493881" w:rsidRPr="008E4B33" w:rsidRDefault="00493881" w:rsidP="00C865F4">
            <w:pPr>
              <w:widowControl/>
              <w:spacing w:line="360" w:lineRule="auto"/>
              <w:ind w:firstLineChars="200" w:firstLine="480"/>
              <w:contextualSpacing/>
              <w:rPr>
                <w:bCs/>
                <w:sz w:val="24"/>
              </w:rPr>
            </w:pPr>
            <w:r w:rsidRPr="008E4B33">
              <w:rPr>
                <w:bCs/>
                <w:sz w:val="24"/>
              </w:rPr>
              <w:t>（</w:t>
            </w:r>
            <w:r w:rsidRPr="008E4B33">
              <w:rPr>
                <w:bCs/>
                <w:sz w:val="24"/>
              </w:rPr>
              <w:t>2</w:t>
            </w:r>
            <w:r w:rsidRPr="008E4B33">
              <w:rPr>
                <w:bCs/>
                <w:sz w:val="24"/>
              </w:rPr>
              <w:t>）</w:t>
            </w:r>
            <w:r w:rsidRPr="008E4B33">
              <w:rPr>
                <w:sz w:val="24"/>
              </w:rPr>
              <w:t>危险危废暂存间</w:t>
            </w:r>
          </w:p>
          <w:p w:rsidR="00493881" w:rsidRPr="008E4B33" w:rsidRDefault="00493881" w:rsidP="00C865F4">
            <w:pPr>
              <w:spacing w:line="360" w:lineRule="auto"/>
              <w:ind w:firstLineChars="200" w:firstLine="480"/>
              <w:contextualSpacing/>
              <w:rPr>
                <w:bCs/>
                <w:sz w:val="24"/>
              </w:rPr>
            </w:pPr>
            <w:r w:rsidRPr="008E4B33">
              <w:rPr>
                <w:bCs/>
                <w:sz w:val="24"/>
              </w:rPr>
              <w:t>要求在项目区内设置一个</w:t>
            </w:r>
            <w:r w:rsidR="00E77485" w:rsidRPr="008E4B33">
              <w:rPr>
                <w:rFonts w:hint="eastAsia"/>
                <w:bCs/>
                <w:sz w:val="24"/>
                <w:u w:val="single"/>
              </w:rPr>
              <w:t>10</w:t>
            </w:r>
            <w:r w:rsidRPr="008E4B33">
              <w:rPr>
                <w:bCs/>
                <w:sz w:val="24"/>
                <w:u w:val="single"/>
              </w:rPr>
              <w:t>m</w:t>
            </w:r>
            <w:r w:rsidRPr="008E4B33">
              <w:rPr>
                <w:bCs/>
                <w:sz w:val="24"/>
                <w:u w:val="single"/>
                <w:vertAlign w:val="superscript"/>
              </w:rPr>
              <w:t>2</w:t>
            </w:r>
            <w:r w:rsidRPr="008E4B33">
              <w:rPr>
                <w:bCs/>
                <w:sz w:val="24"/>
                <w:u w:val="single"/>
              </w:rPr>
              <w:t>的</w:t>
            </w:r>
            <w:r w:rsidRPr="008E4B33">
              <w:rPr>
                <w:bCs/>
                <w:sz w:val="24"/>
              </w:rPr>
              <w:t>危废暂存间，危险废物分类收集，暂存于危废暂存间内，并定期由有资质单位进行处理，危险废物在本项目区内暂存时间不超过一年。建立严格管理制度，做好台账记录，定期对危废贮存容器及危废暂存间进行检查，危险废物的转运严格按照有关规定，实现联单制度。</w:t>
            </w:r>
          </w:p>
          <w:p w:rsidR="00493881" w:rsidRPr="008E4B33" w:rsidRDefault="00493881" w:rsidP="00C865F4">
            <w:pPr>
              <w:spacing w:line="360" w:lineRule="auto"/>
              <w:ind w:firstLineChars="200" w:firstLine="480"/>
              <w:contextualSpacing/>
              <w:rPr>
                <w:sz w:val="24"/>
              </w:rPr>
            </w:pPr>
            <w:r w:rsidRPr="008E4B33">
              <w:rPr>
                <w:sz w:val="24"/>
              </w:rPr>
              <w:t>危废暂存间为封闭间，具备防风、防雨、防晒、防渗功能，且本次环评要求危废暂存间严格按照《危险废物贮存污染控制标准》（</w:t>
            </w:r>
            <w:r w:rsidRPr="008E4B33">
              <w:rPr>
                <w:sz w:val="24"/>
              </w:rPr>
              <w:t>GB18597-2001</w:t>
            </w:r>
            <w:r w:rsidRPr="008E4B33">
              <w:rPr>
                <w:sz w:val="24"/>
              </w:rPr>
              <w:t>）及其修改单的要求进行建设，地面硬化防渗，装载危险废物的容器必须定期检查，确保完好无损，防止容器破损造成二次污染，并设置明显的警示标志。</w:t>
            </w:r>
          </w:p>
          <w:p w:rsidR="00493881" w:rsidRPr="008E4B33" w:rsidRDefault="00493881" w:rsidP="00C865F4">
            <w:pPr>
              <w:spacing w:line="360" w:lineRule="auto"/>
              <w:ind w:firstLineChars="200" w:firstLine="480"/>
              <w:contextualSpacing/>
              <w:rPr>
                <w:sz w:val="24"/>
              </w:rPr>
            </w:pPr>
            <w:r w:rsidRPr="008E4B33">
              <w:rPr>
                <w:sz w:val="24"/>
              </w:rPr>
              <w:t>综上所述，本项目产生的固体废物均可得到合理处置或综合利用，对周围环境影响较小。</w:t>
            </w:r>
          </w:p>
          <w:p w:rsidR="00493881" w:rsidRPr="008E4B33" w:rsidRDefault="00493881" w:rsidP="00C865F4">
            <w:pPr>
              <w:pStyle w:val="5"/>
              <w:numPr>
                <w:ilvl w:val="0"/>
                <w:numId w:val="0"/>
              </w:numPr>
              <w:spacing w:line="360" w:lineRule="auto"/>
              <w:contextualSpacing/>
              <w:rPr>
                <w:rFonts w:eastAsia="黑体"/>
                <w:sz w:val="24"/>
              </w:rPr>
            </w:pPr>
            <w:r w:rsidRPr="008E4B33">
              <w:rPr>
                <w:rFonts w:eastAsia="黑体"/>
                <w:sz w:val="24"/>
              </w:rPr>
              <w:t xml:space="preserve">5. </w:t>
            </w:r>
            <w:r w:rsidRPr="008E4B33">
              <w:rPr>
                <w:rFonts w:eastAsia="黑体"/>
                <w:sz w:val="24"/>
              </w:rPr>
              <w:t>地下水、土壤</w:t>
            </w:r>
          </w:p>
          <w:p w:rsidR="00493881" w:rsidRPr="008E4B33" w:rsidRDefault="00493881" w:rsidP="00C865F4">
            <w:pPr>
              <w:pStyle w:val="a8"/>
              <w:spacing w:after="0" w:line="360" w:lineRule="auto"/>
              <w:ind w:leftChars="0" w:left="0" w:firstLineChars="200" w:firstLine="480"/>
              <w:contextualSpacing/>
            </w:pPr>
            <w:r w:rsidRPr="008E4B33">
              <w:t>依据前述分析，本项目可能会对地下水、土壤造成影响的主要为车间内设置的危废暂存间。</w:t>
            </w:r>
          </w:p>
          <w:p w:rsidR="00493881" w:rsidRPr="008E4B33" w:rsidRDefault="00493881" w:rsidP="00C865F4">
            <w:pPr>
              <w:spacing w:line="360" w:lineRule="auto"/>
              <w:ind w:firstLineChars="200" w:firstLine="480"/>
              <w:contextualSpacing/>
              <w:rPr>
                <w:sz w:val="24"/>
              </w:rPr>
            </w:pPr>
            <w:r w:rsidRPr="008E4B33">
              <w:rPr>
                <w:sz w:val="24"/>
              </w:rPr>
              <w:t>本项目拟于危废暂存间内设</w:t>
            </w:r>
            <w:r w:rsidRPr="008E4B33">
              <w:rPr>
                <w:sz w:val="24"/>
              </w:rPr>
              <w:t>200mm</w:t>
            </w:r>
            <w:r w:rsidRPr="008E4B33">
              <w:rPr>
                <w:sz w:val="24"/>
              </w:rPr>
              <w:t>高砖混围堰，用于存放项目危险废物，以免危废容器破裂，导致危废泄漏蔓延污染地表水、地下水以及土壤。危废暂存间内围堰、内墙和墙角均应采取防渗措施：采用混凝土砌成，表面涂</w:t>
            </w:r>
            <w:r w:rsidRPr="008E4B33">
              <w:rPr>
                <w:sz w:val="24"/>
              </w:rPr>
              <w:t>5mm</w:t>
            </w:r>
            <w:r w:rsidRPr="008E4B33">
              <w:rPr>
                <w:sz w:val="24"/>
              </w:rPr>
              <w:t>厚度的防酸水泥涂层，再涂刷防腐、防渗油漆，渗透系数不大于</w:t>
            </w:r>
            <w:r w:rsidRPr="008E4B33">
              <w:rPr>
                <w:sz w:val="24"/>
              </w:rPr>
              <w:t>1×10</w:t>
            </w:r>
            <w:r w:rsidRPr="008E4B33">
              <w:rPr>
                <w:sz w:val="24"/>
                <w:vertAlign w:val="superscript"/>
              </w:rPr>
              <w:t>-10</w:t>
            </w:r>
            <w:r w:rsidRPr="008E4B33">
              <w:rPr>
                <w:sz w:val="24"/>
              </w:rPr>
              <w:t>cm/s</w:t>
            </w:r>
            <w:r w:rsidRPr="008E4B33">
              <w:rPr>
                <w:sz w:val="24"/>
              </w:rPr>
              <w:t>（防渗层厚度等效于等效黏土防渗层</w:t>
            </w:r>
            <w:r w:rsidRPr="008E4B33">
              <w:rPr>
                <w:sz w:val="24"/>
              </w:rPr>
              <w:t>Mb≥6.0m</w:t>
            </w:r>
            <w:r w:rsidRPr="008E4B33">
              <w:rPr>
                <w:sz w:val="24"/>
              </w:rPr>
              <w:t>）。</w:t>
            </w:r>
          </w:p>
          <w:p w:rsidR="00493881" w:rsidRPr="008E4B33" w:rsidRDefault="00493881" w:rsidP="00C865F4">
            <w:pPr>
              <w:pStyle w:val="a8"/>
              <w:spacing w:after="0" w:line="360" w:lineRule="auto"/>
              <w:ind w:leftChars="0" w:left="0" w:firstLineChars="200" w:firstLine="480"/>
              <w:contextualSpacing/>
            </w:pPr>
            <w:r w:rsidRPr="008E4B33">
              <w:t>本项目危废暂存间采取上述措施后，不存在污染地下水和土壤的污染途径，不会对区域的地下水和土壤造成影响。</w:t>
            </w:r>
          </w:p>
          <w:p w:rsidR="00C865F4" w:rsidRPr="008E4B33" w:rsidRDefault="00C865F4" w:rsidP="00C865F4">
            <w:pPr>
              <w:spacing w:line="360" w:lineRule="auto"/>
              <w:jc w:val="left"/>
              <w:rPr>
                <w:rFonts w:eastAsia="黑体"/>
                <w:bCs/>
                <w:sz w:val="24"/>
              </w:rPr>
            </w:pPr>
            <w:r w:rsidRPr="008E4B33">
              <w:rPr>
                <w:rFonts w:eastAsia="黑体"/>
                <w:bCs/>
                <w:sz w:val="24"/>
              </w:rPr>
              <w:t>6</w:t>
            </w:r>
            <w:r w:rsidR="006F29DC" w:rsidRPr="008E4B33">
              <w:rPr>
                <w:rFonts w:eastAsia="黑体" w:hint="eastAsia"/>
                <w:bCs/>
                <w:sz w:val="24"/>
              </w:rPr>
              <w:t>.</w:t>
            </w:r>
            <w:r w:rsidRPr="008E4B33">
              <w:rPr>
                <w:rFonts w:eastAsia="黑体"/>
                <w:bCs/>
                <w:sz w:val="24"/>
              </w:rPr>
              <w:t>环境风险</w:t>
            </w:r>
          </w:p>
          <w:p w:rsidR="00C865F4" w:rsidRPr="008E4B33" w:rsidRDefault="00C865F4" w:rsidP="00C865F4">
            <w:pPr>
              <w:spacing w:line="360" w:lineRule="auto"/>
              <w:ind w:firstLineChars="200" w:firstLine="480"/>
              <w:rPr>
                <w:sz w:val="24"/>
              </w:rPr>
            </w:pPr>
            <w:r w:rsidRPr="008E4B33">
              <w:rPr>
                <w:sz w:val="24"/>
              </w:rPr>
              <w:t>本项目不涉及《有毒有害大气污染物名录》、《有毒有害水污染物名录》及《建</w:t>
            </w:r>
            <w:r w:rsidRPr="008E4B33">
              <w:rPr>
                <w:sz w:val="24"/>
              </w:rPr>
              <w:lastRenderedPageBreak/>
              <w:t>设项目环境风险评价技术导则》（</w:t>
            </w:r>
            <w:r w:rsidRPr="008E4B33">
              <w:rPr>
                <w:sz w:val="24"/>
              </w:rPr>
              <w:t>HJ/T169-2018</w:t>
            </w:r>
            <w:r w:rsidRPr="008E4B33">
              <w:rPr>
                <w:sz w:val="24"/>
              </w:rPr>
              <w:t>）附录</w:t>
            </w:r>
            <w:r w:rsidRPr="008E4B33">
              <w:rPr>
                <w:sz w:val="24"/>
              </w:rPr>
              <w:t xml:space="preserve"> B </w:t>
            </w:r>
            <w:r w:rsidRPr="008E4B33">
              <w:rPr>
                <w:sz w:val="24"/>
              </w:rPr>
              <w:t>中表</w:t>
            </w:r>
            <w:r w:rsidRPr="008E4B33">
              <w:rPr>
                <w:sz w:val="24"/>
              </w:rPr>
              <w:t xml:space="preserve"> B.1 </w:t>
            </w:r>
            <w:r w:rsidRPr="008E4B33">
              <w:rPr>
                <w:sz w:val="24"/>
              </w:rPr>
              <w:t>和表</w:t>
            </w:r>
            <w:r w:rsidRPr="008E4B33">
              <w:rPr>
                <w:sz w:val="24"/>
              </w:rPr>
              <w:t xml:space="preserve">B.2 </w:t>
            </w:r>
            <w:r w:rsidRPr="008E4B33">
              <w:rPr>
                <w:sz w:val="24"/>
              </w:rPr>
              <w:t>中的环境风险物质。</w:t>
            </w:r>
          </w:p>
          <w:p w:rsidR="00C865F4" w:rsidRPr="008E4B33" w:rsidRDefault="00C865F4" w:rsidP="00C865F4">
            <w:pPr>
              <w:spacing w:line="360" w:lineRule="auto"/>
              <w:jc w:val="left"/>
              <w:rPr>
                <w:rFonts w:eastAsia="黑体"/>
                <w:bCs/>
                <w:sz w:val="24"/>
              </w:rPr>
            </w:pPr>
            <w:r w:rsidRPr="008E4B33">
              <w:rPr>
                <w:rFonts w:eastAsia="黑体"/>
                <w:bCs/>
                <w:sz w:val="24"/>
              </w:rPr>
              <w:t>7</w:t>
            </w:r>
            <w:r w:rsidR="006F29DC" w:rsidRPr="008E4B33">
              <w:rPr>
                <w:rFonts w:eastAsia="黑体" w:hint="eastAsia"/>
                <w:bCs/>
                <w:sz w:val="24"/>
              </w:rPr>
              <w:t>.</w:t>
            </w:r>
            <w:r w:rsidRPr="008E4B33">
              <w:rPr>
                <w:rFonts w:eastAsia="黑体"/>
                <w:bCs/>
                <w:sz w:val="24"/>
              </w:rPr>
              <w:t>污染物产排汇总</w:t>
            </w:r>
          </w:p>
          <w:p w:rsidR="00C865F4" w:rsidRPr="008E4B33" w:rsidRDefault="00C865F4" w:rsidP="00C865F4">
            <w:pPr>
              <w:spacing w:line="360" w:lineRule="auto"/>
              <w:ind w:firstLineChars="200" w:firstLine="480"/>
              <w:textAlignment w:val="baseline"/>
              <w:rPr>
                <w:sz w:val="24"/>
              </w:rPr>
            </w:pPr>
            <w:r w:rsidRPr="008E4B33">
              <w:rPr>
                <w:sz w:val="24"/>
              </w:rPr>
              <w:t>本项目污染物产排情况汇总见表</w:t>
            </w:r>
            <w:r w:rsidRPr="008E4B33">
              <w:rPr>
                <w:sz w:val="24"/>
              </w:rPr>
              <w:t>4-10</w:t>
            </w:r>
            <w:r w:rsidRPr="008E4B33">
              <w:rPr>
                <w:sz w:val="24"/>
              </w:rPr>
              <w:t>。</w:t>
            </w:r>
          </w:p>
          <w:p w:rsidR="00C865F4" w:rsidRPr="008E4B33" w:rsidRDefault="00C865F4" w:rsidP="00C865F4">
            <w:pPr>
              <w:pStyle w:val="a1"/>
              <w:adjustRightInd/>
              <w:spacing w:line="360" w:lineRule="auto"/>
              <w:jc w:val="center"/>
              <w:rPr>
                <w:rFonts w:eastAsia="黑体"/>
                <w:b w:val="0"/>
              </w:rPr>
            </w:pPr>
            <w:r w:rsidRPr="008E4B33">
              <w:rPr>
                <w:rFonts w:eastAsia="黑体"/>
                <w:b w:val="0"/>
              </w:rPr>
              <w:t>表</w:t>
            </w:r>
            <w:r w:rsidRPr="008E4B33">
              <w:rPr>
                <w:rFonts w:eastAsia="黑体"/>
                <w:b w:val="0"/>
              </w:rPr>
              <w:t xml:space="preserve">4-10    </w:t>
            </w:r>
            <w:r w:rsidRPr="008E4B33">
              <w:rPr>
                <w:rFonts w:eastAsia="黑体"/>
                <w:b w:val="0"/>
              </w:rPr>
              <w:t>本项目污染物产排情况汇总一览表</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61"/>
              <w:gridCol w:w="1314"/>
              <w:gridCol w:w="1226"/>
              <w:gridCol w:w="1308"/>
              <w:gridCol w:w="1494"/>
              <w:gridCol w:w="1111"/>
              <w:gridCol w:w="996"/>
            </w:tblGrid>
            <w:tr w:rsidR="008E4B33" w:rsidRPr="008E4B33" w:rsidTr="00861BB7">
              <w:trPr>
                <w:jc w:val="center"/>
              </w:trPr>
              <w:tc>
                <w:tcPr>
                  <w:tcW w:w="564" w:type="dxa"/>
                  <w:vAlign w:val="center"/>
                </w:tcPr>
                <w:p w:rsidR="000B66BD" w:rsidRPr="008E4B33" w:rsidRDefault="000B66BD" w:rsidP="003C0192">
                  <w:pPr>
                    <w:spacing w:line="360" w:lineRule="exact"/>
                    <w:jc w:val="center"/>
                    <w:rPr>
                      <w:rFonts w:eastAsia="黑体"/>
                      <w:szCs w:val="21"/>
                    </w:rPr>
                  </w:pPr>
                  <w:r w:rsidRPr="008E4B33">
                    <w:rPr>
                      <w:rFonts w:eastAsia="黑体"/>
                      <w:szCs w:val="21"/>
                    </w:rPr>
                    <w:t>类别</w:t>
                  </w:r>
                </w:p>
              </w:tc>
              <w:tc>
                <w:tcPr>
                  <w:tcW w:w="1975" w:type="dxa"/>
                  <w:gridSpan w:val="2"/>
                  <w:vAlign w:val="center"/>
                </w:tcPr>
                <w:p w:rsidR="000B66BD" w:rsidRPr="008E4B33" w:rsidRDefault="000B66BD" w:rsidP="003C0192">
                  <w:pPr>
                    <w:spacing w:line="360" w:lineRule="exact"/>
                    <w:jc w:val="center"/>
                    <w:rPr>
                      <w:rFonts w:eastAsia="黑体"/>
                      <w:szCs w:val="21"/>
                    </w:rPr>
                  </w:pPr>
                  <w:r w:rsidRPr="008E4B33">
                    <w:rPr>
                      <w:rFonts w:eastAsia="黑体"/>
                      <w:szCs w:val="21"/>
                    </w:rPr>
                    <w:t>污染物名称</w:t>
                  </w:r>
                </w:p>
              </w:tc>
              <w:tc>
                <w:tcPr>
                  <w:tcW w:w="1226" w:type="dxa"/>
                  <w:vAlign w:val="center"/>
                </w:tcPr>
                <w:p w:rsidR="000B66BD" w:rsidRPr="008E4B33" w:rsidRDefault="000B66BD" w:rsidP="000B66BD">
                  <w:pPr>
                    <w:spacing w:line="360" w:lineRule="exact"/>
                    <w:jc w:val="center"/>
                    <w:rPr>
                      <w:rFonts w:eastAsia="黑体"/>
                      <w:szCs w:val="21"/>
                    </w:rPr>
                  </w:pPr>
                  <w:r w:rsidRPr="008E4B33">
                    <w:rPr>
                      <w:rFonts w:eastAsia="黑体"/>
                      <w:szCs w:val="21"/>
                    </w:rPr>
                    <w:t>现有工程排放量</w:t>
                  </w:r>
                </w:p>
              </w:tc>
              <w:tc>
                <w:tcPr>
                  <w:tcW w:w="1308" w:type="dxa"/>
                  <w:vAlign w:val="center"/>
                </w:tcPr>
                <w:p w:rsidR="000B66BD" w:rsidRPr="008E4B33" w:rsidRDefault="000B66BD" w:rsidP="000B66BD">
                  <w:pPr>
                    <w:pStyle w:val="aff"/>
                    <w:spacing w:beforeLines="0" w:afterLines="0" w:line="240" w:lineRule="auto"/>
                    <w:rPr>
                      <w:rFonts w:ascii="Times New Roman" w:eastAsia="黑体"/>
                      <w:szCs w:val="21"/>
                    </w:rPr>
                  </w:pPr>
                  <w:r w:rsidRPr="008E4B33">
                    <w:rPr>
                      <w:rFonts w:ascii="Times New Roman" w:eastAsia="黑体"/>
                      <w:kern w:val="2"/>
                      <w:szCs w:val="21"/>
                    </w:rPr>
                    <w:t>以新带老削减量</w:t>
                  </w:r>
                </w:p>
              </w:tc>
              <w:tc>
                <w:tcPr>
                  <w:tcW w:w="1494" w:type="dxa"/>
                  <w:vAlign w:val="center"/>
                </w:tcPr>
                <w:p w:rsidR="000B66BD" w:rsidRPr="008E4B33" w:rsidRDefault="000B66BD" w:rsidP="003C0192">
                  <w:pPr>
                    <w:spacing w:line="360" w:lineRule="exact"/>
                    <w:jc w:val="center"/>
                    <w:rPr>
                      <w:rFonts w:eastAsia="黑体"/>
                      <w:szCs w:val="21"/>
                    </w:rPr>
                  </w:pPr>
                  <w:r w:rsidRPr="008E4B33">
                    <w:rPr>
                      <w:rFonts w:eastAsia="黑体"/>
                      <w:szCs w:val="21"/>
                    </w:rPr>
                    <w:t>改建工程排放量</w:t>
                  </w:r>
                </w:p>
              </w:tc>
              <w:tc>
                <w:tcPr>
                  <w:tcW w:w="1111" w:type="dxa"/>
                  <w:vAlign w:val="center"/>
                </w:tcPr>
                <w:p w:rsidR="000B66BD" w:rsidRPr="008E4B33" w:rsidRDefault="000B66BD" w:rsidP="003C0192">
                  <w:pPr>
                    <w:spacing w:line="360" w:lineRule="exact"/>
                    <w:jc w:val="center"/>
                    <w:rPr>
                      <w:rFonts w:eastAsia="黑体"/>
                      <w:szCs w:val="21"/>
                    </w:rPr>
                  </w:pPr>
                  <w:r w:rsidRPr="008E4B33">
                    <w:rPr>
                      <w:rFonts w:eastAsia="黑体"/>
                      <w:szCs w:val="21"/>
                    </w:rPr>
                    <w:t>全厂排放量</w:t>
                  </w:r>
                </w:p>
              </w:tc>
              <w:tc>
                <w:tcPr>
                  <w:tcW w:w="996" w:type="dxa"/>
                  <w:vAlign w:val="center"/>
                </w:tcPr>
                <w:p w:rsidR="000B66BD" w:rsidRPr="008E4B33" w:rsidRDefault="000B66BD" w:rsidP="003C0192">
                  <w:pPr>
                    <w:spacing w:line="360" w:lineRule="exact"/>
                    <w:jc w:val="center"/>
                    <w:rPr>
                      <w:rFonts w:eastAsia="黑体"/>
                      <w:szCs w:val="21"/>
                    </w:rPr>
                  </w:pPr>
                  <w:r w:rsidRPr="008E4B33">
                    <w:rPr>
                      <w:rFonts w:eastAsia="黑体"/>
                      <w:szCs w:val="21"/>
                    </w:rPr>
                    <w:t>增减量</w:t>
                  </w:r>
                </w:p>
              </w:tc>
            </w:tr>
            <w:tr w:rsidR="008E4B33" w:rsidRPr="008E4B33" w:rsidTr="00861BB7">
              <w:trPr>
                <w:jc w:val="center"/>
              </w:trPr>
              <w:tc>
                <w:tcPr>
                  <w:tcW w:w="564" w:type="dxa"/>
                  <w:vAlign w:val="center"/>
                </w:tcPr>
                <w:p w:rsidR="000B66BD" w:rsidRPr="008E4B33" w:rsidRDefault="000B66BD" w:rsidP="003C0192">
                  <w:pPr>
                    <w:spacing w:line="360" w:lineRule="exact"/>
                    <w:jc w:val="center"/>
                    <w:rPr>
                      <w:szCs w:val="21"/>
                    </w:rPr>
                  </w:pPr>
                  <w:r w:rsidRPr="008E4B33">
                    <w:rPr>
                      <w:szCs w:val="21"/>
                    </w:rPr>
                    <w:t>废气</w:t>
                  </w:r>
                </w:p>
              </w:tc>
              <w:tc>
                <w:tcPr>
                  <w:tcW w:w="1975" w:type="dxa"/>
                  <w:gridSpan w:val="2"/>
                  <w:vAlign w:val="center"/>
                </w:tcPr>
                <w:p w:rsidR="000B66BD" w:rsidRPr="008E4B33" w:rsidRDefault="000B66BD" w:rsidP="003C0192">
                  <w:pPr>
                    <w:spacing w:line="360" w:lineRule="exact"/>
                    <w:jc w:val="center"/>
                    <w:rPr>
                      <w:szCs w:val="21"/>
                    </w:rPr>
                  </w:pPr>
                  <w:r w:rsidRPr="008E4B33">
                    <w:rPr>
                      <w:szCs w:val="21"/>
                    </w:rPr>
                    <w:t>颗粒物（</w:t>
                  </w:r>
                  <w:r w:rsidRPr="008E4B33">
                    <w:rPr>
                      <w:szCs w:val="21"/>
                    </w:rPr>
                    <w:t>t/a</w:t>
                  </w:r>
                  <w:r w:rsidRPr="008E4B33">
                    <w:rPr>
                      <w:szCs w:val="21"/>
                    </w:rPr>
                    <w:t>）</w:t>
                  </w:r>
                </w:p>
              </w:tc>
              <w:tc>
                <w:tcPr>
                  <w:tcW w:w="1226" w:type="dxa"/>
                  <w:vAlign w:val="center"/>
                </w:tcPr>
                <w:p w:rsidR="000B66BD" w:rsidRPr="008E4B33" w:rsidRDefault="000B66BD" w:rsidP="003C0192">
                  <w:pPr>
                    <w:widowControl/>
                    <w:spacing w:line="360" w:lineRule="exact"/>
                    <w:contextualSpacing/>
                    <w:jc w:val="center"/>
                    <w:rPr>
                      <w:szCs w:val="21"/>
                    </w:rPr>
                  </w:pPr>
                  <w:r w:rsidRPr="008E4B33">
                    <w:rPr>
                      <w:szCs w:val="21"/>
                    </w:rPr>
                    <w:t>0</w:t>
                  </w:r>
                </w:p>
              </w:tc>
              <w:tc>
                <w:tcPr>
                  <w:tcW w:w="1308" w:type="dxa"/>
                  <w:vAlign w:val="center"/>
                </w:tcPr>
                <w:p w:rsidR="000B66BD" w:rsidRPr="008E4B33" w:rsidRDefault="000B66BD" w:rsidP="000B66BD">
                  <w:pPr>
                    <w:spacing w:line="360" w:lineRule="exact"/>
                    <w:jc w:val="center"/>
                    <w:rPr>
                      <w:bCs/>
                      <w:szCs w:val="21"/>
                    </w:rPr>
                  </w:pPr>
                  <w:r w:rsidRPr="008E4B33">
                    <w:rPr>
                      <w:bCs/>
                      <w:szCs w:val="21"/>
                    </w:rPr>
                    <w:t>0</w:t>
                  </w:r>
                </w:p>
              </w:tc>
              <w:tc>
                <w:tcPr>
                  <w:tcW w:w="1494" w:type="dxa"/>
                  <w:vAlign w:val="center"/>
                </w:tcPr>
                <w:p w:rsidR="000B66BD" w:rsidRPr="008E4B33" w:rsidRDefault="000B66BD" w:rsidP="003C0192">
                  <w:pPr>
                    <w:spacing w:line="360" w:lineRule="exact"/>
                    <w:jc w:val="center"/>
                    <w:rPr>
                      <w:bCs/>
                      <w:szCs w:val="21"/>
                    </w:rPr>
                  </w:pPr>
                  <w:r w:rsidRPr="008E4B33">
                    <w:rPr>
                      <w:bCs/>
                      <w:szCs w:val="21"/>
                    </w:rPr>
                    <w:t>0.0131</w:t>
                  </w:r>
                </w:p>
              </w:tc>
              <w:tc>
                <w:tcPr>
                  <w:tcW w:w="1111" w:type="dxa"/>
                  <w:vAlign w:val="center"/>
                </w:tcPr>
                <w:p w:rsidR="000B66BD" w:rsidRPr="008E4B33" w:rsidRDefault="000B66BD" w:rsidP="003C0192">
                  <w:pPr>
                    <w:spacing w:line="360" w:lineRule="exact"/>
                    <w:jc w:val="center"/>
                    <w:rPr>
                      <w:bCs/>
                      <w:szCs w:val="21"/>
                    </w:rPr>
                  </w:pPr>
                  <w:r w:rsidRPr="008E4B33">
                    <w:rPr>
                      <w:bCs/>
                      <w:szCs w:val="21"/>
                    </w:rPr>
                    <w:t>0.0131</w:t>
                  </w:r>
                </w:p>
              </w:tc>
              <w:tc>
                <w:tcPr>
                  <w:tcW w:w="996" w:type="dxa"/>
                  <w:vAlign w:val="center"/>
                </w:tcPr>
                <w:p w:rsidR="000B66BD" w:rsidRPr="008E4B33" w:rsidRDefault="000B66BD" w:rsidP="003C0192">
                  <w:pPr>
                    <w:spacing w:line="360" w:lineRule="exact"/>
                    <w:jc w:val="center"/>
                    <w:rPr>
                      <w:bCs/>
                      <w:szCs w:val="21"/>
                    </w:rPr>
                  </w:pPr>
                  <w:r w:rsidRPr="008E4B33">
                    <w:rPr>
                      <w:bCs/>
                      <w:szCs w:val="21"/>
                    </w:rPr>
                    <w:t>+0.0131</w:t>
                  </w:r>
                </w:p>
              </w:tc>
            </w:tr>
            <w:tr w:rsidR="008E4B33" w:rsidRPr="008E4B33" w:rsidTr="00861BB7">
              <w:trPr>
                <w:jc w:val="center"/>
              </w:trPr>
              <w:tc>
                <w:tcPr>
                  <w:tcW w:w="564" w:type="dxa"/>
                  <w:vMerge w:val="restart"/>
                  <w:vAlign w:val="center"/>
                </w:tcPr>
                <w:p w:rsidR="000B66BD" w:rsidRPr="008E4B33" w:rsidRDefault="000B66BD" w:rsidP="003C0192">
                  <w:pPr>
                    <w:spacing w:line="360" w:lineRule="exact"/>
                    <w:jc w:val="center"/>
                    <w:rPr>
                      <w:szCs w:val="21"/>
                    </w:rPr>
                  </w:pPr>
                  <w:r w:rsidRPr="008E4B33">
                    <w:rPr>
                      <w:szCs w:val="21"/>
                    </w:rPr>
                    <w:t>废水</w:t>
                  </w:r>
                </w:p>
              </w:tc>
              <w:tc>
                <w:tcPr>
                  <w:tcW w:w="1975" w:type="dxa"/>
                  <w:gridSpan w:val="2"/>
                  <w:vAlign w:val="center"/>
                </w:tcPr>
                <w:p w:rsidR="000B66BD" w:rsidRPr="008E4B33" w:rsidRDefault="000B66BD" w:rsidP="003C0192">
                  <w:pPr>
                    <w:spacing w:line="360" w:lineRule="exact"/>
                    <w:jc w:val="center"/>
                    <w:rPr>
                      <w:szCs w:val="21"/>
                    </w:rPr>
                  </w:pPr>
                  <w:r w:rsidRPr="008E4B33">
                    <w:rPr>
                      <w:szCs w:val="21"/>
                    </w:rPr>
                    <w:t>废水量（</w:t>
                  </w:r>
                  <w:r w:rsidRPr="008E4B33">
                    <w:rPr>
                      <w:szCs w:val="21"/>
                    </w:rPr>
                    <w:t>m</w:t>
                  </w:r>
                  <w:r w:rsidRPr="008E4B33">
                    <w:rPr>
                      <w:szCs w:val="21"/>
                      <w:vertAlign w:val="superscript"/>
                    </w:rPr>
                    <w:t>3</w:t>
                  </w:r>
                  <w:r w:rsidRPr="008E4B33">
                    <w:rPr>
                      <w:szCs w:val="21"/>
                    </w:rPr>
                    <w:t>/a</w:t>
                  </w:r>
                  <w:r w:rsidRPr="008E4B33">
                    <w:rPr>
                      <w:szCs w:val="21"/>
                    </w:rPr>
                    <w:t>）</w:t>
                  </w:r>
                </w:p>
              </w:tc>
              <w:tc>
                <w:tcPr>
                  <w:tcW w:w="1226" w:type="dxa"/>
                  <w:vAlign w:val="center"/>
                </w:tcPr>
                <w:p w:rsidR="000B66BD" w:rsidRPr="008E4B33" w:rsidRDefault="000B66BD" w:rsidP="003C0192">
                  <w:pPr>
                    <w:widowControl/>
                    <w:spacing w:line="360" w:lineRule="exact"/>
                    <w:jc w:val="center"/>
                    <w:rPr>
                      <w:szCs w:val="21"/>
                    </w:rPr>
                  </w:pPr>
                  <w:r w:rsidRPr="008E4B33">
                    <w:rPr>
                      <w:szCs w:val="21"/>
                    </w:rPr>
                    <w:t>67.2</w:t>
                  </w:r>
                </w:p>
              </w:tc>
              <w:tc>
                <w:tcPr>
                  <w:tcW w:w="1308" w:type="dxa"/>
                  <w:vAlign w:val="center"/>
                </w:tcPr>
                <w:p w:rsidR="000B66BD" w:rsidRPr="008E4B33" w:rsidRDefault="000B66BD" w:rsidP="000B66BD">
                  <w:pPr>
                    <w:widowControl/>
                    <w:spacing w:line="360" w:lineRule="exact"/>
                    <w:jc w:val="center"/>
                    <w:rPr>
                      <w:szCs w:val="21"/>
                    </w:rPr>
                  </w:pPr>
                  <w:r w:rsidRPr="008E4B33">
                    <w:rPr>
                      <w:szCs w:val="21"/>
                    </w:rPr>
                    <w:t>0</w:t>
                  </w:r>
                </w:p>
              </w:tc>
              <w:tc>
                <w:tcPr>
                  <w:tcW w:w="1494" w:type="dxa"/>
                  <w:vAlign w:val="center"/>
                </w:tcPr>
                <w:p w:rsidR="000B66BD" w:rsidRPr="008E4B33" w:rsidRDefault="000B66BD" w:rsidP="003C0192">
                  <w:pPr>
                    <w:widowControl/>
                    <w:spacing w:line="360" w:lineRule="exact"/>
                    <w:jc w:val="center"/>
                    <w:rPr>
                      <w:szCs w:val="21"/>
                    </w:rPr>
                  </w:pPr>
                  <w:r w:rsidRPr="008E4B33">
                    <w:rPr>
                      <w:szCs w:val="21"/>
                    </w:rPr>
                    <w:t>0</w:t>
                  </w:r>
                </w:p>
              </w:tc>
              <w:tc>
                <w:tcPr>
                  <w:tcW w:w="1111" w:type="dxa"/>
                  <w:vAlign w:val="center"/>
                </w:tcPr>
                <w:p w:rsidR="000B66BD" w:rsidRPr="008E4B33" w:rsidRDefault="000B66BD" w:rsidP="003C0192">
                  <w:pPr>
                    <w:widowControl/>
                    <w:spacing w:line="360" w:lineRule="exact"/>
                    <w:jc w:val="center"/>
                    <w:rPr>
                      <w:szCs w:val="21"/>
                    </w:rPr>
                  </w:pPr>
                  <w:r w:rsidRPr="008E4B33">
                    <w:rPr>
                      <w:szCs w:val="21"/>
                    </w:rPr>
                    <w:t>67.2</w:t>
                  </w:r>
                </w:p>
              </w:tc>
              <w:tc>
                <w:tcPr>
                  <w:tcW w:w="996" w:type="dxa"/>
                  <w:vAlign w:val="center"/>
                </w:tcPr>
                <w:p w:rsidR="000B66BD" w:rsidRPr="008E4B33" w:rsidRDefault="000B66BD" w:rsidP="003C0192">
                  <w:pPr>
                    <w:widowControl/>
                    <w:spacing w:line="360" w:lineRule="exact"/>
                    <w:jc w:val="center"/>
                    <w:rPr>
                      <w:szCs w:val="21"/>
                    </w:rPr>
                  </w:pPr>
                  <w:r w:rsidRPr="008E4B33">
                    <w:rPr>
                      <w:szCs w:val="21"/>
                    </w:rPr>
                    <w:t>0</w:t>
                  </w:r>
                </w:p>
              </w:tc>
            </w:tr>
            <w:tr w:rsidR="008E4B33" w:rsidRPr="008E4B33" w:rsidTr="00861BB7">
              <w:trPr>
                <w:trHeight w:val="232"/>
                <w:jc w:val="center"/>
              </w:trPr>
              <w:tc>
                <w:tcPr>
                  <w:tcW w:w="564" w:type="dxa"/>
                  <w:vMerge/>
                </w:tcPr>
                <w:p w:rsidR="000B66BD" w:rsidRPr="008E4B33" w:rsidRDefault="000B66BD" w:rsidP="003C0192">
                  <w:pPr>
                    <w:spacing w:line="360" w:lineRule="exact"/>
                    <w:jc w:val="center"/>
                    <w:rPr>
                      <w:szCs w:val="21"/>
                    </w:rPr>
                  </w:pPr>
                </w:p>
              </w:tc>
              <w:tc>
                <w:tcPr>
                  <w:tcW w:w="1975" w:type="dxa"/>
                  <w:gridSpan w:val="2"/>
                  <w:vAlign w:val="center"/>
                </w:tcPr>
                <w:p w:rsidR="000B66BD" w:rsidRPr="008E4B33" w:rsidRDefault="000B66BD" w:rsidP="003C0192">
                  <w:pPr>
                    <w:spacing w:line="360" w:lineRule="exact"/>
                    <w:jc w:val="center"/>
                    <w:rPr>
                      <w:szCs w:val="21"/>
                    </w:rPr>
                  </w:pPr>
                  <w:r w:rsidRPr="008E4B33">
                    <w:rPr>
                      <w:szCs w:val="21"/>
                    </w:rPr>
                    <w:t>COD</w:t>
                  </w:r>
                  <w:r w:rsidRPr="008E4B33">
                    <w:rPr>
                      <w:szCs w:val="21"/>
                    </w:rPr>
                    <w:t>（</w:t>
                  </w:r>
                  <w:r w:rsidRPr="008E4B33">
                    <w:rPr>
                      <w:szCs w:val="21"/>
                    </w:rPr>
                    <w:t>t/a</w:t>
                  </w:r>
                  <w:r w:rsidRPr="008E4B33">
                    <w:rPr>
                      <w:szCs w:val="21"/>
                    </w:rPr>
                    <w:t>）</w:t>
                  </w:r>
                </w:p>
              </w:tc>
              <w:tc>
                <w:tcPr>
                  <w:tcW w:w="1226" w:type="dxa"/>
                  <w:vAlign w:val="center"/>
                </w:tcPr>
                <w:p w:rsidR="000B66BD" w:rsidRPr="008E4B33" w:rsidRDefault="000B66BD" w:rsidP="003C0192">
                  <w:pPr>
                    <w:spacing w:line="360" w:lineRule="exact"/>
                    <w:jc w:val="center"/>
                    <w:rPr>
                      <w:szCs w:val="21"/>
                    </w:rPr>
                  </w:pPr>
                  <w:r w:rsidRPr="008E4B33">
                    <w:rPr>
                      <w:szCs w:val="21"/>
                    </w:rPr>
                    <w:t>0.0188</w:t>
                  </w:r>
                </w:p>
              </w:tc>
              <w:tc>
                <w:tcPr>
                  <w:tcW w:w="1308" w:type="dxa"/>
                  <w:vAlign w:val="center"/>
                </w:tcPr>
                <w:p w:rsidR="000B66BD" w:rsidRPr="008E4B33" w:rsidRDefault="000B66BD" w:rsidP="000B66BD">
                  <w:pPr>
                    <w:spacing w:line="360" w:lineRule="exact"/>
                    <w:jc w:val="center"/>
                    <w:rPr>
                      <w:szCs w:val="21"/>
                    </w:rPr>
                  </w:pPr>
                  <w:r w:rsidRPr="008E4B33">
                    <w:rPr>
                      <w:szCs w:val="21"/>
                    </w:rPr>
                    <w:t>0</w:t>
                  </w:r>
                </w:p>
              </w:tc>
              <w:tc>
                <w:tcPr>
                  <w:tcW w:w="1494" w:type="dxa"/>
                  <w:vAlign w:val="center"/>
                </w:tcPr>
                <w:p w:rsidR="000B66BD" w:rsidRPr="008E4B33" w:rsidRDefault="000B66BD" w:rsidP="003C0192">
                  <w:pPr>
                    <w:spacing w:line="360" w:lineRule="exact"/>
                    <w:jc w:val="center"/>
                    <w:rPr>
                      <w:szCs w:val="21"/>
                    </w:rPr>
                  </w:pPr>
                  <w:r w:rsidRPr="008E4B33">
                    <w:rPr>
                      <w:szCs w:val="21"/>
                    </w:rPr>
                    <w:t>0</w:t>
                  </w:r>
                </w:p>
              </w:tc>
              <w:tc>
                <w:tcPr>
                  <w:tcW w:w="1111" w:type="dxa"/>
                  <w:vAlign w:val="center"/>
                </w:tcPr>
                <w:p w:rsidR="000B66BD" w:rsidRPr="008E4B33" w:rsidRDefault="000B66BD" w:rsidP="003C0192">
                  <w:pPr>
                    <w:spacing w:line="360" w:lineRule="exact"/>
                    <w:jc w:val="center"/>
                    <w:rPr>
                      <w:szCs w:val="21"/>
                    </w:rPr>
                  </w:pPr>
                  <w:r w:rsidRPr="008E4B33">
                    <w:rPr>
                      <w:szCs w:val="21"/>
                    </w:rPr>
                    <w:t>0.0188</w:t>
                  </w:r>
                </w:p>
              </w:tc>
              <w:tc>
                <w:tcPr>
                  <w:tcW w:w="996" w:type="dxa"/>
                  <w:vAlign w:val="center"/>
                </w:tcPr>
                <w:p w:rsidR="000B66BD" w:rsidRPr="008E4B33" w:rsidRDefault="000B66BD" w:rsidP="003C0192">
                  <w:pPr>
                    <w:spacing w:line="360" w:lineRule="exact"/>
                    <w:jc w:val="center"/>
                    <w:rPr>
                      <w:szCs w:val="21"/>
                    </w:rPr>
                  </w:pPr>
                  <w:r w:rsidRPr="008E4B33">
                    <w:rPr>
                      <w:szCs w:val="21"/>
                    </w:rPr>
                    <w:t>0</w:t>
                  </w:r>
                </w:p>
              </w:tc>
            </w:tr>
            <w:tr w:rsidR="008E4B33" w:rsidRPr="008E4B33" w:rsidTr="00861BB7">
              <w:trPr>
                <w:jc w:val="center"/>
              </w:trPr>
              <w:tc>
                <w:tcPr>
                  <w:tcW w:w="564" w:type="dxa"/>
                  <w:vMerge/>
                </w:tcPr>
                <w:p w:rsidR="000B66BD" w:rsidRPr="008E4B33" w:rsidRDefault="000B66BD" w:rsidP="003C0192">
                  <w:pPr>
                    <w:spacing w:line="360" w:lineRule="exact"/>
                    <w:jc w:val="center"/>
                    <w:rPr>
                      <w:szCs w:val="21"/>
                    </w:rPr>
                  </w:pPr>
                </w:p>
              </w:tc>
              <w:tc>
                <w:tcPr>
                  <w:tcW w:w="1975" w:type="dxa"/>
                  <w:gridSpan w:val="2"/>
                  <w:vAlign w:val="center"/>
                </w:tcPr>
                <w:p w:rsidR="000B66BD" w:rsidRPr="008E4B33" w:rsidRDefault="000B66BD" w:rsidP="003C0192">
                  <w:pPr>
                    <w:spacing w:line="360" w:lineRule="exact"/>
                    <w:jc w:val="center"/>
                    <w:rPr>
                      <w:szCs w:val="21"/>
                    </w:rPr>
                  </w:pPr>
                  <w:r w:rsidRPr="008E4B33">
                    <w:rPr>
                      <w:szCs w:val="21"/>
                    </w:rPr>
                    <w:t>氨氮（</w:t>
                  </w:r>
                  <w:r w:rsidRPr="008E4B33">
                    <w:rPr>
                      <w:szCs w:val="21"/>
                    </w:rPr>
                    <w:t>t/a</w:t>
                  </w:r>
                  <w:r w:rsidRPr="008E4B33">
                    <w:rPr>
                      <w:szCs w:val="21"/>
                    </w:rPr>
                    <w:t>）</w:t>
                  </w:r>
                </w:p>
              </w:tc>
              <w:tc>
                <w:tcPr>
                  <w:tcW w:w="1226" w:type="dxa"/>
                  <w:vAlign w:val="center"/>
                </w:tcPr>
                <w:p w:rsidR="000B66BD" w:rsidRPr="008E4B33" w:rsidRDefault="000B66BD" w:rsidP="003C0192">
                  <w:pPr>
                    <w:spacing w:line="360" w:lineRule="exact"/>
                    <w:jc w:val="center"/>
                    <w:rPr>
                      <w:szCs w:val="21"/>
                    </w:rPr>
                  </w:pPr>
                  <w:r w:rsidRPr="008E4B33">
                    <w:rPr>
                      <w:szCs w:val="21"/>
                    </w:rPr>
                    <w:t>0.0020</w:t>
                  </w:r>
                </w:p>
              </w:tc>
              <w:tc>
                <w:tcPr>
                  <w:tcW w:w="1308" w:type="dxa"/>
                  <w:vAlign w:val="center"/>
                </w:tcPr>
                <w:p w:rsidR="000B66BD" w:rsidRPr="008E4B33" w:rsidRDefault="000B66BD" w:rsidP="000B66BD">
                  <w:pPr>
                    <w:spacing w:line="360" w:lineRule="exact"/>
                    <w:jc w:val="center"/>
                    <w:rPr>
                      <w:szCs w:val="21"/>
                    </w:rPr>
                  </w:pPr>
                  <w:r w:rsidRPr="008E4B33">
                    <w:rPr>
                      <w:szCs w:val="21"/>
                    </w:rPr>
                    <w:t>0</w:t>
                  </w:r>
                </w:p>
              </w:tc>
              <w:tc>
                <w:tcPr>
                  <w:tcW w:w="1494" w:type="dxa"/>
                  <w:vAlign w:val="center"/>
                </w:tcPr>
                <w:p w:rsidR="000B66BD" w:rsidRPr="008E4B33" w:rsidRDefault="000B66BD" w:rsidP="003C0192">
                  <w:pPr>
                    <w:spacing w:line="360" w:lineRule="exact"/>
                    <w:jc w:val="center"/>
                    <w:rPr>
                      <w:szCs w:val="21"/>
                    </w:rPr>
                  </w:pPr>
                  <w:r w:rsidRPr="008E4B33">
                    <w:rPr>
                      <w:szCs w:val="21"/>
                    </w:rPr>
                    <w:t>0</w:t>
                  </w:r>
                </w:p>
              </w:tc>
              <w:tc>
                <w:tcPr>
                  <w:tcW w:w="1111" w:type="dxa"/>
                  <w:vAlign w:val="center"/>
                </w:tcPr>
                <w:p w:rsidR="000B66BD" w:rsidRPr="008E4B33" w:rsidRDefault="000B66BD" w:rsidP="003C0192">
                  <w:pPr>
                    <w:spacing w:line="360" w:lineRule="exact"/>
                    <w:jc w:val="center"/>
                    <w:rPr>
                      <w:szCs w:val="21"/>
                    </w:rPr>
                  </w:pPr>
                  <w:r w:rsidRPr="008E4B33">
                    <w:rPr>
                      <w:szCs w:val="21"/>
                    </w:rPr>
                    <w:t>0.0020</w:t>
                  </w:r>
                </w:p>
              </w:tc>
              <w:tc>
                <w:tcPr>
                  <w:tcW w:w="996" w:type="dxa"/>
                  <w:vAlign w:val="center"/>
                </w:tcPr>
                <w:p w:rsidR="000B66BD" w:rsidRPr="008E4B33" w:rsidRDefault="000B66BD" w:rsidP="003C0192">
                  <w:pPr>
                    <w:spacing w:line="360" w:lineRule="exact"/>
                    <w:jc w:val="center"/>
                    <w:rPr>
                      <w:szCs w:val="21"/>
                    </w:rPr>
                  </w:pPr>
                  <w:r w:rsidRPr="008E4B33">
                    <w:rPr>
                      <w:szCs w:val="21"/>
                    </w:rPr>
                    <w:t>0</w:t>
                  </w:r>
                </w:p>
              </w:tc>
            </w:tr>
            <w:tr w:rsidR="008E4B33" w:rsidRPr="008E4B33" w:rsidTr="00861BB7">
              <w:trPr>
                <w:jc w:val="center"/>
              </w:trPr>
              <w:tc>
                <w:tcPr>
                  <w:tcW w:w="564" w:type="dxa"/>
                  <w:vMerge w:val="restart"/>
                  <w:vAlign w:val="center"/>
                </w:tcPr>
                <w:p w:rsidR="00861BB7" w:rsidRPr="008E4B33" w:rsidRDefault="00861BB7" w:rsidP="003C0192">
                  <w:pPr>
                    <w:spacing w:line="360" w:lineRule="exact"/>
                    <w:jc w:val="center"/>
                    <w:rPr>
                      <w:szCs w:val="21"/>
                    </w:rPr>
                  </w:pPr>
                  <w:r w:rsidRPr="008E4B33">
                    <w:rPr>
                      <w:szCs w:val="21"/>
                    </w:rPr>
                    <w:t>固体废物</w:t>
                  </w:r>
                </w:p>
              </w:tc>
              <w:tc>
                <w:tcPr>
                  <w:tcW w:w="1975" w:type="dxa"/>
                  <w:gridSpan w:val="2"/>
                  <w:vAlign w:val="center"/>
                </w:tcPr>
                <w:p w:rsidR="00861BB7" w:rsidRPr="008E4B33" w:rsidRDefault="00861BB7" w:rsidP="003C0192">
                  <w:pPr>
                    <w:spacing w:line="360" w:lineRule="exact"/>
                    <w:jc w:val="center"/>
                    <w:rPr>
                      <w:szCs w:val="21"/>
                    </w:rPr>
                  </w:pPr>
                  <w:r w:rsidRPr="008E4B33">
                    <w:rPr>
                      <w:szCs w:val="21"/>
                    </w:rPr>
                    <w:t>生活垃圾（</w:t>
                  </w:r>
                  <w:r w:rsidRPr="008E4B33">
                    <w:rPr>
                      <w:szCs w:val="21"/>
                    </w:rPr>
                    <w:t>t/a</w:t>
                  </w:r>
                  <w:r w:rsidRPr="008E4B33">
                    <w:rPr>
                      <w:szCs w:val="21"/>
                    </w:rPr>
                    <w:t>）</w:t>
                  </w:r>
                </w:p>
              </w:tc>
              <w:tc>
                <w:tcPr>
                  <w:tcW w:w="1226" w:type="dxa"/>
                  <w:vAlign w:val="center"/>
                </w:tcPr>
                <w:p w:rsidR="00861BB7" w:rsidRPr="008E4B33" w:rsidRDefault="00861BB7" w:rsidP="003C0192">
                  <w:pPr>
                    <w:widowControl/>
                    <w:spacing w:line="360" w:lineRule="exact"/>
                    <w:contextualSpacing/>
                    <w:jc w:val="center"/>
                    <w:rPr>
                      <w:szCs w:val="21"/>
                    </w:rPr>
                  </w:pPr>
                  <w:r w:rsidRPr="008E4B33">
                    <w:rPr>
                      <w:szCs w:val="21"/>
                    </w:rPr>
                    <w:t>1.05</w:t>
                  </w:r>
                </w:p>
              </w:tc>
              <w:tc>
                <w:tcPr>
                  <w:tcW w:w="1308" w:type="dxa"/>
                  <w:vAlign w:val="center"/>
                </w:tcPr>
                <w:p w:rsidR="00861BB7" w:rsidRPr="008E4B33" w:rsidRDefault="00861BB7" w:rsidP="000B66BD">
                  <w:pPr>
                    <w:widowControl/>
                    <w:spacing w:line="360" w:lineRule="exact"/>
                    <w:contextualSpacing/>
                    <w:jc w:val="center"/>
                    <w:rPr>
                      <w:szCs w:val="21"/>
                    </w:rPr>
                  </w:pPr>
                  <w:r w:rsidRPr="008E4B33">
                    <w:rPr>
                      <w:szCs w:val="21"/>
                    </w:rPr>
                    <w:t>0</w:t>
                  </w:r>
                </w:p>
              </w:tc>
              <w:tc>
                <w:tcPr>
                  <w:tcW w:w="1494" w:type="dxa"/>
                  <w:vAlign w:val="center"/>
                </w:tcPr>
                <w:p w:rsidR="00861BB7" w:rsidRPr="008E4B33" w:rsidRDefault="00861BB7" w:rsidP="003C0192">
                  <w:pPr>
                    <w:widowControl/>
                    <w:spacing w:line="360" w:lineRule="exact"/>
                    <w:contextualSpacing/>
                    <w:jc w:val="center"/>
                    <w:rPr>
                      <w:szCs w:val="21"/>
                    </w:rPr>
                  </w:pPr>
                  <w:r w:rsidRPr="008E4B33">
                    <w:rPr>
                      <w:szCs w:val="21"/>
                    </w:rPr>
                    <w:t>0</w:t>
                  </w:r>
                </w:p>
              </w:tc>
              <w:tc>
                <w:tcPr>
                  <w:tcW w:w="1111" w:type="dxa"/>
                  <w:vAlign w:val="center"/>
                </w:tcPr>
                <w:p w:rsidR="00861BB7" w:rsidRPr="008E4B33" w:rsidRDefault="00861BB7" w:rsidP="003C0192">
                  <w:pPr>
                    <w:spacing w:line="360" w:lineRule="exact"/>
                    <w:jc w:val="center"/>
                    <w:rPr>
                      <w:szCs w:val="21"/>
                    </w:rPr>
                  </w:pPr>
                  <w:r w:rsidRPr="008E4B33">
                    <w:rPr>
                      <w:szCs w:val="21"/>
                    </w:rPr>
                    <w:t>1.05</w:t>
                  </w:r>
                </w:p>
              </w:tc>
              <w:tc>
                <w:tcPr>
                  <w:tcW w:w="996" w:type="dxa"/>
                  <w:vAlign w:val="center"/>
                </w:tcPr>
                <w:p w:rsidR="00861BB7" w:rsidRPr="008E4B33" w:rsidRDefault="00861BB7" w:rsidP="003C0192">
                  <w:pPr>
                    <w:spacing w:line="360" w:lineRule="exact"/>
                    <w:jc w:val="center"/>
                    <w:rPr>
                      <w:szCs w:val="21"/>
                    </w:rPr>
                  </w:pPr>
                  <w:r w:rsidRPr="008E4B33">
                    <w:rPr>
                      <w:szCs w:val="21"/>
                    </w:rPr>
                    <w:t>0</w:t>
                  </w:r>
                </w:p>
              </w:tc>
            </w:tr>
            <w:tr w:rsidR="008E4B33" w:rsidRPr="008E4B33" w:rsidTr="00861BB7">
              <w:trPr>
                <w:trHeight w:val="315"/>
                <w:jc w:val="center"/>
              </w:trPr>
              <w:tc>
                <w:tcPr>
                  <w:tcW w:w="564" w:type="dxa"/>
                  <w:vMerge/>
                </w:tcPr>
                <w:p w:rsidR="00861BB7" w:rsidRPr="008E4B33" w:rsidRDefault="00861BB7" w:rsidP="003C0192">
                  <w:pPr>
                    <w:spacing w:line="360" w:lineRule="exact"/>
                    <w:jc w:val="center"/>
                    <w:rPr>
                      <w:szCs w:val="21"/>
                    </w:rPr>
                  </w:pPr>
                </w:p>
              </w:tc>
              <w:tc>
                <w:tcPr>
                  <w:tcW w:w="661" w:type="dxa"/>
                  <w:vMerge w:val="restart"/>
                  <w:vAlign w:val="center"/>
                </w:tcPr>
                <w:p w:rsidR="00861BB7" w:rsidRPr="008E4B33" w:rsidRDefault="00861BB7" w:rsidP="003C0192">
                  <w:pPr>
                    <w:spacing w:line="360" w:lineRule="exact"/>
                    <w:jc w:val="center"/>
                    <w:rPr>
                      <w:szCs w:val="21"/>
                    </w:rPr>
                  </w:pPr>
                  <w:r w:rsidRPr="008E4B33">
                    <w:rPr>
                      <w:szCs w:val="21"/>
                    </w:rPr>
                    <w:t>一般固废</w:t>
                  </w:r>
                </w:p>
              </w:tc>
              <w:tc>
                <w:tcPr>
                  <w:tcW w:w="1314" w:type="dxa"/>
                  <w:vAlign w:val="center"/>
                </w:tcPr>
                <w:p w:rsidR="00861BB7" w:rsidRPr="008E4B33" w:rsidRDefault="00861BB7" w:rsidP="003C0192">
                  <w:pPr>
                    <w:spacing w:line="360" w:lineRule="exact"/>
                    <w:jc w:val="center"/>
                    <w:rPr>
                      <w:szCs w:val="21"/>
                    </w:rPr>
                  </w:pPr>
                  <w:r w:rsidRPr="008E4B33">
                    <w:rPr>
                      <w:szCs w:val="21"/>
                    </w:rPr>
                    <w:t>废金属碎屑</w:t>
                  </w:r>
                </w:p>
              </w:tc>
              <w:tc>
                <w:tcPr>
                  <w:tcW w:w="1226" w:type="dxa"/>
                  <w:vAlign w:val="center"/>
                </w:tcPr>
                <w:p w:rsidR="00861BB7" w:rsidRPr="008E4B33" w:rsidRDefault="00861BB7" w:rsidP="003C0192">
                  <w:pPr>
                    <w:spacing w:line="360" w:lineRule="exact"/>
                    <w:jc w:val="center"/>
                    <w:rPr>
                      <w:szCs w:val="21"/>
                    </w:rPr>
                  </w:pPr>
                  <w:r w:rsidRPr="008E4B33">
                    <w:rPr>
                      <w:szCs w:val="21"/>
                    </w:rPr>
                    <w:t>0.2</w:t>
                  </w:r>
                </w:p>
              </w:tc>
              <w:tc>
                <w:tcPr>
                  <w:tcW w:w="1308" w:type="dxa"/>
                  <w:vAlign w:val="center"/>
                </w:tcPr>
                <w:p w:rsidR="00861BB7" w:rsidRPr="008E4B33" w:rsidRDefault="00861BB7" w:rsidP="000B66BD">
                  <w:pPr>
                    <w:spacing w:line="360" w:lineRule="exact"/>
                    <w:jc w:val="center"/>
                    <w:rPr>
                      <w:szCs w:val="21"/>
                    </w:rPr>
                  </w:pPr>
                  <w:r w:rsidRPr="008E4B33">
                    <w:rPr>
                      <w:szCs w:val="21"/>
                    </w:rPr>
                    <w:t>0.1</w:t>
                  </w:r>
                </w:p>
              </w:tc>
              <w:tc>
                <w:tcPr>
                  <w:tcW w:w="1494" w:type="dxa"/>
                  <w:vAlign w:val="center"/>
                </w:tcPr>
                <w:p w:rsidR="00861BB7" w:rsidRPr="008E4B33" w:rsidRDefault="00861BB7" w:rsidP="003C0192">
                  <w:pPr>
                    <w:spacing w:line="360" w:lineRule="exact"/>
                    <w:jc w:val="center"/>
                    <w:rPr>
                      <w:szCs w:val="21"/>
                    </w:rPr>
                  </w:pPr>
                  <w:r w:rsidRPr="008E4B33">
                    <w:rPr>
                      <w:szCs w:val="21"/>
                    </w:rPr>
                    <w:t>0.6</w:t>
                  </w:r>
                </w:p>
              </w:tc>
              <w:tc>
                <w:tcPr>
                  <w:tcW w:w="1111" w:type="dxa"/>
                  <w:vAlign w:val="center"/>
                </w:tcPr>
                <w:p w:rsidR="00861BB7" w:rsidRPr="008E4B33" w:rsidRDefault="00861BB7" w:rsidP="000B66BD">
                  <w:pPr>
                    <w:spacing w:line="360" w:lineRule="exact"/>
                    <w:jc w:val="center"/>
                    <w:rPr>
                      <w:szCs w:val="21"/>
                    </w:rPr>
                  </w:pPr>
                  <w:r w:rsidRPr="008E4B33">
                    <w:rPr>
                      <w:szCs w:val="21"/>
                    </w:rPr>
                    <w:t>0.7</w:t>
                  </w:r>
                </w:p>
              </w:tc>
              <w:tc>
                <w:tcPr>
                  <w:tcW w:w="996" w:type="dxa"/>
                  <w:vAlign w:val="center"/>
                </w:tcPr>
                <w:p w:rsidR="00861BB7" w:rsidRPr="008E4B33" w:rsidRDefault="00861BB7" w:rsidP="000B66BD">
                  <w:pPr>
                    <w:spacing w:line="360" w:lineRule="exact"/>
                    <w:jc w:val="center"/>
                    <w:rPr>
                      <w:szCs w:val="21"/>
                    </w:rPr>
                  </w:pPr>
                  <w:r w:rsidRPr="008E4B33">
                    <w:rPr>
                      <w:szCs w:val="21"/>
                    </w:rPr>
                    <w:t>+0.5</w:t>
                  </w:r>
                </w:p>
              </w:tc>
            </w:tr>
            <w:tr w:rsidR="008E4B33" w:rsidRPr="008E4B33" w:rsidTr="00861BB7">
              <w:trPr>
                <w:trHeight w:val="315"/>
                <w:jc w:val="center"/>
              </w:trPr>
              <w:tc>
                <w:tcPr>
                  <w:tcW w:w="564" w:type="dxa"/>
                  <w:vMerge/>
                </w:tcPr>
                <w:p w:rsidR="00861BB7" w:rsidRPr="008E4B33" w:rsidRDefault="00861BB7" w:rsidP="003C0192">
                  <w:pPr>
                    <w:spacing w:line="360" w:lineRule="exact"/>
                    <w:jc w:val="center"/>
                    <w:rPr>
                      <w:szCs w:val="21"/>
                    </w:rPr>
                  </w:pPr>
                </w:p>
              </w:tc>
              <w:tc>
                <w:tcPr>
                  <w:tcW w:w="661" w:type="dxa"/>
                  <w:vMerge/>
                  <w:vAlign w:val="center"/>
                </w:tcPr>
                <w:p w:rsidR="00861BB7" w:rsidRPr="008E4B33" w:rsidRDefault="00861BB7" w:rsidP="003C0192">
                  <w:pPr>
                    <w:spacing w:line="360" w:lineRule="exact"/>
                    <w:jc w:val="center"/>
                    <w:rPr>
                      <w:szCs w:val="21"/>
                    </w:rPr>
                  </w:pPr>
                </w:p>
              </w:tc>
              <w:tc>
                <w:tcPr>
                  <w:tcW w:w="1314" w:type="dxa"/>
                  <w:vAlign w:val="center"/>
                </w:tcPr>
                <w:p w:rsidR="00861BB7" w:rsidRPr="008E4B33" w:rsidRDefault="00861BB7" w:rsidP="003C0192">
                  <w:pPr>
                    <w:spacing w:line="360" w:lineRule="exact"/>
                    <w:jc w:val="center"/>
                    <w:rPr>
                      <w:szCs w:val="21"/>
                    </w:rPr>
                  </w:pPr>
                  <w:r w:rsidRPr="008E4B33">
                    <w:rPr>
                      <w:szCs w:val="21"/>
                    </w:rPr>
                    <w:t>废边角料</w:t>
                  </w:r>
                </w:p>
              </w:tc>
              <w:tc>
                <w:tcPr>
                  <w:tcW w:w="1226" w:type="dxa"/>
                  <w:vAlign w:val="center"/>
                </w:tcPr>
                <w:p w:rsidR="00861BB7" w:rsidRPr="008E4B33" w:rsidRDefault="00861BB7" w:rsidP="003C0192">
                  <w:pPr>
                    <w:spacing w:line="360" w:lineRule="exact"/>
                    <w:jc w:val="center"/>
                    <w:rPr>
                      <w:szCs w:val="21"/>
                    </w:rPr>
                  </w:pPr>
                  <w:r w:rsidRPr="008E4B33">
                    <w:rPr>
                      <w:szCs w:val="21"/>
                    </w:rPr>
                    <w:t>0.3</w:t>
                  </w:r>
                </w:p>
              </w:tc>
              <w:tc>
                <w:tcPr>
                  <w:tcW w:w="1308" w:type="dxa"/>
                  <w:vAlign w:val="center"/>
                </w:tcPr>
                <w:p w:rsidR="00861BB7" w:rsidRPr="008E4B33" w:rsidRDefault="00861BB7" w:rsidP="000B66BD">
                  <w:pPr>
                    <w:spacing w:line="360" w:lineRule="exact"/>
                    <w:jc w:val="center"/>
                    <w:rPr>
                      <w:szCs w:val="21"/>
                    </w:rPr>
                  </w:pPr>
                  <w:r w:rsidRPr="008E4B33">
                    <w:rPr>
                      <w:szCs w:val="21"/>
                    </w:rPr>
                    <w:t>0.15</w:t>
                  </w:r>
                </w:p>
              </w:tc>
              <w:tc>
                <w:tcPr>
                  <w:tcW w:w="1494" w:type="dxa"/>
                  <w:vAlign w:val="center"/>
                </w:tcPr>
                <w:p w:rsidR="00861BB7" w:rsidRPr="008E4B33" w:rsidRDefault="00861BB7" w:rsidP="003C0192">
                  <w:pPr>
                    <w:spacing w:line="360" w:lineRule="exact"/>
                    <w:jc w:val="center"/>
                    <w:rPr>
                      <w:szCs w:val="21"/>
                    </w:rPr>
                  </w:pPr>
                  <w:r w:rsidRPr="008E4B33">
                    <w:rPr>
                      <w:szCs w:val="21"/>
                    </w:rPr>
                    <w:t>0.7</w:t>
                  </w:r>
                </w:p>
              </w:tc>
              <w:tc>
                <w:tcPr>
                  <w:tcW w:w="1111" w:type="dxa"/>
                  <w:vAlign w:val="center"/>
                </w:tcPr>
                <w:p w:rsidR="00861BB7" w:rsidRPr="008E4B33" w:rsidRDefault="00861BB7" w:rsidP="003C0192">
                  <w:pPr>
                    <w:spacing w:line="360" w:lineRule="exact"/>
                    <w:jc w:val="center"/>
                    <w:rPr>
                      <w:szCs w:val="21"/>
                    </w:rPr>
                  </w:pPr>
                  <w:r w:rsidRPr="008E4B33">
                    <w:rPr>
                      <w:szCs w:val="21"/>
                    </w:rPr>
                    <w:t>0.85</w:t>
                  </w:r>
                </w:p>
              </w:tc>
              <w:tc>
                <w:tcPr>
                  <w:tcW w:w="996" w:type="dxa"/>
                  <w:vAlign w:val="center"/>
                </w:tcPr>
                <w:p w:rsidR="00861BB7" w:rsidRPr="008E4B33" w:rsidRDefault="00861BB7" w:rsidP="00681D48">
                  <w:pPr>
                    <w:spacing w:line="360" w:lineRule="exact"/>
                    <w:jc w:val="center"/>
                    <w:rPr>
                      <w:szCs w:val="21"/>
                    </w:rPr>
                  </w:pPr>
                  <w:r w:rsidRPr="008E4B33">
                    <w:rPr>
                      <w:szCs w:val="21"/>
                    </w:rPr>
                    <w:t>+0.</w:t>
                  </w:r>
                  <w:r w:rsidR="00681D48" w:rsidRPr="008E4B33">
                    <w:rPr>
                      <w:rFonts w:hint="eastAsia"/>
                      <w:szCs w:val="21"/>
                    </w:rPr>
                    <w:t>5</w:t>
                  </w:r>
                  <w:r w:rsidRPr="008E4B33">
                    <w:rPr>
                      <w:szCs w:val="21"/>
                    </w:rPr>
                    <w:t>5</w:t>
                  </w:r>
                </w:p>
              </w:tc>
            </w:tr>
            <w:tr w:rsidR="008E4B33" w:rsidRPr="008E4B33" w:rsidTr="00861BB7">
              <w:trPr>
                <w:trHeight w:val="315"/>
                <w:jc w:val="center"/>
              </w:trPr>
              <w:tc>
                <w:tcPr>
                  <w:tcW w:w="564" w:type="dxa"/>
                  <w:vMerge/>
                </w:tcPr>
                <w:p w:rsidR="00861BB7" w:rsidRPr="008E4B33" w:rsidRDefault="00861BB7" w:rsidP="003C0192">
                  <w:pPr>
                    <w:spacing w:line="360" w:lineRule="exact"/>
                    <w:jc w:val="center"/>
                    <w:rPr>
                      <w:szCs w:val="21"/>
                    </w:rPr>
                  </w:pPr>
                </w:p>
              </w:tc>
              <w:tc>
                <w:tcPr>
                  <w:tcW w:w="661" w:type="dxa"/>
                  <w:vMerge/>
                  <w:vAlign w:val="center"/>
                </w:tcPr>
                <w:p w:rsidR="00861BB7" w:rsidRPr="008E4B33" w:rsidRDefault="00861BB7" w:rsidP="003C0192">
                  <w:pPr>
                    <w:spacing w:line="360" w:lineRule="exact"/>
                    <w:jc w:val="center"/>
                    <w:rPr>
                      <w:szCs w:val="21"/>
                    </w:rPr>
                  </w:pPr>
                </w:p>
              </w:tc>
              <w:tc>
                <w:tcPr>
                  <w:tcW w:w="1314" w:type="dxa"/>
                  <w:vAlign w:val="center"/>
                </w:tcPr>
                <w:p w:rsidR="00861BB7" w:rsidRPr="008E4B33" w:rsidRDefault="00861BB7" w:rsidP="003C0192">
                  <w:pPr>
                    <w:spacing w:line="360" w:lineRule="exact"/>
                    <w:jc w:val="center"/>
                    <w:rPr>
                      <w:szCs w:val="21"/>
                    </w:rPr>
                  </w:pPr>
                  <w:r w:rsidRPr="008E4B33">
                    <w:rPr>
                      <w:szCs w:val="21"/>
                    </w:rPr>
                    <w:t>磨渣</w:t>
                  </w:r>
                </w:p>
              </w:tc>
              <w:tc>
                <w:tcPr>
                  <w:tcW w:w="1226" w:type="dxa"/>
                  <w:vAlign w:val="center"/>
                </w:tcPr>
                <w:p w:rsidR="00861BB7" w:rsidRPr="008E4B33" w:rsidRDefault="00861BB7" w:rsidP="003C0192">
                  <w:pPr>
                    <w:spacing w:line="360" w:lineRule="exact"/>
                    <w:jc w:val="center"/>
                    <w:rPr>
                      <w:szCs w:val="21"/>
                    </w:rPr>
                  </w:pPr>
                  <w:r w:rsidRPr="008E4B33">
                    <w:rPr>
                      <w:szCs w:val="21"/>
                    </w:rPr>
                    <w:t>0.1</w:t>
                  </w:r>
                </w:p>
              </w:tc>
              <w:tc>
                <w:tcPr>
                  <w:tcW w:w="1308" w:type="dxa"/>
                  <w:vAlign w:val="center"/>
                </w:tcPr>
                <w:p w:rsidR="00861BB7" w:rsidRPr="008E4B33" w:rsidRDefault="00861BB7" w:rsidP="000B66BD">
                  <w:pPr>
                    <w:spacing w:line="360" w:lineRule="exact"/>
                    <w:jc w:val="center"/>
                    <w:rPr>
                      <w:szCs w:val="21"/>
                    </w:rPr>
                  </w:pPr>
                  <w:r w:rsidRPr="008E4B33">
                    <w:rPr>
                      <w:szCs w:val="21"/>
                    </w:rPr>
                    <w:t>0.05</w:t>
                  </w:r>
                </w:p>
              </w:tc>
              <w:tc>
                <w:tcPr>
                  <w:tcW w:w="1494" w:type="dxa"/>
                  <w:vAlign w:val="center"/>
                </w:tcPr>
                <w:p w:rsidR="00861BB7" w:rsidRPr="008E4B33" w:rsidRDefault="00861BB7" w:rsidP="003C0192">
                  <w:pPr>
                    <w:spacing w:line="360" w:lineRule="exact"/>
                    <w:jc w:val="center"/>
                    <w:rPr>
                      <w:szCs w:val="21"/>
                    </w:rPr>
                  </w:pPr>
                  <w:r w:rsidRPr="008E4B33">
                    <w:rPr>
                      <w:szCs w:val="21"/>
                    </w:rPr>
                    <w:t>0.5</w:t>
                  </w:r>
                </w:p>
              </w:tc>
              <w:tc>
                <w:tcPr>
                  <w:tcW w:w="1111" w:type="dxa"/>
                  <w:vAlign w:val="center"/>
                </w:tcPr>
                <w:p w:rsidR="00861BB7" w:rsidRPr="008E4B33" w:rsidRDefault="00861BB7" w:rsidP="000B66BD">
                  <w:pPr>
                    <w:spacing w:line="360" w:lineRule="exact"/>
                    <w:jc w:val="center"/>
                    <w:rPr>
                      <w:szCs w:val="21"/>
                    </w:rPr>
                  </w:pPr>
                  <w:r w:rsidRPr="008E4B33">
                    <w:rPr>
                      <w:szCs w:val="21"/>
                    </w:rPr>
                    <w:t>0.55</w:t>
                  </w:r>
                </w:p>
              </w:tc>
              <w:tc>
                <w:tcPr>
                  <w:tcW w:w="996" w:type="dxa"/>
                  <w:vAlign w:val="center"/>
                </w:tcPr>
                <w:p w:rsidR="00861BB7" w:rsidRPr="008E4B33" w:rsidRDefault="00861BB7" w:rsidP="000B66BD">
                  <w:pPr>
                    <w:spacing w:line="360" w:lineRule="exact"/>
                    <w:jc w:val="center"/>
                    <w:rPr>
                      <w:szCs w:val="21"/>
                    </w:rPr>
                  </w:pPr>
                  <w:r w:rsidRPr="008E4B33">
                    <w:rPr>
                      <w:szCs w:val="21"/>
                    </w:rPr>
                    <w:t>+0.45</w:t>
                  </w:r>
                </w:p>
              </w:tc>
            </w:tr>
            <w:tr w:rsidR="008E4B33" w:rsidRPr="008E4B33" w:rsidTr="00861BB7">
              <w:trPr>
                <w:trHeight w:val="315"/>
                <w:jc w:val="center"/>
              </w:trPr>
              <w:tc>
                <w:tcPr>
                  <w:tcW w:w="564" w:type="dxa"/>
                  <w:vMerge/>
                </w:tcPr>
                <w:p w:rsidR="00861BB7" w:rsidRPr="008E4B33" w:rsidRDefault="00861BB7" w:rsidP="003C0192">
                  <w:pPr>
                    <w:spacing w:line="360" w:lineRule="exact"/>
                    <w:jc w:val="center"/>
                    <w:rPr>
                      <w:szCs w:val="21"/>
                    </w:rPr>
                  </w:pPr>
                </w:p>
              </w:tc>
              <w:tc>
                <w:tcPr>
                  <w:tcW w:w="661" w:type="dxa"/>
                  <w:vMerge/>
                  <w:vAlign w:val="center"/>
                </w:tcPr>
                <w:p w:rsidR="00861BB7" w:rsidRPr="008E4B33" w:rsidRDefault="00861BB7" w:rsidP="003C0192">
                  <w:pPr>
                    <w:spacing w:line="360" w:lineRule="exact"/>
                    <w:jc w:val="center"/>
                    <w:rPr>
                      <w:szCs w:val="21"/>
                    </w:rPr>
                  </w:pPr>
                </w:p>
              </w:tc>
              <w:tc>
                <w:tcPr>
                  <w:tcW w:w="1314" w:type="dxa"/>
                  <w:vAlign w:val="center"/>
                </w:tcPr>
                <w:p w:rsidR="00861BB7" w:rsidRPr="008E4B33" w:rsidRDefault="00861BB7" w:rsidP="003C0192">
                  <w:pPr>
                    <w:spacing w:line="360" w:lineRule="exact"/>
                    <w:jc w:val="center"/>
                    <w:rPr>
                      <w:szCs w:val="21"/>
                      <w:u w:val="single"/>
                    </w:rPr>
                  </w:pPr>
                  <w:r w:rsidRPr="008E4B33">
                    <w:rPr>
                      <w:rFonts w:hint="eastAsia"/>
                      <w:szCs w:val="21"/>
                      <w:u w:val="single"/>
                    </w:rPr>
                    <w:t>废钢丸</w:t>
                  </w:r>
                </w:p>
              </w:tc>
              <w:tc>
                <w:tcPr>
                  <w:tcW w:w="1226" w:type="dxa"/>
                  <w:vAlign w:val="center"/>
                </w:tcPr>
                <w:p w:rsidR="00861BB7" w:rsidRPr="008E4B33" w:rsidRDefault="00861BB7" w:rsidP="003C0192">
                  <w:pPr>
                    <w:spacing w:line="360" w:lineRule="exact"/>
                    <w:jc w:val="center"/>
                    <w:rPr>
                      <w:szCs w:val="21"/>
                      <w:u w:val="single"/>
                    </w:rPr>
                  </w:pPr>
                  <w:r w:rsidRPr="008E4B33">
                    <w:rPr>
                      <w:rFonts w:hint="eastAsia"/>
                      <w:szCs w:val="21"/>
                      <w:u w:val="single"/>
                    </w:rPr>
                    <w:t>0</w:t>
                  </w:r>
                </w:p>
              </w:tc>
              <w:tc>
                <w:tcPr>
                  <w:tcW w:w="1308" w:type="dxa"/>
                  <w:vAlign w:val="center"/>
                </w:tcPr>
                <w:p w:rsidR="00861BB7" w:rsidRPr="008E4B33" w:rsidRDefault="00861BB7" w:rsidP="000B66BD">
                  <w:pPr>
                    <w:spacing w:line="360" w:lineRule="exact"/>
                    <w:jc w:val="center"/>
                    <w:rPr>
                      <w:szCs w:val="21"/>
                      <w:u w:val="single"/>
                    </w:rPr>
                  </w:pPr>
                  <w:r w:rsidRPr="008E4B33">
                    <w:rPr>
                      <w:rFonts w:hint="eastAsia"/>
                      <w:szCs w:val="21"/>
                      <w:u w:val="single"/>
                    </w:rPr>
                    <w:t>0</w:t>
                  </w:r>
                </w:p>
              </w:tc>
              <w:tc>
                <w:tcPr>
                  <w:tcW w:w="1494" w:type="dxa"/>
                  <w:vAlign w:val="center"/>
                </w:tcPr>
                <w:p w:rsidR="00861BB7" w:rsidRPr="008E4B33" w:rsidRDefault="00861BB7" w:rsidP="003C0192">
                  <w:pPr>
                    <w:spacing w:line="360" w:lineRule="exact"/>
                    <w:jc w:val="center"/>
                    <w:rPr>
                      <w:szCs w:val="21"/>
                      <w:u w:val="single"/>
                    </w:rPr>
                  </w:pPr>
                  <w:r w:rsidRPr="008E4B33">
                    <w:rPr>
                      <w:rFonts w:hint="eastAsia"/>
                      <w:szCs w:val="21"/>
                      <w:u w:val="single"/>
                    </w:rPr>
                    <w:t>0.05</w:t>
                  </w:r>
                </w:p>
              </w:tc>
              <w:tc>
                <w:tcPr>
                  <w:tcW w:w="1111" w:type="dxa"/>
                  <w:vAlign w:val="center"/>
                </w:tcPr>
                <w:p w:rsidR="00861BB7" w:rsidRPr="008E4B33" w:rsidRDefault="00861BB7" w:rsidP="000B66BD">
                  <w:pPr>
                    <w:spacing w:line="360" w:lineRule="exact"/>
                    <w:jc w:val="center"/>
                    <w:rPr>
                      <w:szCs w:val="21"/>
                      <w:u w:val="single"/>
                    </w:rPr>
                  </w:pPr>
                  <w:r w:rsidRPr="008E4B33">
                    <w:rPr>
                      <w:rFonts w:hint="eastAsia"/>
                      <w:szCs w:val="21"/>
                      <w:u w:val="single"/>
                    </w:rPr>
                    <w:t>0.05</w:t>
                  </w:r>
                </w:p>
              </w:tc>
              <w:tc>
                <w:tcPr>
                  <w:tcW w:w="996" w:type="dxa"/>
                  <w:vAlign w:val="center"/>
                </w:tcPr>
                <w:p w:rsidR="00861BB7" w:rsidRPr="008E4B33" w:rsidRDefault="00861BB7" w:rsidP="000B66BD">
                  <w:pPr>
                    <w:spacing w:line="360" w:lineRule="exact"/>
                    <w:jc w:val="center"/>
                    <w:rPr>
                      <w:szCs w:val="21"/>
                      <w:u w:val="single"/>
                    </w:rPr>
                  </w:pPr>
                  <w:r w:rsidRPr="008E4B33">
                    <w:rPr>
                      <w:rFonts w:hint="eastAsia"/>
                      <w:szCs w:val="21"/>
                      <w:u w:val="single"/>
                    </w:rPr>
                    <w:t>+0.05</w:t>
                  </w:r>
                </w:p>
              </w:tc>
            </w:tr>
            <w:tr w:rsidR="008E4B33" w:rsidRPr="008E4B33" w:rsidTr="00861BB7">
              <w:trPr>
                <w:trHeight w:val="315"/>
                <w:jc w:val="center"/>
              </w:trPr>
              <w:tc>
                <w:tcPr>
                  <w:tcW w:w="564" w:type="dxa"/>
                  <w:vMerge/>
                </w:tcPr>
                <w:p w:rsidR="00861BB7" w:rsidRPr="008E4B33" w:rsidRDefault="00861BB7" w:rsidP="003C0192">
                  <w:pPr>
                    <w:spacing w:line="360" w:lineRule="exact"/>
                    <w:jc w:val="center"/>
                    <w:rPr>
                      <w:szCs w:val="21"/>
                    </w:rPr>
                  </w:pPr>
                </w:p>
              </w:tc>
              <w:tc>
                <w:tcPr>
                  <w:tcW w:w="661" w:type="dxa"/>
                  <w:vMerge/>
                  <w:vAlign w:val="center"/>
                </w:tcPr>
                <w:p w:rsidR="00861BB7" w:rsidRPr="008E4B33" w:rsidRDefault="00861BB7" w:rsidP="003C0192">
                  <w:pPr>
                    <w:spacing w:line="360" w:lineRule="exact"/>
                    <w:jc w:val="center"/>
                    <w:rPr>
                      <w:szCs w:val="21"/>
                    </w:rPr>
                  </w:pPr>
                </w:p>
              </w:tc>
              <w:tc>
                <w:tcPr>
                  <w:tcW w:w="1314" w:type="dxa"/>
                  <w:vAlign w:val="center"/>
                </w:tcPr>
                <w:p w:rsidR="00861BB7" w:rsidRPr="008E4B33" w:rsidRDefault="00861BB7" w:rsidP="003C0192">
                  <w:pPr>
                    <w:spacing w:line="360" w:lineRule="exact"/>
                    <w:jc w:val="center"/>
                    <w:rPr>
                      <w:szCs w:val="21"/>
                    </w:rPr>
                  </w:pPr>
                  <w:r w:rsidRPr="008E4B33">
                    <w:rPr>
                      <w:szCs w:val="21"/>
                    </w:rPr>
                    <w:t>除尘灰</w:t>
                  </w:r>
                </w:p>
              </w:tc>
              <w:tc>
                <w:tcPr>
                  <w:tcW w:w="1226" w:type="dxa"/>
                  <w:vAlign w:val="center"/>
                </w:tcPr>
                <w:p w:rsidR="00861BB7" w:rsidRPr="008E4B33" w:rsidRDefault="00861BB7" w:rsidP="003C0192">
                  <w:pPr>
                    <w:spacing w:line="360" w:lineRule="exact"/>
                    <w:jc w:val="center"/>
                    <w:rPr>
                      <w:szCs w:val="21"/>
                    </w:rPr>
                  </w:pPr>
                  <w:r w:rsidRPr="008E4B33">
                    <w:rPr>
                      <w:szCs w:val="21"/>
                    </w:rPr>
                    <w:t>0</w:t>
                  </w:r>
                </w:p>
              </w:tc>
              <w:tc>
                <w:tcPr>
                  <w:tcW w:w="1308" w:type="dxa"/>
                  <w:vAlign w:val="center"/>
                </w:tcPr>
                <w:p w:rsidR="00861BB7" w:rsidRPr="008E4B33" w:rsidRDefault="00861BB7" w:rsidP="000B66BD">
                  <w:pPr>
                    <w:spacing w:line="360" w:lineRule="exact"/>
                    <w:jc w:val="center"/>
                    <w:rPr>
                      <w:szCs w:val="21"/>
                    </w:rPr>
                  </w:pPr>
                  <w:r w:rsidRPr="008E4B33">
                    <w:rPr>
                      <w:szCs w:val="21"/>
                    </w:rPr>
                    <w:t>0</w:t>
                  </w:r>
                </w:p>
              </w:tc>
              <w:tc>
                <w:tcPr>
                  <w:tcW w:w="1494" w:type="dxa"/>
                  <w:vAlign w:val="center"/>
                </w:tcPr>
                <w:p w:rsidR="00861BB7" w:rsidRPr="008E4B33" w:rsidRDefault="00861BB7" w:rsidP="003C0192">
                  <w:pPr>
                    <w:spacing w:line="360" w:lineRule="exact"/>
                    <w:jc w:val="center"/>
                    <w:rPr>
                      <w:szCs w:val="21"/>
                    </w:rPr>
                  </w:pPr>
                  <w:r w:rsidRPr="008E4B33">
                    <w:rPr>
                      <w:szCs w:val="21"/>
                    </w:rPr>
                    <w:t>0.1183</w:t>
                  </w:r>
                </w:p>
              </w:tc>
              <w:tc>
                <w:tcPr>
                  <w:tcW w:w="1111" w:type="dxa"/>
                  <w:vAlign w:val="center"/>
                </w:tcPr>
                <w:p w:rsidR="00861BB7" w:rsidRPr="008E4B33" w:rsidRDefault="00861BB7" w:rsidP="003C0192">
                  <w:pPr>
                    <w:spacing w:line="360" w:lineRule="exact"/>
                    <w:jc w:val="center"/>
                    <w:rPr>
                      <w:szCs w:val="21"/>
                    </w:rPr>
                  </w:pPr>
                  <w:r w:rsidRPr="008E4B33">
                    <w:rPr>
                      <w:szCs w:val="21"/>
                    </w:rPr>
                    <w:t>0.1183</w:t>
                  </w:r>
                </w:p>
              </w:tc>
              <w:tc>
                <w:tcPr>
                  <w:tcW w:w="996" w:type="dxa"/>
                  <w:vAlign w:val="center"/>
                </w:tcPr>
                <w:p w:rsidR="00861BB7" w:rsidRPr="008E4B33" w:rsidRDefault="00861BB7" w:rsidP="003C0192">
                  <w:pPr>
                    <w:spacing w:line="360" w:lineRule="exact"/>
                    <w:jc w:val="center"/>
                    <w:rPr>
                      <w:szCs w:val="21"/>
                    </w:rPr>
                  </w:pPr>
                  <w:r w:rsidRPr="008E4B33">
                    <w:rPr>
                      <w:szCs w:val="21"/>
                    </w:rPr>
                    <w:t>+0.1183</w:t>
                  </w:r>
                </w:p>
              </w:tc>
            </w:tr>
            <w:tr w:rsidR="008E4B33" w:rsidRPr="008E4B33" w:rsidTr="00861BB7">
              <w:trPr>
                <w:jc w:val="center"/>
              </w:trPr>
              <w:tc>
                <w:tcPr>
                  <w:tcW w:w="564" w:type="dxa"/>
                  <w:vMerge/>
                </w:tcPr>
                <w:p w:rsidR="00861BB7" w:rsidRPr="008E4B33" w:rsidRDefault="00861BB7" w:rsidP="003C0192">
                  <w:pPr>
                    <w:spacing w:line="360" w:lineRule="exact"/>
                    <w:jc w:val="center"/>
                    <w:rPr>
                      <w:szCs w:val="21"/>
                    </w:rPr>
                  </w:pPr>
                </w:p>
              </w:tc>
              <w:tc>
                <w:tcPr>
                  <w:tcW w:w="661" w:type="dxa"/>
                  <w:vMerge w:val="restart"/>
                  <w:vAlign w:val="center"/>
                </w:tcPr>
                <w:p w:rsidR="00861BB7" w:rsidRPr="008E4B33" w:rsidRDefault="00861BB7" w:rsidP="003C0192">
                  <w:pPr>
                    <w:spacing w:line="360" w:lineRule="exact"/>
                    <w:jc w:val="center"/>
                    <w:rPr>
                      <w:szCs w:val="21"/>
                    </w:rPr>
                  </w:pPr>
                  <w:r w:rsidRPr="008E4B33">
                    <w:rPr>
                      <w:szCs w:val="21"/>
                    </w:rPr>
                    <w:t>危险废物</w:t>
                  </w:r>
                </w:p>
              </w:tc>
              <w:tc>
                <w:tcPr>
                  <w:tcW w:w="1314" w:type="dxa"/>
                  <w:vAlign w:val="center"/>
                </w:tcPr>
                <w:p w:rsidR="00861BB7" w:rsidRPr="008E4B33" w:rsidRDefault="00861BB7" w:rsidP="00E77485">
                  <w:pPr>
                    <w:widowControl/>
                    <w:spacing w:line="360" w:lineRule="exact"/>
                    <w:contextualSpacing/>
                    <w:jc w:val="center"/>
                    <w:rPr>
                      <w:b/>
                      <w:bCs/>
                      <w:szCs w:val="21"/>
                      <w:u w:val="single"/>
                    </w:rPr>
                  </w:pPr>
                  <w:r w:rsidRPr="008E4B33">
                    <w:rPr>
                      <w:szCs w:val="21"/>
                      <w:u w:val="single"/>
                    </w:rPr>
                    <w:t>废</w:t>
                  </w:r>
                  <w:r w:rsidRPr="008E4B33">
                    <w:rPr>
                      <w:rFonts w:hint="eastAsia"/>
                      <w:szCs w:val="21"/>
                      <w:u w:val="single"/>
                    </w:rPr>
                    <w:t>乳化液</w:t>
                  </w:r>
                </w:p>
              </w:tc>
              <w:tc>
                <w:tcPr>
                  <w:tcW w:w="1226" w:type="dxa"/>
                  <w:vAlign w:val="center"/>
                </w:tcPr>
                <w:p w:rsidR="00861BB7" w:rsidRPr="008E4B33" w:rsidRDefault="00861BB7" w:rsidP="003C0192">
                  <w:pPr>
                    <w:spacing w:line="360" w:lineRule="exact"/>
                    <w:jc w:val="center"/>
                    <w:rPr>
                      <w:szCs w:val="21"/>
                      <w:u w:val="single"/>
                    </w:rPr>
                  </w:pPr>
                  <w:r w:rsidRPr="008E4B33">
                    <w:rPr>
                      <w:szCs w:val="21"/>
                      <w:u w:val="single"/>
                    </w:rPr>
                    <w:t>0.01</w:t>
                  </w:r>
                </w:p>
              </w:tc>
              <w:tc>
                <w:tcPr>
                  <w:tcW w:w="1308" w:type="dxa"/>
                  <w:vAlign w:val="center"/>
                </w:tcPr>
                <w:p w:rsidR="00861BB7" w:rsidRPr="008E4B33" w:rsidRDefault="00861BB7" w:rsidP="000B66BD">
                  <w:pPr>
                    <w:spacing w:line="360" w:lineRule="exact"/>
                    <w:jc w:val="center"/>
                    <w:rPr>
                      <w:szCs w:val="21"/>
                      <w:u w:val="single"/>
                    </w:rPr>
                  </w:pPr>
                  <w:r w:rsidRPr="008E4B33">
                    <w:rPr>
                      <w:szCs w:val="21"/>
                      <w:u w:val="single"/>
                    </w:rPr>
                    <w:t>0.005</w:t>
                  </w:r>
                </w:p>
              </w:tc>
              <w:tc>
                <w:tcPr>
                  <w:tcW w:w="1494" w:type="dxa"/>
                  <w:vAlign w:val="center"/>
                </w:tcPr>
                <w:p w:rsidR="00861BB7" w:rsidRPr="008E4B33" w:rsidRDefault="00861BB7" w:rsidP="003C0192">
                  <w:pPr>
                    <w:spacing w:line="360" w:lineRule="exact"/>
                    <w:jc w:val="center"/>
                    <w:rPr>
                      <w:szCs w:val="21"/>
                      <w:u w:val="single"/>
                    </w:rPr>
                  </w:pPr>
                  <w:r w:rsidRPr="008E4B33">
                    <w:rPr>
                      <w:szCs w:val="21"/>
                      <w:u w:val="single"/>
                    </w:rPr>
                    <w:t>0.02</w:t>
                  </w:r>
                </w:p>
              </w:tc>
              <w:tc>
                <w:tcPr>
                  <w:tcW w:w="1111" w:type="dxa"/>
                  <w:vAlign w:val="center"/>
                </w:tcPr>
                <w:p w:rsidR="00861BB7" w:rsidRPr="008E4B33" w:rsidRDefault="00861BB7" w:rsidP="00681D48">
                  <w:pPr>
                    <w:spacing w:line="360" w:lineRule="exact"/>
                    <w:jc w:val="center"/>
                    <w:rPr>
                      <w:szCs w:val="21"/>
                      <w:u w:val="single"/>
                    </w:rPr>
                  </w:pPr>
                  <w:r w:rsidRPr="008E4B33">
                    <w:rPr>
                      <w:szCs w:val="21"/>
                      <w:u w:val="single"/>
                    </w:rPr>
                    <w:t>0.0</w:t>
                  </w:r>
                  <w:r w:rsidR="00681D48" w:rsidRPr="008E4B33">
                    <w:rPr>
                      <w:rFonts w:hint="eastAsia"/>
                      <w:szCs w:val="21"/>
                      <w:u w:val="single"/>
                    </w:rPr>
                    <w:t>2</w:t>
                  </w:r>
                  <w:r w:rsidRPr="008E4B33">
                    <w:rPr>
                      <w:szCs w:val="21"/>
                      <w:u w:val="single"/>
                    </w:rPr>
                    <w:t>5</w:t>
                  </w:r>
                </w:p>
              </w:tc>
              <w:tc>
                <w:tcPr>
                  <w:tcW w:w="996" w:type="dxa"/>
                  <w:vAlign w:val="center"/>
                </w:tcPr>
                <w:p w:rsidR="00861BB7" w:rsidRPr="008E4B33" w:rsidRDefault="00861BB7" w:rsidP="00681D48">
                  <w:pPr>
                    <w:spacing w:line="360" w:lineRule="exact"/>
                    <w:jc w:val="center"/>
                    <w:rPr>
                      <w:szCs w:val="21"/>
                      <w:u w:val="single"/>
                    </w:rPr>
                  </w:pPr>
                  <w:r w:rsidRPr="008E4B33">
                    <w:rPr>
                      <w:szCs w:val="21"/>
                      <w:u w:val="single"/>
                    </w:rPr>
                    <w:t>+0.0</w:t>
                  </w:r>
                  <w:r w:rsidR="00681D48" w:rsidRPr="008E4B33">
                    <w:rPr>
                      <w:rFonts w:hint="eastAsia"/>
                      <w:szCs w:val="21"/>
                      <w:u w:val="single"/>
                    </w:rPr>
                    <w:t>1</w:t>
                  </w:r>
                  <w:r w:rsidRPr="008E4B33">
                    <w:rPr>
                      <w:szCs w:val="21"/>
                      <w:u w:val="single"/>
                    </w:rPr>
                    <w:t>5</w:t>
                  </w:r>
                </w:p>
              </w:tc>
            </w:tr>
            <w:tr w:rsidR="008E4B33" w:rsidRPr="008E4B33" w:rsidTr="00861BB7">
              <w:trPr>
                <w:jc w:val="center"/>
              </w:trPr>
              <w:tc>
                <w:tcPr>
                  <w:tcW w:w="564" w:type="dxa"/>
                  <w:vMerge/>
                </w:tcPr>
                <w:p w:rsidR="00861BB7" w:rsidRPr="008E4B33" w:rsidRDefault="00861BB7" w:rsidP="003C0192">
                  <w:pPr>
                    <w:spacing w:line="360" w:lineRule="exact"/>
                    <w:jc w:val="center"/>
                    <w:rPr>
                      <w:szCs w:val="21"/>
                    </w:rPr>
                  </w:pPr>
                </w:p>
              </w:tc>
              <w:tc>
                <w:tcPr>
                  <w:tcW w:w="661" w:type="dxa"/>
                  <w:vMerge/>
                  <w:vAlign w:val="center"/>
                </w:tcPr>
                <w:p w:rsidR="00861BB7" w:rsidRPr="008E4B33" w:rsidRDefault="00861BB7" w:rsidP="003C0192">
                  <w:pPr>
                    <w:spacing w:line="360" w:lineRule="exact"/>
                    <w:jc w:val="center"/>
                    <w:rPr>
                      <w:szCs w:val="21"/>
                    </w:rPr>
                  </w:pPr>
                </w:p>
              </w:tc>
              <w:tc>
                <w:tcPr>
                  <w:tcW w:w="1314" w:type="dxa"/>
                  <w:vAlign w:val="center"/>
                </w:tcPr>
                <w:p w:rsidR="00861BB7" w:rsidRPr="008E4B33" w:rsidRDefault="00861BB7" w:rsidP="00E77485">
                  <w:pPr>
                    <w:widowControl/>
                    <w:spacing w:line="360" w:lineRule="exact"/>
                    <w:contextualSpacing/>
                    <w:jc w:val="center"/>
                    <w:rPr>
                      <w:szCs w:val="21"/>
                      <w:u w:val="single"/>
                    </w:rPr>
                  </w:pPr>
                  <w:r w:rsidRPr="008E4B33">
                    <w:rPr>
                      <w:rFonts w:hint="eastAsia"/>
                      <w:szCs w:val="21"/>
                      <w:u w:val="single"/>
                    </w:rPr>
                    <w:t>含油废铁屑</w:t>
                  </w:r>
                </w:p>
              </w:tc>
              <w:tc>
                <w:tcPr>
                  <w:tcW w:w="1226" w:type="dxa"/>
                  <w:vAlign w:val="center"/>
                </w:tcPr>
                <w:p w:rsidR="00861BB7" w:rsidRPr="008E4B33" w:rsidRDefault="00681D48" w:rsidP="00681D48">
                  <w:pPr>
                    <w:spacing w:line="360" w:lineRule="exact"/>
                    <w:jc w:val="center"/>
                    <w:rPr>
                      <w:szCs w:val="21"/>
                      <w:u w:val="single"/>
                    </w:rPr>
                  </w:pPr>
                  <w:r w:rsidRPr="008E4B33">
                    <w:rPr>
                      <w:rFonts w:hint="eastAsia"/>
                      <w:szCs w:val="21"/>
                      <w:u w:val="single"/>
                    </w:rPr>
                    <w:t>0.30</w:t>
                  </w:r>
                </w:p>
              </w:tc>
              <w:tc>
                <w:tcPr>
                  <w:tcW w:w="1308" w:type="dxa"/>
                  <w:vAlign w:val="center"/>
                </w:tcPr>
                <w:p w:rsidR="00861BB7" w:rsidRPr="008E4B33" w:rsidRDefault="00861BB7" w:rsidP="000B66BD">
                  <w:pPr>
                    <w:spacing w:line="360" w:lineRule="exact"/>
                    <w:jc w:val="center"/>
                    <w:rPr>
                      <w:szCs w:val="21"/>
                      <w:u w:val="single"/>
                    </w:rPr>
                  </w:pPr>
                  <w:r w:rsidRPr="008E4B33">
                    <w:rPr>
                      <w:rFonts w:hint="eastAsia"/>
                      <w:szCs w:val="21"/>
                      <w:u w:val="single"/>
                    </w:rPr>
                    <w:t>0</w:t>
                  </w:r>
                  <w:r w:rsidR="00681D48" w:rsidRPr="008E4B33">
                    <w:rPr>
                      <w:rFonts w:hint="eastAsia"/>
                      <w:szCs w:val="21"/>
                      <w:u w:val="single"/>
                    </w:rPr>
                    <w:t>.15</w:t>
                  </w:r>
                </w:p>
              </w:tc>
              <w:tc>
                <w:tcPr>
                  <w:tcW w:w="1494" w:type="dxa"/>
                  <w:vAlign w:val="center"/>
                </w:tcPr>
                <w:p w:rsidR="00861BB7" w:rsidRPr="008E4B33" w:rsidRDefault="00681D48" w:rsidP="003C0192">
                  <w:pPr>
                    <w:spacing w:line="360" w:lineRule="exact"/>
                    <w:jc w:val="center"/>
                    <w:rPr>
                      <w:szCs w:val="21"/>
                      <w:u w:val="single"/>
                    </w:rPr>
                  </w:pPr>
                  <w:r w:rsidRPr="008E4B33">
                    <w:rPr>
                      <w:rFonts w:hint="eastAsia"/>
                      <w:szCs w:val="21"/>
                      <w:u w:val="single"/>
                    </w:rPr>
                    <w:t>0.0</w:t>
                  </w:r>
                  <w:r w:rsidR="00861BB7" w:rsidRPr="008E4B33">
                    <w:rPr>
                      <w:rFonts w:hint="eastAsia"/>
                      <w:szCs w:val="21"/>
                      <w:u w:val="single"/>
                    </w:rPr>
                    <w:t>5</w:t>
                  </w:r>
                </w:p>
              </w:tc>
              <w:tc>
                <w:tcPr>
                  <w:tcW w:w="1111" w:type="dxa"/>
                  <w:vAlign w:val="center"/>
                </w:tcPr>
                <w:p w:rsidR="00861BB7" w:rsidRPr="008E4B33" w:rsidRDefault="00681D48" w:rsidP="000B66BD">
                  <w:pPr>
                    <w:spacing w:line="360" w:lineRule="exact"/>
                    <w:jc w:val="center"/>
                    <w:rPr>
                      <w:szCs w:val="21"/>
                      <w:u w:val="single"/>
                    </w:rPr>
                  </w:pPr>
                  <w:r w:rsidRPr="008E4B33">
                    <w:rPr>
                      <w:rFonts w:hint="eastAsia"/>
                      <w:szCs w:val="21"/>
                      <w:u w:val="single"/>
                    </w:rPr>
                    <w:t>0.25</w:t>
                  </w:r>
                </w:p>
              </w:tc>
              <w:tc>
                <w:tcPr>
                  <w:tcW w:w="996" w:type="dxa"/>
                  <w:vAlign w:val="center"/>
                </w:tcPr>
                <w:p w:rsidR="00861BB7" w:rsidRPr="008E4B33" w:rsidRDefault="00681D48" w:rsidP="000B66BD">
                  <w:pPr>
                    <w:spacing w:line="360" w:lineRule="exact"/>
                    <w:jc w:val="center"/>
                    <w:rPr>
                      <w:szCs w:val="21"/>
                      <w:u w:val="single"/>
                    </w:rPr>
                  </w:pPr>
                  <w:r w:rsidRPr="008E4B33">
                    <w:rPr>
                      <w:rFonts w:hint="eastAsia"/>
                      <w:szCs w:val="21"/>
                      <w:u w:val="single"/>
                    </w:rPr>
                    <w:t>+0.05</w:t>
                  </w:r>
                </w:p>
              </w:tc>
            </w:tr>
          </w:tbl>
          <w:p w:rsidR="000B66BD" w:rsidRPr="008E4B33" w:rsidRDefault="000B66BD" w:rsidP="003C0192">
            <w:pPr>
              <w:pStyle w:val="a8"/>
              <w:spacing w:after="0" w:line="360" w:lineRule="auto"/>
              <w:ind w:leftChars="0" w:left="0"/>
              <w:rPr>
                <w:rFonts w:eastAsiaTheme="minorEastAsia"/>
                <w:bCs/>
                <w:sz w:val="21"/>
                <w:szCs w:val="21"/>
              </w:rPr>
            </w:pPr>
            <w:r w:rsidRPr="008E4B33">
              <w:rPr>
                <w:rFonts w:eastAsiaTheme="minorEastAsia"/>
                <w:bCs/>
                <w:sz w:val="21"/>
                <w:szCs w:val="21"/>
              </w:rPr>
              <w:t>注：以新带老削减量来自于现有工程产能减半，带来的污染物减排量</w:t>
            </w:r>
          </w:p>
          <w:p w:rsidR="00493881" w:rsidRPr="008E4B33" w:rsidRDefault="003C0192" w:rsidP="003C0192">
            <w:pPr>
              <w:pStyle w:val="a8"/>
              <w:spacing w:after="0" w:line="360" w:lineRule="auto"/>
              <w:ind w:leftChars="0" w:left="0"/>
              <w:rPr>
                <w:rFonts w:eastAsia="黑体"/>
                <w:bCs/>
              </w:rPr>
            </w:pPr>
            <w:r w:rsidRPr="008E4B33">
              <w:rPr>
                <w:rFonts w:eastAsia="黑体"/>
                <w:bCs/>
              </w:rPr>
              <w:t>8</w:t>
            </w:r>
            <w:r w:rsidR="006F29DC" w:rsidRPr="008E4B33">
              <w:rPr>
                <w:rFonts w:eastAsia="黑体" w:hint="eastAsia"/>
                <w:bCs/>
              </w:rPr>
              <w:t>.</w:t>
            </w:r>
            <w:r w:rsidR="00493881" w:rsidRPr="008E4B33">
              <w:rPr>
                <w:rFonts w:eastAsia="黑体"/>
                <w:bCs/>
              </w:rPr>
              <w:t>环保措施及投资估算</w:t>
            </w:r>
          </w:p>
          <w:p w:rsidR="00493881" w:rsidRPr="008E4B33" w:rsidRDefault="00493881" w:rsidP="003C0192">
            <w:pPr>
              <w:spacing w:line="360" w:lineRule="auto"/>
              <w:ind w:firstLineChars="200" w:firstLine="480"/>
              <w:rPr>
                <w:sz w:val="24"/>
              </w:rPr>
            </w:pPr>
            <w:r w:rsidRPr="008E4B33">
              <w:rPr>
                <w:sz w:val="24"/>
              </w:rPr>
              <w:t>本项目总投资为</w:t>
            </w:r>
            <w:r w:rsidR="003C0192" w:rsidRPr="008E4B33">
              <w:rPr>
                <w:sz w:val="24"/>
              </w:rPr>
              <w:t>3</w:t>
            </w:r>
            <w:r w:rsidRPr="008E4B33">
              <w:rPr>
                <w:sz w:val="24"/>
              </w:rPr>
              <w:t>0</w:t>
            </w:r>
            <w:r w:rsidRPr="008E4B33">
              <w:rPr>
                <w:sz w:val="24"/>
              </w:rPr>
              <w:t>万元，其中环保投资为</w:t>
            </w:r>
            <w:r w:rsidR="00DD568E" w:rsidRPr="008E4B33">
              <w:rPr>
                <w:rFonts w:hint="eastAsia"/>
                <w:sz w:val="24"/>
                <w:u w:val="single"/>
              </w:rPr>
              <w:t>9</w:t>
            </w:r>
            <w:r w:rsidR="00E84A54" w:rsidRPr="008E4B33">
              <w:rPr>
                <w:rFonts w:hint="eastAsia"/>
                <w:sz w:val="24"/>
                <w:u w:val="single"/>
              </w:rPr>
              <w:t>.3</w:t>
            </w:r>
            <w:r w:rsidRPr="008E4B33">
              <w:rPr>
                <w:sz w:val="24"/>
                <w:u w:val="single"/>
              </w:rPr>
              <w:t>万元</w:t>
            </w:r>
            <w:r w:rsidRPr="008E4B33">
              <w:rPr>
                <w:sz w:val="24"/>
              </w:rPr>
              <w:t>，占总投资的</w:t>
            </w:r>
            <w:r w:rsidR="00DD568E" w:rsidRPr="008E4B33">
              <w:rPr>
                <w:rFonts w:hint="eastAsia"/>
                <w:sz w:val="24"/>
                <w:u w:val="single"/>
              </w:rPr>
              <w:t>3</w:t>
            </w:r>
            <w:r w:rsidR="00E84A54" w:rsidRPr="008E4B33">
              <w:rPr>
                <w:rFonts w:hint="eastAsia"/>
                <w:sz w:val="24"/>
                <w:u w:val="single"/>
              </w:rPr>
              <w:t>1</w:t>
            </w:r>
            <w:r w:rsidRPr="008E4B33">
              <w:rPr>
                <w:sz w:val="24"/>
                <w:u w:val="single"/>
              </w:rPr>
              <w:t>%</w:t>
            </w:r>
            <w:r w:rsidRPr="008E4B33">
              <w:rPr>
                <w:sz w:val="24"/>
              </w:rPr>
              <w:t>，具体环保投资估算见下表。</w:t>
            </w:r>
          </w:p>
          <w:p w:rsidR="00493881" w:rsidRPr="008E4B33" w:rsidRDefault="00493881" w:rsidP="003C0192">
            <w:pPr>
              <w:spacing w:line="360" w:lineRule="auto"/>
              <w:jc w:val="center"/>
              <w:rPr>
                <w:rFonts w:eastAsia="黑体"/>
                <w:sz w:val="24"/>
              </w:rPr>
            </w:pPr>
            <w:r w:rsidRPr="008E4B33">
              <w:rPr>
                <w:rFonts w:eastAsia="黑体"/>
                <w:sz w:val="24"/>
              </w:rPr>
              <w:t>表</w:t>
            </w:r>
            <w:r w:rsidRPr="008E4B33">
              <w:rPr>
                <w:rFonts w:eastAsia="黑体"/>
                <w:sz w:val="24"/>
              </w:rPr>
              <w:t>4-1</w:t>
            </w:r>
            <w:r w:rsidR="003C0192" w:rsidRPr="008E4B33">
              <w:rPr>
                <w:rFonts w:eastAsia="黑体"/>
                <w:sz w:val="24"/>
              </w:rPr>
              <w:t>1</w:t>
            </w:r>
            <w:r w:rsidRPr="008E4B33">
              <w:rPr>
                <w:rFonts w:eastAsia="黑体"/>
                <w:sz w:val="24"/>
              </w:rPr>
              <w:t xml:space="preserve">   </w:t>
            </w:r>
            <w:r w:rsidR="003C0192" w:rsidRPr="008E4B33">
              <w:rPr>
                <w:rFonts w:eastAsia="黑体"/>
                <w:sz w:val="24"/>
              </w:rPr>
              <w:t xml:space="preserve"> </w:t>
            </w:r>
            <w:r w:rsidRPr="008E4B33">
              <w:rPr>
                <w:rFonts w:eastAsia="黑体"/>
                <w:sz w:val="24"/>
              </w:rPr>
              <w:t>环保措施与投资一览表</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97"/>
              <w:gridCol w:w="3699"/>
              <w:gridCol w:w="970"/>
              <w:gridCol w:w="1740"/>
            </w:tblGrid>
            <w:tr w:rsidR="008E4B33" w:rsidRPr="008E4B33" w:rsidTr="00E77485">
              <w:trPr>
                <w:trHeight w:val="45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eastAsia="黑体" w:hAnsi="Times New Roman"/>
                      <w:bCs w:val="0"/>
                      <w:szCs w:val="21"/>
                    </w:rPr>
                  </w:pPr>
                  <w:r w:rsidRPr="008E4B33">
                    <w:rPr>
                      <w:rFonts w:ascii="Times New Roman" w:eastAsia="黑体" w:hAnsi="Times New Roman"/>
                      <w:bCs w:val="0"/>
                      <w:szCs w:val="21"/>
                    </w:rPr>
                    <w:t>产污工序</w:t>
                  </w:r>
                </w:p>
              </w:tc>
              <w:tc>
                <w:tcPr>
                  <w:tcW w:w="2132"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eastAsia="黑体" w:hAnsi="Times New Roman"/>
                      <w:bCs w:val="0"/>
                      <w:szCs w:val="21"/>
                    </w:rPr>
                  </w:pPr>
                  <w:r w:rsidRPr="008E4B33">
                    <w:rPr>
                      <w:rFonts w:ascii="Times New Roman" w:eastAsia="黑体" w:hAnsi="Times New Roman"/>
                      <w:bCs w:val="0"/>
                      <w:szCs w:val="21"/>
                    </w:rPr>
                    <w:t>环保设施名称</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eastAsia="黑体" w:hAnsi="Times New Roman"/>
                      <w:bCs w:val="0"/>
                      <w:szCs w:val="21"/>
                    </w:rPr>
                  </w:pPr>
                  <w:r w:rsidRPr="008E4B33">
                    <w:rPr>
                      <w:rFonts w:ascii="Times New Roman" w:eastAsia="黑体" w:hAnsi="Times New Roman"/>
                      <w:bCs w:val="0"/>
                      <w:szCs w:val="21"/>
                    </w:rPr>
                    <w:t>投资额（万元）</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eastAsia="黑体" w:hAnsi="Times New Roman"/>
                      <w:bCs w:val="0"/>
                      <w:szCs w:val="21"/>
                    </w:rPr>
                  </w:pPr>
                  <w:r w:rsidRPr="008E4B33">
                    <w:rPr>
                      <w:rFonts w:ascii="Times New Roman" w:eastAsia="黑体" w:hAnsi="Times New Roman" w:hint="eastAsia"/>
                      <w:bCs w:val="0"/>
                      <w:szCs w:val="21"/>
                    </w:rPr>
                    <w:t>备注</w:t>
                  </w:r>
                </w:p>
              </w:tc>
            </w:tr>
            <w:tr w:rsidR="008E4B33" w:rsidRPr="008E4B33" w:rsidTr="00E77485">
              <w:trPr>
                <w:trHeight w:val="691"/>
                <w:jc w:val="center"/>
              </w:trPr>
              <w:tc>
                <w:tcPr>
                  <w:tcW w:w="616"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szCs w:val="21"/>
                    </w:rPr>
                  </w:pPr>
                  <w:r w:rsidRPr="008E4B33">
                    <w:rPr>
                      <w:rFonts w:ascii="Times New Roman" w:hAnsi="Times New Roman"/>
                      <w:szCs w:val="21"/>
                    </w:rPr>
                    <w:t>废气</w:t>
                  </w:r>
                </w:p>
              </w:tc>
              <w:tc>
                <w:tcPr>
                  <w:tcW w:w="690" w:type="pct"/>
                  <w:tcBorders>
                    <w:top w:val="single" w:sz="4" w:space="0" w:color="auto"/>
                    <w:left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szCs w:val="21"/>
                    </w:rPr>
                  </w:pPr>
                  <w:r w:rsidRPr="008E4B33">
                    <w:rPr>
                      <w:rFonts w:ascii="Times New Roman" w:hAnsi="Times New Roman"/>
                      <w:szCs w:val="21"/>
                    </w:rPr>
                    <w:t>喷砂工序</w:t>
                  </w:r>
                </w:p>
              </w:tc>
              <w:tc>
                <w:tcPr>
                  <w:tcW w:w="2132" w:type="pct"/>
                  <w:tcBorders>
                    <w:top w:val="single" w:sz="4" w:space="0" w:color="auto"/>
                    <w:left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szCs w:val="21"/>
                    </w:rPr>
                  </w:pPr>
                  <w:r w:rsidRPr="008E4B33">
                    <w:rPr>
                      <w:rFonts w:ascii="Times New Roman" w:hAnsi="Times New Roman"/>
                      <w:szCs w:val="21"/>
                    </w:rPr>
                    <w:t>抽风装置</w:t>
                  </w:r>
                  <w:r w:rsidRPr="008E4B33">
                    <w:rPr>
                      <w:rFonts w:ascii="Times New Roman" w:hAnsi="Times New Roman"/>
                      <w:szCs w:val="21"/>
                    </w:rPr>
                    <w:t>+</w:t>
                  </w:r>
                  <w:r w:rsidRPr="008E4B33">
                    <w:rPr>
                      <w:rFonts w:ascii="Times New Roman" w:hAnsi="Times New Roman"/>
                      <w:szCs w:val="21"/>
                    </w:rPr>
                    <w:t>袋式除尘器</w:t>
                  </w:r>
                  <w:r w:rsidRPr="008E4B33">
                    <w:rPr>
                      <w:rFonts w:ascii="Times New Roman" w:hAnsi="Times New Roman"/>
                      <w:szCs w:val="21"/>
                    </w:rPr>
                    <w:t>+15m</w:t>
                  </w:r>
                  <w:r w:rsidRPr="008E4B33">
                    <w:rPr>
                      <w:rFonts w:ascii="Times New Roman" w:hAnsi="Times New Roman"/>
                      <w:szCs w:val="21"/>
                    </w:rPr>
                    <w:t>排气筒（</w:t>
                  </w:r>
                  <w:r w:rsidRPr="008E4B33">
                    <w:rPr>
                      <w:rFonts w:ascii="Times New Roman" w:hAnsi="Times New Roman"/>
                      <w:szCs w:val="21"/>
                    </w:rPr>
                    <w:t>DA001</w:t>
                  </w:r>
                  <w:r w:rsidRPr="008E4B33">
                    <w:rPr>
                      <w:rFonts w:ascii="Times New Roman" w:hAnsi="Times New Roman"/>
                      <w:szCs w:val="21"/>
                    </w:rPr>
                    <w:t>）</w:t>
                  </w:r>
                </w:p>
              </w:tc>
              <w:tc>
                <w:tcPr>
                  <w:tcW w:w="559" w:type="pct"/>
                  <w:tcBorders>
                    <w:top w:val="single" w:sz="4" w:space="0" w:color="auto"/>
                    <w:left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szCs w:val="21"/>
                    </w:rPr>
                  </w:pPr>
                  <w:r w:rsidRPr="008E4B33">
                    <w:rPr>
                      <w:rFonts w:ascii="Times New Roman" w:hAnsi="Times New Roman"/>
                      <w:szCs w:val="21"/>
                    </w:rPr>
                    <w:t>1.5</w:t>
                  </w:r>
                </w:p>
              </w:tc>
              <w:tc>
                <w:tcPr>
                  <w:tcW w:w="1003" w:type="pct"/>
                  <w:tcBorders>
                    <w:top w:val="single" w:sz="4" w:space="0" w:color="auto"/>
                    <w:left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szCs w:val="21"/>
                    </w:rPr>
                  </w:pPr>
                  <w:r w:rsidRPr="008E4B33">
                    <w:rPr>
                      <w:rFonts w:ascii="Times New Roman" w:hAnsi="Times New Roman" w:hint="eastAsia"/>
                      <w:szCs w:val="21"/>
                    </w:rPr>
                    <w:t>/</w:t>
                  </w:r>
                </w:p>
              </w:tc>
            </w:tr>
            <w:tr w:rsidR="008E4B33" w:rsidRPr="008E4B33" w:rsidTr="00E77485">
              <w:trPr>
                <w:trHeight w:val="454"/>
                <w:jc w:val="center"/>
              </w:trPr>
              <w:tc>
                <w:tcPr>
                  <w:tcW w:w="616" w:type="pct"/>
                  <w:vMerge w:val="restart"/>
                  <w:tcBorders>
                    <w:top w:val="single" w:sz="4" w:space="0" w:color="auto"/>
                    <w:left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废水</w:t>
                  </w:r>
                </w:p>
              </w:tc>
              <w:tc>
                <w:tcPr>
                  <w:tcW w:w="690"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a"/>
                    <w:adjustRightInd w:val="0"/>
                    <w:snapToGrid w:val="0"/>
                    <w:spacing w:line="360" w:lineRule="exact"/>
                    <w:rPr>
                      <w:rFonts w:ascii="Times New Roman" w:hAnsi="Times New Roman"/>
                      <w:bCs/>
                      <w:sz w:val="21"/>
                      <w:szCs w:val="21"/>
                    </w:rPr>
                  </w:pPr>
                  <w:r w:rsidRPr="008E4B33">
                    <w:rPr>
                      <w:rFonts w:ascii="Times New Roman" w:hAnsi="Times New Roman"/>
                      <w:bCs/>
                      <w:sz w:val="21"/>
                      <w:szCs w:val="21"/>
                    </w:rPr>
                    <w:t>生活污水</w:t>
                  </w:r>
                </w:p>
              </w:tc>
              <w:tc>
                <w:tcPr>
                  <w:tcW w:w="2132"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a"/>
                    <w:adjustRightInd w:val="0"/>
                    <w:snapToGrid w:val="0"/>
                    <w:spacing w:line="360" w:lineRule="exact"/>
                    <w:rPr>
                      <w:rFonts w:ascii="Times New Roman" w:hAnsi="Times New Roman"/>
                      <w:bCs/>
                      <w:sz w:val="21"/>
                      <w:szCs w:val="21"/>
                    </w:rPr>
                  </w:pPr>
                  <w:r w:rsidRPr="008E4B33">
                    <w:rPr>
                      <w:rFonts w:ascii="Times New Roman" w:hAnsi="Times New Roman"/>
                      <w:bCs/>
                      <w:sz w:val="21"/>
                      <w:szCs w:val="21"/>
                    </w:rPr>
                    <w:t>化粪池</w:t>
                  </w:r>
                  <w:r w:rsidRPr="008E4B33">
                    <w:rPr>
                      <w:rFonts w:ascii="Times New Roman" w:hAnsi="Times New Roman"/>
                      <w:bCs/>
                      <w:sz w:val="21"/>
                      <w:szCs w:val="21"/>
                    </w:rPr>
                    <w:t>10m</w:t>
                  </w:r>
                  <w:r w:rsidRPr="008E4B33">
                    <w:rPr>
                      <w:rFonts w:ascii="Times New Roman" w:hAnsi="Times New Roman"/>
                      <w:bCs/>
                      <w:sz w:val="21"/>
                      <w:szCs w:val="21"/>
                      <w:vertAlign w:val="superscript"/>
                    </w:rPr>
                    <w:t>3</w:t>
                  </w:r>
                  <w:r w:rsidRPr="008E4B33">
                    <w:rPr>
                      <w:rFonts w:ascii="Times New Roman" w:hAnsi="Times New Roman"/>
                      <w:bCs/>
                      <w:sz w:val="21"/>
                      <w:szCs w:val="21"/>
                    </w:rPr>
                    <w:t>（依托现有）</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hint="eastAsia"/>
                      <w:bCs w:val="0"/>
                      <w:szCs w:val="21"/>
                    </w:rPr>
                    <w:t>/</w:t>
                  </w:r>
                </w:p>
              </w:tc>
            </w:tr>
            <w:tr w:rsidR="008E4B33" w:rsidRPr="008E4B33" w:rsidTr="00E77485">
              <w:trPr>
                <w:trHeight w:val="454"/>
                <w:jc w:val="center"/>
              </w:trPr>
              <w:tc>
                <w:tcPr>
                  <w:tcW w:w="616" w:type="pct"/>
                  <w:vMerge/>
                  <w:tcBorders>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a"/>
                    <w:adjustRightInd w:val="0"/>
                    <w:snapToGrid w:val="0"/>
                    <w:spacing w:line="360" w:lineRule="exact"/>
                    <w:rPr>
                      <w:rFonts w:ascii="Times New Roman" w:hAnsi="Times New Roman"/>
                      <w:bCs/>
                      <w:sz w:val="21"/>
                      <w:szCs w:val="21"/>
                      <w:u w:val="single"/>
                    </w:rPr>
                  </w:pPr>
                  <w:r w:rsidRPr="008E4B33">
                    <w:rPr>
                      <w:rFonts w:ascii="Times New Roman" w:hAnsi="Times New Roman" w:hint="eastAsia"/>
                      <w:bCs/>
                      <w:sz w:val="21"/>
                      <w:szCs w:val="21"/>
                      <w:u w:val="single"/>
                    </w:rPr>
                    <w:t>排水管网</w:t>
                  </w:r>
                </w:p>
              </w:tc>
              <w:tc>
                <w:tcPr>
                  <w:tcW w:w="2132"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a"/>
                    <w:adjustRightInd w:val="0"/>
                    <w:snapToGrid w:val="0"/>
                    <w:spacing w:line="360" w:lineRule="exact"/>
                    <w:rPr>
                      <w:rFonts w:ascii="Times New Roman" w:hAnsi="Times New Roman"/>
                      <w:bCs/>
                      <w:sz w:val="21"/>
                      <w:szCs w:val="21"/>
                      <w:u w:val="single"/>
                    </w:rPr>
                  </w:pPr>
                  <w:r w:rsidRPr="008E4B33">
                    <w:rPr>
                      <w:rFonts w:ascii="Times New Roman" w:hAnsi="Times New Roman" w:hint="eastAsia"/>
                      <w:bCs/>
                      <w:sz w:val="21"/>
                      <w:szCs w:val="21"/>
                      <w:u w:val="single"/>
                    </w:rPr>
                    <w:t>雨污分流</w:t>
                  </w:r>
                </w:p>
              </w:tc>
              <w:tc>
                <w:tcPr>
                  <w:tcW w:w="559"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1.5</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left"/>
                    <w:rPr>
                      <w:rFonts w:ascii="Times New Roman" w:hAnsi="Times New Roman"/>
                      <w:bCs w:val="0"/>
                      <w:szCs w:val="21"/>
                      <w:u w:val="single"/>
                    </w:rPr>
                  </w:pPr>
                  <w:r w:rsidRPr="008E4B33">
                    <w:rPr>
                      <w:rFonts w:ascii="Times New Roman" w:hAnsi="Times New Roman" w:hint="eastAsia"/>
                      <w:bCs w:val="0"/>
                      <w:szCs w:val="21"/>
                      <w:u w:val="single"/>
                    </w:rPr>
                    <w:t>整改雨水管网，疏通雨水沟</w:t>
                  </w:r>
                </w:p>
              </w:tc>
            </w:tr>
            <w:tr w:rsidR="008E4B33" w:rsidRPr="008E4B33" w:rsidTr="00E77485">
              <w:trPr>
                <w:trHeight w:val="454"/>
                <w:jc w:val="center"/>
              </w:trPr>
              <w:tc>
                <w:tcPr>
                  <w:tcW w:w="616"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噪声</w:t>
                  </w:r>
                </w:p>
              </w:tc>
              <w:tc>
                <w:tcPr>
                  <w:tcW w:w="690"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产生噪声各设备</w:t>
                  </w:r>
                </w:p>
              </w:tc>
              <w:tc>
                <w:tcPr>
                  <w:tcW w:w="2132"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基础减震和厂房隔声</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0.2</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hint="eastAsia"/>
                      <w:bCs w:val="0"/>
                      <w:szCs w:val="21"/>
                    </w:rPr>
                    <w:t>/</w:t>
                  </w:r>
                </w:p>
              </w:tc>
            </w:tr>
            <w:tr w:rsidR="008E4B33" w:rsidRPr="008E4B33" w:rsidTr="00E77485">
              <w:trPr>
                <w:trHeight w:val="454"/>
                <w:jc w:val="center"/>
              </w:trPr>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一般固体废物</w:t>
                  </w:r>
                </w:p>
              </w:tc>
              <w:tc>
                <w:tcPr>
                  <w:tcW w:w="690"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废金属屑、废边角料</w:t>
                  </w:r>
                </w:p>
              </w:tc>
              <w:tc>
                <w:tcPr>
                  <w:tcW w:w="2132" w:type="pct"/>
                  <w:vMerge w:val="restart"/>
                  <w:tcBorders>
                    <w:top w:val="single" w:sz="4" w:space="0" w:color="auto"/>
                    <w:left w:val="single" w:sz="4" w:space="0" w:color="auto"/>
                    <w:right w:val="single" w:sz="4" w:space="0" w:color="auto"/>
                  </w:tcBorders>
                  <w:vAlign w:val="center"/>
                  <w:hideMark/>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一般固废暂存区</w:t>
                  </w:r>
                  <w:r w:rsidRPr="008E4B33">
                    <w:rPr>
                      <w:rFonts w:ascii="Times New Roman" w:hAnsi="Times New Roman" w:hint="eastAsia"/>
                      <w:bCs w:val="0"/>
                      <w:szCs w:val="21"/>
                      <w:u w:val="single"/>
                    </w:rPr>
                    <w:t>20</w:t>
                  </w:r>
                  <w:r w:rsidRPr="008E4B33">
                    <w:rPr>
                      <w:rFonts w:ascii="Times New Roman" w:hAnsi="Times New Roman"/>
                      <w:bCs w:val="0"/>
                      <w:szCs w:val="21"/>
                      <w:u w:val="single"/>
                    </w:rPr>
                    <w:t>m</w:t>
                  </w:r>
                  <w:r w:rsidRPr="008E4B33">
                    <w:rPr>
                      <w:rFonts w:ascii="Times New Roman" w:hAnsi="Times New Roman"/>
                      <w:bCs w:val="0"/>
                      <w:szCs w:val="21"/>
                      <w:u w:val="single"/>
                      <w:vertAlign w:val="superscript"/>
                    </w:rPr>
                    <w:t>2</w:t>
                  </w:r>
                  <w:r w:rsidRPr="008E4B33">
                    <w:rPr>
                      <w:rFonts w:ascii="Times New Roman" w:hAnsi="Times New Roman"/>
                      <w:bCs w:val="0"/>
                      <w:szCs w:val="21"/>
                      <w:u w:val="single"/>
                    </w:rPr>
                    <w:t xml:space="preserve"> </w:t>
                  </w:r>
                </w:p>
              </w:tc>
              <w:tc>
                <w:tcPr>
                  <w:tcW w:w="559" w:type="pct"/>
                  <w:vMerge w:val="restart"/>
                  <w:tcBorders>
                    <w:top w:val="single" w:sz="4" w:space="0" w:color="auto"/>
                    <w:left w:val="single" w:sz="4" w:space="0" w:color="auto"/>
                    <w:right w:val="single" w:sz="4" w:space="0" w:color="auto"/>
                  </w:tcBorders>
                  <w:vAlign w:val="center"/>
                  <w:hideMark/>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bCs w:val="0"/>
                      <w:szCs w:val="21"/>
                      <w:u w:val="single"/>
                    </w:rPr>
                    <w:t>1</w:t>
                  </w:r>
                  <w:r w:rsidRPr="008E4B33">
                    <w:rPr>
                      <w:rFonts w:ascii="Times New Roman" w:hAnsi="Times New Roman" w:hint="eastAsia"/>
                      <w:bCs w:val="0"/>
                      <w:szCs w:val="21"/>
                      <w:u w:val="single"/>
                    </w:rPr>
                    <w:t>.5</w:t>
                  </w:r>
                </w:p>
              </w:tc>
              <w:tc>
                <w:tcPr>
                  <w:tcW w:w="1003" w:type="pct"/>
                  <w:vMerge w:val="restart"/>
                  <w:tcBorders>
                    <w:top w:val="single" w:sz="4" w:space="0" w:color="auto"/>
                    <w:left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left"/>
                    <w:rPr>
                      <w:rFonts w:ascii="Times New Roman" w:hAnsi="Times New Roman"/>
                      <w:bCs w:val="0"/>
                      <w:szCs w:val="21"/>
                      <w:u w:val="single"/>
                    </w:rPr>
                  </w:pPr>
                  <w:r w:rsidRPr="008E4B33">
                    <w:rPr>
                      <w:rFonts w:ascii="Times New Roman" w:hAnsi="Times New Roman" w:hint="eastAsia"/>
                      <w:bCs w:val="0"/>
                      <w:szCs w:val="21"/>
                      <w:u w:val="single"/>
                    </w:rPr>
                    <w:t>技改现有一般固废暂存区，扩大</w:t>
                  </w:r>
                  <w:r w:rsidRPr="008E4B33">
                    <w:rPr>
                      <w:rFonts w:ascii="Times New Roman" w:hAnsi="Times New Roman" w:hint="eastAsia"/>
                      <w:bCs w:val="0"/>
                      <w:szCs w:val="21"/>
                      <w:u w:val="single"/>
                    </w:rPr>
                    <w:lastRenderedPageBreak/>
                    <w:t>面积，顶部及四周设置防雨棚，地面四周设置围堰</w:t>
                  </w:r>
                </w:p>
              </w:tc>
            </w:tr>
            <w:tr w:rsidR="008E4B33" w:rsidRPr="008E4B33" w:rsidTr="00D70687">
              <w:trPr>
                <w:trHeight w:val="45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除尘灰</w:t>
                  </w:r>
                </w:p>
              </w:tc>
              <w:tc>
                <w:tcPr>
                  <w:tcW w:w="2132" w:type="pct"/>
                  <w:vMerge/>
                  <w:tcBorders>
                    <w:left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559" w:type="pct"/>
                  <w:vMerge/>
                  <w:tcBorders>
                    <w:left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1003" w:type="pct"/>
                  <w:vMerge/>
                  <w:tcBorders>
                    <w:left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p>
              </w:tc>
            </w:tr>
            <w:tr w:rsidR="008E4B33" w:rsidRPr="008E4B33" w:rsidTr="00E77485">
              <w:trPr>
                <w:trHeight w:val="454"/>
                <w:jc w:val="center"/>
              </w:trPr>
              <w:tc>
                <w:tcPr>
                  <w:tcW w:w="616" w:type="pct"/>
                  <w:vMerge/>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690"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废钢丸</w:t>
                  </w:r>
                </w:p>
              </w:tc>
              <w:tc>
                <w:tcPr>
                  <w:tcW w:w="2132" w:type="pct"/>
                  <w:vMerge/>
                  <w:tcBorders>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559" w:type="pct"/>
                  <w:vMerge/>
                  <w:tcBorders>
                    <w:left w:val="single" w:sz="4" w:space="0" w:color="auto"/>
                    <w:bottom w:val="single" w:sz="4" w:space="0" w:color="auto"/>
                    <w:right w:val="single" w:sz="4" w:space="0" w:color="auto"/>
                  </w:tcBorders>
                  <w:vAlign w:val="center"/>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p>
              </w:tc>
              <w:tc>
                <w:tcPr>
                  <w:tcW w:w="1003" w:type="pct"/>
                  <w:vMerge/>
                  <w:tcBorders>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p>
              </w:tc>
            </w:tr>
            <w:tr w:rsidR="008E4B33" w:rsidRPr="008E4B33" w:rsidTr="00E77485">
              <w:trPr>
                <w:trHeight w:val="454"/>
                <w:jc w:val="center"/>
              </w:trPr>
              <w:tc>
                <w:tcPr>
                  <w:tcW w:w="616" w:type="pct"/>
                  <w:vMerge/>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widowControl/>
                    <w:spacing w:line="360" w:lineRule="exact"/>
                    <w:jc w:val="left"/>
                    <w:rPr>
                      <w:bCs/>
                      <w:kern w:val="28"/>
                      <w:szCs w:val="21"/>
                    </w:rPr>
                  </w:pPr>
                </w:p>
              </w:tc>
              <w:tc>
                <w:tcPr>
                  <w:tcW w:w="690"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生活垃圾</w:t>
                  </w:r>
                </w:p>
              </w:tc>
              <w:tc>
                <w:tcPr>
                  <w:tcW w:w="2132"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垃圾桶若干</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0.1</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hint="eastAsia"/>
                      <w:bCs w:val="0"/>
                      <w:szCs w:val="21"/>
                    </w:rPr>
                    <w:t>/</w:t>
                  </w:r>
                </w:p>
              </w:tc>
            </w:tr>
            <w:tr w:rsidR="008E4B33" w:rsidRPr="008E4B33" w:rsidTr="00E77485">
              <w:trPr>
                <w:trHeight w:val="522"/>
                <w:jc w:val="center"/>
              </w:trPr>
              <w:tc>
                <w:tcPr>
                  <w:tcW w:w="616"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危险废物</w:t>
                  </w:r>
                </w:p>
              </w:tc>
              <w:tc>
                <w:tcPr>
                  <w:tcW w:w="690" w:type="pct"/>
                  <w:tcBorders>
                    <w:top w:val="single" w:sz="4" w:space="0" w:color="auto"/>
                    <w:left w:val="single" w:sz="4" w:space="0" w:color="auto"/>
                    <w:right w:val="single" w:sz="4" w:space="0" w:color="auto"/>
                  </w:tcBorders>
                  <w:vAlign w:val="center"/>
                  <w:hideMark/>
                </w:tcPr>
                <w:p w:rsidR="00E77485" w:rsidRPr="008E4B33" w:rsidRDefault="00E77485" w:rsidP="00E77485">
                  <w:pPr>
                    <w:pStyle w:val="afd"/>
                    <w:snapToGrid w:val="0"/>
                    <w:spacing w:line="360" w:lineRule="exact"/>
                    <w:ind w:firstLineChars="0" w:firstLine="0"/>
                    <w:rPr>
                      <w:rFonts w:ascii="Times New Roman" w:hAnsi="Times New Roman"/>
                      <w:bCs w:val="0"/>
                      <w:szCs w:val="21"/>
                    </w:rPr>
                  </w:pPr>
                  <w:r w:rsidRPr="008E4B33">
                    <w:rPr>
                      <w:rFonts w:ascii="Times New Roman" w:hAnsi="Times New Roman"/>
                      <w:bCs w:val="0"/>
                      <w:szCs w:val="21"/>
                    </w:rPr>
                    <w:t>废</w:t>
                  </w:r>
                  <w:r w:rsidRPr="008E4B33">
                    <w:rPr>
                      <w:rFonts w:ascii="Times New Roman" w:hAnsi="Times New Roman" w:hint="eastAsia"/>
                      <w:bCs w:val="0"/>
                      <w:szCs w:val="21"/>
                    </w:rPr>
                    <w:t>乳化液</w:t>
                  </w:r>
                </w:p>
              </w:tc>
              <w:tc>
                <w:tcPr>
                  <w:tcW w:w="2132"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vertAlign w:val="superscript"/>
                    </w:rPr>
                  </w:pPr>
                  <w:r w:rsidRPr="008E4B33">
                    <w:rPr>
                      <w:rFonts w:ascii="Times New Roman" w:hAnsi="Times New Roman"/>
                      <w:bCs w:val="0"/>
                      <w:szCs w:val="21"/>
                    </w:rPr>
                    <w:t>危废暂存间</w:t>
                  </w:r>
                  <w:r w:rsidRPr="008E4B33">
                    <w:rPr>
                      <w:rFonts w:ascii="Times New Roman" w:hAnsi="Times New Roman" w:hint="eastAsia"/>
                      <w:bCs w:val="0"/>
                      <w:szCs w:val="21"/>
                      <w:u w:val="single"/>
                    </w:rPr>
                    <w:t>10</w:t>
                  </w:r>
                  <w:r w:rsidRPr="008E4B33">
                    <w:rPr>
                      <w:rFonts w:ascii="Times New Roman" w:hAnsi="Times New Roman"/>
                      <w:bCs w:val="0"/>
                      <w:szCs w:val="21"/>
                      <w:u w:val="single"/>
                    </w:rPr>
                    <w:t>m</w:t>
                  </w:r>
                  <w:r w:rsidRPr="008E4B33">
                    <w:rPr>
                      <w:rFonts w:ascii="Times New Roman" w:hAnsi="Times New Roman"/>
                      <w:bCs w:val="0"/>
                      <w:szCs w:val="21"/>
                      <w:u w:val="single"/>
                      <w:vertAlign w:val="superscript"/>
                    </w:rPr>
                    <w:t>2</w:t>
                  </w:r>
                  <w:r w:rsidRPr="008E4B33">
                    <w:rPr>
                      <w:rFonts w:ascii="Times New Roman" w:hAnsi="Times New Roman"/>
                      <w:bCs w:val="0"/>
                      <w:szCs w:val="21"/>
                      <w:u w:val="single"/>
                    </w:rPr>
                    <w:t xml:space="preserve"> </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2.5</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left"/>
                    <w:rPr>
                      <w:rFonts w:ascii="Times New Roman" w:hAnsi="Times New Roman"/>
                      <w:bCs w:val="0"/>
                      <w:szCs w:val="21"/>
                      <w:u w:val="single"/>
                    </w:rPr>
                  </w:pPr>
                  <w:r w:rsidRPr="008E4B33">
                    <w:rPr>
                      <w:rFonts w:ascii="Times New Roman" w:hAnsi="Times New Roman" w:hint="eastAsia"/>
                      <w:bCs w:val="0"/>
                      <w:szCs w:val="21"/>
                      <w:u w:val="single"/>
                    </w:rPr>
                    <w:t>技改现有危废暂存间，扩大面积，地面刷环氧树脂进行防渗，四周设置围堰</w:t>
                  </w:r>
                </w:p>
              </w:tc>
            </w:tr>
            <w:tr w:rsidR="008E4B33" w:rsidRPr="008E4B33" w:rsidTr="00E77485">
              <w:trPr>
                <w:trHeight w:val="522"/>
                <w:jc w:val="center"/>
              </w:trPr>
              <w:tc>
                <w:tcPr>
                  <w:tcW w:w="616" w:type="pct"/>
                  <w:tcBorders>
                    <w:top w:val="single" w:sz="4" w:space="0" w:color="auto"/>
                    <w:left w:val="single" w:sz="4" w:space="0" w:color="auto"/>
                    <w:bottom w:val="single" w:sz="4" w:space="0" w:color="auto"/>
                    <w:right w:val="single" w:sz="4" w:space="0" w:color="auto"/>
                  </w:tcBorders>
                  <w:vAlign w:val="center"/>
                </w:tcPr>
                <w:p w:rsidR="00DD568E" w:rsidRPr="008E4B33" w:rsidRDefault="002A3DA7"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土壤及地下水</w:t>
                  </w:r>
                </w:p>
              </w:tc>
              <w:tc>
                <w:tcPr>
                  <w:tcW w:w="690" w:type="pct"/>
                  <w:tcBorders>
                    <w:top w:val="single" w:sz="4" w:space="0" w:color="auto"/>
                    <w:left w:val="single" w:sz="4" w:space="0" w:color="auto"/>
                    <w:right w:val="single" w:sz="4" w:space="0" w:color="auto"/>
                  </w:tcBorders>
                  <w:vAlign w:val="center"/>
                </w:tcPr>
                <w:p w:rsidR="00DD568E" w:rsidRPr="008E4B33" w:rsidRDefault="00DD568E" w:rsidP="00E77485">
                  <w:pPr>
                    <w:pStyle w:val="afd"/>
                    <w:snapToGrid w:val="0"/>
                    <w:spacing w:line="360" w:lineRule="exact"/>
                    <w:ind w:firstLineChars="0" w:firstLine="0"/>
                    <w:rPr>
                      <w:rFonts w:ascii="Times New Roman" w:hAnsi="Times New Roman"/>
                      <w:bCs w:val="0"/>
                      <w:szCs w:val="21"/>
                      <w:u w:val="single"/>
                    </w:rPr>
                  </w:pPr>
                  <w:r w:rsidRPr="008E4B33">
                    <w:rPr>
                      <w:rFonts w:ascii="Times New Roman" w:hAnsi="Times New Roman" w:hint="eastAsia"/>
                      <w:bCs w:val="0"/>
                      <w:szCs w:val="21"/>
                      <w:u w:val="single"/>
                    </w:rPr>
                    <w:t>生产设备</w:t>
                  </w:r>
                </w:p>
              </w:tc>
              <w:tc>
                <w:tcPr>
                  <w:tcW w:w="2132" w:type="pct"/>
                  <w:tcBorders>
                    <w:top w:val="single" w:sz="4" w:space="0" w:color="auto"/>
                    <w:left w:val="single" w:sz="4" w:space="0" w:color="auto"/>
                    <w:bottom w:val="single" w:sz="4" w:space="0" w:color="auto"/>
                    <w:right w:val="single" w:sz="4" w:space="0" w:color="auto"/>
                  </w:tcBorders>
                  <w:vAlign w:val="center"/>
                </w:tcPr>
                <w:p w:rsidR="00DD568E" w:rsidRPr="008E4B33" w:rsidRDefault="00DD568E" w:rsidP="00DD568E">
                  <w:pPr>
                    <w:pStyle w:val="afd"/>
                    <w:snapToGrid w:val="0"/>
                    <w:spacing w:line="360" w:lineRule="exact"/>
                    <w:ind w:firstLineChars="0" w:firstLine="0"/>
                    <w:jc w:val="left"/>
                    <w:rPr>
                      <w:rFonts w:ascii="Times New Roman" w:hAnsi="Times New Roman"/>
                      <w:bCs w:val="0"/>
                      <w:szCs w:val="21"/>
                      <w:u w:val="single"/>
                    </w:rPr>
                  </w:pPr>
                  <w:r w:rsidRPr="008E4B33">
                    <w:rPr>
                      <w:rFonts w:ascii="Times New Roman" w:hAnsi="Times New Roman" w:hint="eastAsia"/>
                      <w:bCs w:val="0"/>
                      <w:szCs w:val="21"/>
                      <w:u w:val="single"/>
                    </w:rPr>
                    <w:t>修整车间及厂区内破损地面，定期维修易出现跑冒滴漏现象的设备，且在设备下部设置托盘</w:t>
                  </w:r>
                </w:p>
              </w:tc>
              <w:tc>
                <w:tcPr>
                  <w:tcW w:w="559" w:type="pct"/>
                  <w:tcBorders>
                    <w:top w:val="single" w:sz="4" w:space="0" w:color="auto"/>
                    <w:left w:val="single" w:sz="4" w:space="0" w:color="auto"/>
                    <w:bottom w:val="single" w:sz="4" w:space="0" w:color="auto"/>
                    <w:right w:val="single" w:sz="4" w:space="0" w:color="auto"/>
                  </w:tcBorders>
                  <w:vAlign w:val="center"/>
                </w:tcPr>
                <w:p w:rsidR="00DD568E" w:rsidRPr="008E4B33" w:rsidRDefault="00DD568E"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2.0</w:t>
                  </w:r>
                </w:p>
              </w:tc>
              <w:tc>
                <w:tcPr>
                  <w:tcW w:w="1003" w:type="pct"/>
                  <w:tcBorders>
                    <w:top w:val="single" w:sz="4" w:space="0" w:color="auto"/>
                    <w:left w:val="single" w:sz="4" w:space="0" w:color="auto"/>
                    <w:bottom w:val="single" w:sz="4" w:space="0" w:color="auto"/>
                    <w:right w:val="single" w:sz="4" w:space="0" w:color="auto"/>
                  </w:tcBorders>
                  <w:vAlign w:val="center"/>
                </w:tcPr>
                <w:p w:rsidR="00DD568E" w:rsidRPr="008E4B33" w:rsidRDefault="00DD568E" w:rsidP="00DD568E">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优化厂容厂貌</w:t>
                  </w:r>
                </w:p>
              </w:tc>
            </w:tr>
            <w:tr w:rsidR="008E4B33" w:rsidRPr="008E4B33" w:rsidTr="00E77485">
              <w:trPr>
                <w:trHeight w:val="454"/>
                <w:jc w:val="center"/>
              </w:trPr>
              <w:tc>
                <w:tcPr>
                  <w:tcW w:w="3438" w:type="pct"/>
                  <w:gridSpan w:val="3"/>
                  <w:tcBorders>
                    <w:top w:val="single" w:sz="4" w:space="0" w:color="auto"/>
                    <w:left w:val="single" w:sz="4" w:space="0" w:color="auto"/>
                    <w:bottom w:val="single" w:sz="4" w:space="0" w:color="auto"/>
                    <w:right w:val="single" w:sz="4" w:space="0" w:color="auto"/>
                  </w:tcBorders>
                  <w:vAlign w:val="center"/>
                  <w:hideMark/>
                </w:tcPr>
                <w:p w:rsidR="00E77485" w:rsidRPr="008E4B33" w:rsidRDefault="00E77485" w:rsidP="003C0192">
                  <w:pPr>
                    <w:pStyle w:val="afd"/>
                    <w:snapToGrid w:val="0"/>
                    <w:spacing w:line="360" w:lineRule="exact"/>
                    <w:ind w:firstLineChars="0" w:firstLine="0"/>
                    <w:jc w:val="center"/>
                    <w:rPr>
                      <w:rFonts w:ascii="Times New Roman" w:hAnsi="Times New Roman"/>
                      <w:bCs w:val="0"/>
                      <w:szCs w:val="21"/>
                    </w:rPr>
                  </w:pPr>
                  <w:r w:rsidRPr="008E4B33">
                    <w:rPr>
                      <w:rFonts w:ascii="Times New Roman" w:hAnsi="Times New Roman"/>
                      <w:bCs w:val="0"/>
                      <w:szCs w:val="21"/>
                    </w:rPr>
                    <w:t>合</w:t>
                  </w:r>
                  <w:r w:rsidRPr="008E4B33">
                    <w:rPr>
                      <w:rFonts w:ascii="Times New Roman" w:hAnsi="Times New Roman"/>
                      <w:bCs w:val="0"/>
                      <w:szCs w:val="21"/>
                    </w:rPr>
                    <w:t xml:space="preserve">  </w:t>
                  </w:r>
                  <w:r w:rsidRPr="008E4B33">
                    <w:rPr>
                      <w:rFonts w:ascii="Times New Roman" w:hAnsi="Times New Roman"/>
                      <w:bCs w:val="0"/>
                      <w:szCs w:val="21"/>
                    </w:rPr>
                    <w:t>计</w:t>
                  </w:r>
                </w:p>
              </w:tc>
              <w:tc>
                <w:tcPr>
                  <w:tcW w:w="559" w:type="pct"/>
                  <w:tcBorders>
                    <w:top w:val="single" w:sz="4" w:space="0" w:color="auto"/>
                    <w:left w:val="single" w:sz="4" w:space="0" w:color="auto"/>
                    <w:bottom w:val="single" w:sz="4" w:space="0" w:color="auto"/>
                    <w:right w:val="single" w:sz="4" w:space="0" w:color="auto"/>
                  </w:tcBorders>
                  <w:vAlign w:val="center"/>
                  <w:hideMark/>
                </w:tcPr>
                <w:p w:rsidR="00E77485" w:rsidRPr="008E4B33" w:rsidRDefault="00DD568E" w:rsidP="003C0192">
                  <w:pPr>
                    <w:pStyle w:val="afd"/>
                    <w:snapToGrid w:val="0"/>
                    <w:spacing w:line="360" w:lineRule="exact"/>
                    <w:ind w:firstLineChars="0" w:firstLine="0"/>
                    <w:jc w:val="center"/>
                    <w:rPr>
                      <w:rFonts w:ascii="Times New Roman" w:hAnsi="Times New Roman"/>
                      <w:bCs w:val="0"/>
                      <w:szCs w:val="21"/>
                      <w:u w:val="single"/>
                    </w:rPr>
                  </w:pPr>
                  <w:r w:rsidRPr="008E4B33">
                    <w:rPr>
                      <w:rFonts w:ascii="Times New Roman" w:hAnsi="Times New Roman" w:hint="eastAsia"/>
                      <w:bCs w:val="0"/>
                      <w:szCs w:val="21"/>
                      <w:u w:val="single"/>
                    </w:rPr>
                    <w:t>9</w:t>
                  </w:r>
                  <w:r w:rsidR="00E77485" w:rsidRPr="008E4B33">
                    <w:rPr>
                      <w:rFonts w:ascii="Times New Roman" w:hAnsi="Times New Roman" w:hint="eastAsia"/>
                      <w:bCs w:val="0"/>
                      <w:szCs w:val="21"/>
                      <w:u w:val="single"/>
                    </w:rPr>
                    <w:t>.3</w:t>
                  </w:r>
                </w:p>
              </w:tc>
              <w:tc>
                <w:tcPr>
                  <w:tcW w:w="1003" w:type="pct"/>
                  <w:tcBorders>
                    <w:top w:val="single" w:sz="4" w:space="0" w:color="auto"/>
                    <w:left w:val="single" w:sz="4" w:space="0" w:color="auto"/>
                    <w:bottom w:val="single" w:sz="4" w:space="0" w:color="auto"/>
                    <w:right w:val="single" w:sz="4" w:space="0" w:color="auto"/>
                  </w:tcBorders>
                  <w:vAlign w:val="center"/>
                </w:tcPr>
                <w:p w:rsidR="00E77485" w:rsidRPr="008E4B33" w:rsidRDefault="00E77485" w:rsidP="00E77485">
                  <w:pPr>
                    <w:pStyle w:val="afd"/>
                    <w:snapToGrid w:val="0"/>
                    <w:spacing w:line="360" w:lineRule="exact"/>
                    <w:ind w:firstLineChars="0" w:firstLine="0"/>
                    <w:jc w:val="center"/>
                    <w:rPr>
                      <w:rFonts w:ascii="Times New Roman" w:hAnsi="Times New Roman"/>
                      <w:bCs w:val="0"/>
                      <w:szCs w:val="21"/>
                    </w:rPr>
                  </w:pPr>
                </w:p>
              </w:tc>
            </w:tr>
          </w:tbl>
          <w:p w:rsidR="00493881" w:rsidRPr="008E4B33" w:rsidRDefault="00493881" w:rsidP="00493881">
            <w:pPr>
              <w:pStyle w:val="5"/>
              <w:numPr>
                <w:ilvl w:val="0"/>
                <w:numId w:val="0"/>
              </w:numPr>
            </w:pPr>
          </w:p>
          <w:p w:rsidR="003A32A0" w:rsidRPr="008E4B33" w:rsidRDefault="003A32A0">
            <w:pPr>
              <w:adjustRightInd w:val="0"/>
              <w:snapToGrid w:val="0"/>
              <w:spacing w:line="460" w:lineRule="exact"/>
              <w:rPr>
                <w:bCs/>
                <w:szCs w:val="21"/>
              </w:rPr>
            </w:pPr>
          </w:p>
          <w:p w:rsidR="003C0192" w:rsidRPr="008E4B33" w:rsidRDefault="003C0192" w:rsidP="003C0192">
            <w:pPr>
              <w:pStyle w:val="a1"/>
              <w:ind w:left="926"/>
            </w:pPr>
          </w:p>
          <w:p w:rsidR="003C0192" w:rsidRPr="008E4B33" w:rsidRDefault="003C0192" w:rsidP="003C0192"/>
          <w:p w:rsidR="003C0192" w:rsidRPr="008E4B33" w:rsidRDefault="003C0192" w:rsidP="003C0192"/>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p w:rsidR="00B71C0E" w:rsidRPr="008E4B33" w:rsidRDefault="00B71C0E" w:rsidP="00B71C0E"/>
          <w:p w:rsidR="00B71C0E" w:rsidRPr="008E4B33" w:rsidRDefault="00B71C0E" w:rsidP="00B71C0E">
            <w:pPr>
              <w:pStyle w:val="a1"/>
            </w:pPr>
          </w:p>
        </w:tc>
      </w:tr>
    </w:tbl>
    <w:p w:rsidR="003A32A0" w:rsidRPr="008E4B33" w:rsidRDefault="003A32A0">
      <w:pPr>
        <w:adjustRightInd w:val="0"/>
        <w:snapToGrid w:val="0"/>
        <w:spacing w:line="360" w:lineRule="auto"/>
        <w:rPr>
          <w:b/>
          <w:kern w:val="0"/>
          <w:sz w:val="28"/>
          <w:szCs w:val="28"/>
        </w:rPr>
        <w:sectPr w:rsidR="003A32A0" w:rsidRPr="008E4B33" w:rsidSect="008965C9">
          <w:pgSz w:w="11907" w:h="16840"/>
          <w:pgMar w:top="1134" w:right="1247" w:bottom="1134" w:left="1247" w:header="851" w:footer="851" w:gutter="0"/>
          <w:pgNumType w:fmt="numberInDash"/>
          <w:cols w:space="720"/>
          <w:docGrid w:linePitch="312"/>
        </w:sectPr>
      </w:pPr>
    </w:p>
    <w:p w:rsidR="003A32A0" w:rsidRPr="008E4B33" w:rsidRDefault="002A5EBF" w:rsidP="003C0192">
      <w:pPr>
        <w:spacing w:beforeLines="50" w:before="120" w:afterLines="50" w:after="120"/>
        <w:jc w:val="center"/>
        <w:outlineLvl w:val="0"/>
        <w:rPr>
          <w:rFonts w:eastAsia="黑体"/>
          <w:bCs/>
          <w:sz w:val="28"/>
          <w:szCs w:val="28"/>
          <w:highlight w:val="yellow"/>
        </w:rPr>
      </w:pPr>
      <w:r w:rsidRPr="008E4B33">
        <w:rPr>
          <w:rFonts w:eastAsia="黑体"/>
          <w:bCs/>
          <w:sz w:val="28"/>
          <w:szCs w:val="28"/>
        </w:rPr>
        <w:lastRenderedPageBreak/>
        <w:t>五、</w:t>
      </w:r>
      <w:bookmarkStart w:id="4" w:name="_Hlk54167917"/>
      <w:r w:rsidRPr="008E4B33">
        <w:rPr>
          <w:rFonts w:eastAsia="黑体"/>
          <w:bCs/>
          <w:sz w:val="28"/>
          <w:szCs w:val="28"/>
        </w:rPr>
        <w:t>环境保护措施监督检查清单</w:t>
      </w:r>
      <w:bookmarkEnd w:id="4"/>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25"/>
        <w:gridCol w:w="1784"/>
        <w:gridCol w:w="1476"/>
        <w:gridCol w:w="1985"/>
        <w:gridCol w:w="3084"/>
      </w:tblGrid>
      <w:tr w:rsidR="008E4B33" w:rsidRPr="008E4B33" w:rsidTr="008F171A">
        <w:trPr>
          <w:trHeight w:val="680"/>
          <w:jc w:val="center"/>
        </w:trPr>
        <w:tc>
          <w:tcPr>
            <w:tcW w:w="774" w:type="pct"/>
            <w:tcBorders>
              <w:top w:val="single" w:sz="8" w:space="0" w:color="auto"/>
              <w:left w:val="single" w:sz="8" w:space="0" w:color="auto"/>
              <w:bottom w:val="single" w:sz="4" w:space="0" w:color="auto"/>
              <w:right w:val="single" w:sz="4" w:space="0" w:color="auto"/>
              <w:tl2br w:val="single" w:sz="4" w:space="0" w:color="auto"/>
            </w:tcBorders>
            <w:hideMark/>
          </w:tcPr>
          <w:p w:rsidR="003C0192" w:rsidRPr="008E4B33" w:rsidRDefault="003C0192" w:rsidP="000B66BD">
            <w:pPr>
              <w:spacing w:line="440" w:lineRule="exact"/>
              <w:rPr>
                <w:sz w:val="24"/>
              </w:rPr>
            </w:pPr>
            <w:r w:rsidRPr="008E4B33">
              <w:rPr>
                <w:sz w:val="24"/>
              </w:rPr>
              <w:t>内容</w:t>
            </w:r>
          </w:p>
          <w:p w:rsidR="003C0192" w:rsidRPr="008E4B33" w:rsidRDefault="003C0192" w:rsidP="00E84A54">
            <w:pPr>
              <w:spacing w:line="440" w:lineRule="exact"/>
              <w:jc w:val="right"/>
              <w:rPr>
                <w:sz w:val="24"/>
              </w:rPr>
            </w:pPr>
            <w:r w:rsidRPr="008E4B33">
              <w:rPr>
                <w:sz w:val="24"/>
              </w:rPr>
              <w:t>要素</w:t>
            </w:r>
          </w:p>
        </w:tc>
        <w:tc>
          <w:tcPr>
            <w:tcW w:w="905" w:type="pct"/>
            <w:tcBorders>
              <w:top w:val="single" w:sz="8"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排放口</w:t>
            </w:r>
            <w:r w:rsidRPr="008E4B33">
              <w:rPr>
                <w:sz w:val="24"/>
              </w:rPr>
              <w:t>(</w:t>
            </w:r>
            <w:r w:rsidRPr="008E4B33">
              <w:rPr>
                <w:sz w:val="24"/>
              </w:rPr>
              <w:t>编号、名称</w:t>
            </w:r>
            <w:r w:rsidRPr="008E4B33">
              <w:rPr>
                <w:sz w:val="24"/>
              </w:rPr>
              <w:t>)/</w:t>
            </w:r>
            <w:r w:rsidRPr="008E4B33">
              <w:rPr>
                <w:sz w:val="24"/>
              </w:rPr>
              <w:t>污染源</w:t>
            </w:r>
          </w:p>
        </w:tc>
        <w:tc>
          <w:tcPr>
            <w:tcW w:w="749" w:type="pct"/>
            <w:tcBorders>
              <w:top w:val="single" w:sz="8"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污染物项目</w:t>
            </w:r>
          </w:p>
        </w:tc>
        <w:tc>
          <w:tcPr>
            <w:tcW w:w="1007" w:type="pct"/>
            <w:tcBorders>
              <w:top w:val="single" w:sz="8"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环境保护措施</w:t>
            </w:r>
          </w:p>
        </w:tc>
        <w:tc>
          <w:tcPr>
            <w:tcW w:w="1565" w:type="pct"/>
            <w:tcBorders>
              <w:top w:val="single" w:sz="8"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center"/>
              <w:rPr>
                <w:sz w:val="24"/>
              </w:rPr>
            </w:pPr>
            <w:r w:rsidRPr="008E4B33">
              <w:rPr>
                <w:sz w:val="24"/>
              </w:rPr>
              <w:t>执行标准</w:t>
            </w:r>
          </w:p>
        </w:tc>
      </w:tr>
      <w:tr w:rsidR="008E4B33" w:rsidRPr="008E4B33" w:rsidTr="008F171A">
        <w:trPr>
          <w:trHeight w:val="567"/>
          <w:jc w:val="center"/>
        </w:trPr>
        <w:tc>
          <w:tcPr>
            <w:tcW w:w="774" w:type="pct"/>
            <w:tcBorders>
              <w:top w:val="single" w:sz="4" w:space="0" w:color="auto"/>
              <w:left w:val="single" w:sz="8"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大气环境</w:t>
            </w:r>
          </w:p>
        </w:tc>
        <w:tc>
          <w:tcPr>
            <w:tcW w:w="905"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pStyle w:val="afd"/>
              <w:spacing w:line="440" w:lineRule="exact"/>
              <w:ind w:firstLineChars="0" w:firstLine="0"/>
              <w:jc w:val="center"/>
              <w:rPr>
                <w:rFonts w:ascii="Times New Roman" w:hAnsi="Times New Roman"/>
                <w:szCs w:val="21"/>
              </w:rPr>
            </w:pPr>
            <w:r w:rsidRPr="008E4B33">
              <w:rPr>
                <w:rFonts w:ascii="Times New Roman" w:hAnsi="Times New Roman"/>
                <w:szCs w:val="21"/>
              </w:rPr>
              <w:t>DA001</w:t>
            </w: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颗粒物</w:t>
            </w:r>
          </w:p>
        </w:tc>
        <w:tc>
          <w:tcPr>
            <w:tcW w:w="1007"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抽风装置</w:t>
            </w:r>
            <w:r w:rsidRPr="008E4B33">
              <w:rPr>
                <w:szCs w:val="21"/>
              </w:rPr>
              <w:t>+</w:t>
            </w:r>
            <w:r w:rsidRPr="008E4B33">
              <w:rPr>
                <w:szCs w:val="21"/>
              </w:rPr>
              <w:t>袋式除尘器</w:t>
            </w:r>
            <w:r w:rsidRPr="008E4B33">
              <w:rPr>
                <w:szCs w:val="21"/>
              </w:rPr>
              <w:t>+1</w:t>
            </w:r>
            <w:r w:rsidRPr="008E4B33">
              <w:rPr>
                <w:szCs w:val="21"/>
              </w:rPr>
              <w:t>根</w:t>
            </w:r>
            <w:r w:rsidRPr="008E4B33">
              <w:rPr>
                <w:szCs w:val="21"/>
              </w:rPr>
              <w:t>15m</w:t>
            </w:r>
            <w:r w:rsidRPr="008E4B33">
              <w:rPr>
                <w:szCs w:val="21"/>
              </w:rPr>
              <w:t>排气筒</w:t>
            </w:r>
          </w:p>
        </w:tc>
        <w:tc>
          <w:tcPr>
            <w:tcW w:w="1565" w:type="pct"/>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left"/>
              <w:rPr>
                <w:szCs w:val="21"/>
              </w:rPr>
            </w:pPr>
            <w:r w:rsidRPr="008E4B33">
              <w:rPr>
                <w:szCs w:val="21"/>
              </w:rPr>
              <w:t>《大气污染物综合排放标准》（</w:t>
            </w:r>
            <w:r w:rsidRPr="008E4B33">
              <w:rPr>
                <w:szCs w:val="21"/>
              </w:rPr>
              <w:t>GB16297-1996</w:t>
            </w:r>
            <w:r w:rsidRPr="008E4B33">
              <w:rPr>
                <w:szCs w:val="21"/>
              </w:rPr>
              <w:t>）</w:t>
            </w:r>
          </w:p>
          <w:p w:rsidR="003C0192" w:rsidRPr="008E4B33" w:rsidRDefault="003C0192" w:rsidP="00E84A54">
            <w:pPr>
              <w:spacing w:line="440" w:lineRule="exact"/>
              <w:jc w:val="left"/>
              <w:rPr>
                <w:szCs w:val="21"/>
              </w:rPr>
            </w:pPr>
            <w:r w:rsidRPr="008E4B33">
              <w:rPr>
                <w:szCs w:val="21"/>
              </w:rPr>
              <w:t>表</w:t>
            </w:r>
            <w:r w:rsidRPr="008E4B33">
              <w:rPr>
                <w:szCs w:val="21"/>
              </w:rPr>
              <w:t xml:space="preserve">2 </w:t>
            </w:r>
            <w:r w:rsidRPr="008E4B33">
              <w:rPr>
                <w:szCs w:val="21"/>
              </w:rPr>
              <w:t>二级标准要求</w:t>
            </w:r>
            <w:r w:rsidR="00E84A54" w:rsidRPr="008E4B33">
              <w:rPr>
                <w:rFonts w:hint="eastAsia"/>
                <w:szCs w:val="21"/>
              </w:rPr>
              <w:t>，以及《洛阳市</w:t>
            </w:r>
            <w:r w:rsidR="00E84A54" w:rsidRPr="008E4B33">
              <w:rPr>
                <w:rFonts w:hint="eastAsia"/>
                <w:szCs w:val="21"/>
              </w:rPr>
              <w:t>2020</w:t>
            </w:r>
            <w:r w:rsidR="00E84A54" w:rsidRPr="008E4B33">
              <w:rPr>
                <w:rFonts w:hint="eastAsia"/>
                <w:szCs w:val="21"/>
              </w:rPr>
              <w:t>年大气污染防治攻坚战实施方案》（洛环攻坚</w:t>
            </w:r>
            <w:r w:rsidR="00E84A54" w:rsidRPr="008E4B33">
              <w:rPr>
                <w:rFonts w:hint="eastAsia"/>
                <w:szCs w:val="21"/>
              </w:rPr>
              <w:t>[2020]2</w:t>
            </w:r>
            <w:r w:rsidR="00E84A54" w:rsidRPr="008E4B33">
              <w:rPr>
                <w:rFonts w:hint="eastAsia"/>
                <w:szCs w:val="21"/>
              </w:rPr>
              <w:t>号）颗粒物有组织排放浓度限值</w:t>
            </w:r>
            <w:r w:rsidR="00E84A54" w:rsidRPr="008E4B33">
              <w:rPr>
                <w:rFonts w:hint="eastAsia"/>
                <w:szCs w:val="21"/>
              </w:rPr>
              <w:t>10mg/m</w:t>
            </w:r>
            <w:r w:rsidR="00E84A54" w:rsidRPr="008E4B33">
              <w:rPr>
                <w:rFonts w:hint="eastAsia"/>
                <w:szCs w:val="21"/>
                <w:vertAlign w:val="superscript"/>
              </w:rPr>
              <w:t>3</w:t>
            </w:r>
            <w:r w:rsidR="00E84A54" w:rsidRPr="008E4B33">
              <w:rPr>
                <w:rFonts w:hint="eastAsia"/>
                <w:szCs w:val="21"/>
              </w:rPr>
              <w:t>。</w:t>
            </w:r>
          </w:p>
        </w:tc>
      </w:tr>
      <w:tr w:rsidR="008E4B33" w:rsidRPr="008E4B33" w:rsidTr="008F171A">
        <w:trPr>
          <w:trHeight w:val="280"/>
          <w:jc w:val="center"/>
        </w:trPr>
        <w:tc>
          <w:tcPr>
            <w:tcW w:w="774" w:type="pct"/>
            <w:vMerge w:val="restar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地表水环境</w:t>
            </w:r>
          </w:p>
        </w:tc>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生活污水</w:t>
            </w: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COD</w:t>
            </w:r>
          </w:p>
        </w:tc>
        <w:tc>
          <w:tcPr>
            <w:tcW w:w="1007" w:type="pct"/>
            <w:vMerge w:val="restar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vertAlign w:val="superscript"/>
              </w:rPr>
            </w:pPr>
            <w:r w:rsidRPr="008E4B33">
              <w:rPr>
                <w:szCs w:val="21"/>
              </w:rPr>
              <w:t>化粪池</w:t>
            </w:r>
            <w:r w:rsidRPr="008E4B33">
              <w:rPr>
                <w:szCs w:val="21"/>
              </w:rPr>
              <w:t>10m</w:t>
            </w:r>
            <w:r w:rsidRPr="008E4B33">
              <w:rPr>
                <w:szCs w:val="21"/>
                <w:vertAlign w:val="superscript"/>
              </w:rPr>
              <w:t>3</w:t>
            </w:r>
          </w:p>
          <w:p w:rsidR="003C0192" w:rsidRPr="008E4B33" w:rsidRDefault="003C0192" w:rsidP="000B66BD">
            <w:pPr>
              <w:spacing w:line="440" w:lineRule="exact"/>
              <w:jc w:val="center"/>
              <w:rPr>
                <w:szCs w:val="21"/>
              </w:rPr>
            </w:pPr>
            <w:r w:rsidRPr="008E4B33">
              <w:rPr>
                <w:szCs w:val="21"/>
              </w:rPr>
              <w:t>（依托厂区现有）</w:t>
            </w:r>
          </w:p>
        </w:tc>
        <w:tc>
          <w:tcPr>
            <w:tcW w:w="1565" w:type="pct"/>
            <w:vMerge w:val="restart"/>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center"/>
              <w:rPr>
                <w:szCs w:val="21"/>
              </w:rPr>
            </w:pPr>
            <w:r w:rsidRPr="008E4B33">
              <w:rPr>
                <w:szCs w:val="21"/>
              </w:rPr>
              <w:t>/</w:t>
            </w:r>
          </w:p>
        </w:tc>
      </w:tr>
      <w:tr w:rsidR="008E4B33" w:rsidRPr="008E4B33" w:rsidTr="008F171A">
        <w:trPr>
          <w:trHeight w:val="385"/>
          <w:jc w:val="center"/>
        </w:trPr>
        <w:tc>
          <w:tcPr>
            <w:tcW w:w="774" w:type="pct"/>
            <w:vMerge/>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 w:val="24"/>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Cs w:val="21"/>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NH</w:t>
            </w:r>
            <w:r w:rsidRPr="008E4B33">
              <w:rPr>
                <w:szCs w:val="21"/>
                <w:vertAlign w:val="subscript"/>
              </w:rPr>
              <w:t>3</w:t>
            </w:r>
            <w:r w:rsidRPr="008E4B33">
              <w:rPr>
                <w:szCs w:val="21"/>
              </w:rPr>
              <w:t>-N</w:t>
            </w: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Cs w:val="21"/>
              </w:rPr>
            </w:pPr>
          </w:p>
        </w:tc>
        <w:tc>
          <w:tcPr>
            <w:tcW w:w="1565" w:type="pct"/>
            <w:vMerge/>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widowControl/>
              <w:spacing w:line="440" w:lineRule="exact"/>
              <w:jc w:val="left"/>
              <w:rPr>
                <w:szCs w:val="21"/>
              </w:rPr>
            </w:pPr>
          </w:p>
        </w:tc>
      </w:tr>
      <w:tr w:rsidR="008E4B33" w:rsidRPr="008E4B33" w:rsidTr="008F171A">
        <w:trPr>
          <w:trHeight w:val="70"/>
          <w:jc w:val="center"/>
        </w:trPr>
        <w:tc>
          <w:tcPr>
            <w:tcW w:w="774" w:type="pct"/>
            <w:vMerge/>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 w:val="24"/>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Cs w:val="21"/>
              </w:rPr>
            </w:pP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SS</w:t>
            </w: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widowControl/>
              <w:spacing w:line="440" w:lineRule="exact"/>
              <w:jc w:val="left"/>
              <w:rPr>
                <w:szCs w:val="21"/>
              </w:rPr>
            </w:pPr>
          </w:p>
        </w:tc>
        <w:tc>
          <w:tcPr>
            <w:tcW w:w="1565" w:type="pct"/>
            <w:vMerge/>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widowControl/>
              <w:spacing w:line="440" w:lineRule="exact"/>
              <w:jc w:val="left"/>
              <w:rPr>
                <w:szCs w:val="21"/>
              </w:rPr>
            </w:pPr>
          </w:p>
        </w:tc>
      </w:tr>
      <w:tr w:rsidR="008E4B33" w:rsidRPr="008E4B33" w:rsidTr="008F171A">
        <w:trPr>
          <w:trHeight w:val="567"/>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声环境</w:t>
            </w:r>
          </w:p>
        </w:tc>
        <w:tc>
          <w:tcPr>
            <w:tcW w:w="905"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四周厂界</w:t>
            </w: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shd w:val="clear" w:color="auto" w:fill="FFFFFF"/>
              </w:rPr>
            </w:pPr>
            <w:r w:rsidRPr="008E4B33">
              <w:rPr>
                <w:szCs w:val="21"/>
                <w:shd w:val="clear" w:color="auto" w:fill="FFFFFF"/>
              </w:rPr>
              <w:t>等效连续</w:t>
            </w:r>
          </w:p>
          <w:p w:rsidR="003C0192" w:rsidRPr="008E4B33" w:rsidRDefault="003C0192" w:rsidP="000B66BD">
            <w:pPr>
              <w:spacing w:line="440" w:lineRule="exact"/>
              <w:jc w:val="center"/>
              <w:rPr>
                <w:szCs w:val="21"/>
              </w:rPr>
            </w:pPr>
            <w:r w:rsidRPr="008E4B33">
              <w:rPr>
                <w:szCs w:val="21"/>
                <w:shd w:val="clear" w:color="auto" w:fill="FFFFFF"/>
              </w:rPr>
              <w:t>声压级</w:t>
            </w:r>
          </w:p>
        </w:tc>
        <w:tc>
          <w:tcPr>
            <w:tcW w:w="1007"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left"/>
              <w:rPr>
                <w:szCs w:val="21"/>
              </w:rPr>
            </w:pPr>
            <w:r w:rsidRPr="008E4B33">
              <w:rPr>
                <w:szCs w:val="21"/>
              </w:rPr>
              <w:t>基础减震、厂房隔声</w:t>
            </w:r>
          </w:p>
        </w:tc>
        <w:tc>
          <w:tcPr>
            <w:tcW w:w="1565" w:type="pct"/>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left"/>
              <w:rPr>
                <w:szCs w:val="21"/>
              </w:rPr>
            </w:pPr>
            <w:r w:rsidRPr="008E4B33">
              <w:rPr>
                <w:szCs w:val="21"/>
              </w:rPr>
              <w:t>《工业企业厂界环境噪声排放标准》（</w:t>
            </w:r>
            <w:r w:rsidRPr="008E4B33">
              <w:rPr>
                <w:szCs w:val="21"/>
              </w:rPr>
              <w:t>GB12348-2008</w:t>
            </w:r>
            <w:r w:rsidRPr="008E4B33">
              <w:rPr>
                <w:szCs w:val="21"/>
              </w:rPr>
              <w:t>）</w:t>
            </w:r>
            <w:r w:rsidRPr="008E4B33">
              <w:rPr>
                <w:szCs w:val="21"/>
              </w:rPr>
              <w:t>2</w:t>
            </w:r>
            <w:r w:rsidRPr="008E4B33">
              <w:rPr>
                <w:szCs w:val="21"/>
              </w:rPr>
              <w:t>类标准要求</w:t>
            </w:r>
          </w:p>
        </w:tc>
      </w:tr>
      <w:tr w:rsidR="008E4B33" w:rsidRPr="008E4B33" w:rsidTr="008F171A">
        <w:trPr>
          <w:trHeight w:val="260"/>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电磁辐射</w:t>
            </w:r>
          </w:p>
        </w:tc>
        <w:tc>
          <w:tcPr>
            <w:tcW w:w="905"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w:t>
            </w:r>
          </w:p>
        </w:tc>
        <w:tc>
          <w:tcPr>
            <w:tcW w:w="749"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w:t>
            </w:r>
          </w:p>
        </w:tc>
        <w:tc>
          <w:tcPr>
            <w:tcW w:w="1007" w:type="pct"/>
            <w:tcBorders>
              <w:top w:val="single" w:sz="4" w:space="0" w:color="auto"/>
              <w:left w:val="single" w:sz="4"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Cs w:val="21"/>
              </w:rPr>
            </w:pPr>
            <w:r w:rsidRPr="008E4B33">
              <w:rPr>
                <w:szCs w:val="21"/>
              </w:rPr>
              <w:t>/</w:t>
            </w:r>
          </w:p>
        </w:tc>
        <w:tc>
          <w:tcPr>
            <w:tcW w:w="1565" w:type="pct"/>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center"/>
              <w:rPr>
                <w:szCs w:val="21"/>
              </w:rPr>
            </w:pPr>
            <w:r w:rsidRPr="008E4B33">
              <w:rPr>
                <w:szCs w:val="21"/>
              </w:rPr>
              <w:t>/</w:t>
            </w:r>
          </w:p>
        </w:tc>
      </w:tr>
      <w:tr w:rsidR="008E4B33" w:rsidRPr="008E4B33" w:rsidTr="008F171A">
        <w:trPr>
          <w:trHeight w:val="592"/>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固体废物</w:t>
            </w:r>
          </w:p>
        </w:tc>
        <w:tc>
          <w:tcPr>
            <w:tcW w:w="4226" w:type="pct"/>
            <w:gridSpan w:val="4"/>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rPr>
                <w:szCs w:val="21"/>
              </w:rPr>
            </w:pPr>
            <w:r w:rsidRPr="008E4B33">
              <w:rPr>
                <w:szCs w:val="21"/>
              </w:rPr>
              <w:t>（</w:t>
            </w:r>
            <w:r w:rsidRPr="008E4B33">
              <w:rPr>
                <w:szCs w:val="21"/>
              </w:rPr>
              <w:t>1</w:t>
            </w:r>
            <w:r w:rsidRPr="008E4B33">
              <w:rPr>
                <w:szCs w:val="21"/>
              </w:rPr>
              <w:t>）一个</w:t>
            </w:r>
            <w:r w:rsidR="00DD568E" w:rsidRPr="008E4B33">
              <w:rPr>
                <w:rFonts w:hint="eastAsia"/>
                <w:szCs w:val="21"/>
                <w:u w:val="single"/>
              </w:rPr>
              <w:t>20</w:t>
            </w:r>
            <w:r w:rsidRPr="008E4B33">
              <w:rPr>
                <w:szCs w:val="21"/>
                <w:u w:val="single"/>
              </w:rPr>
              <w:t>m</w:t>
            </w:r>
            <w:r w:rsidRPr="008E4B33">
              <w:rPr>
                <w:szCs w:val="21"/>
                <w:u w:val="single"/>
                <w:vertAlign w:val="superscript"/>
              </w:rPr>
              <w:t>2</w:t>
            </w:r>
            <w:r w:rsidRPr="008E4B33">
              <w:rPr>
                <w:szCs w:val="21"/>
              </w:rPr>
              <w:t>的一般固废暂存区，固体废物分区暂存，台账记录；</w:t>
            </w:r>
          </w:p>
          <w:p w:rsidR="003C0192" w:rsidRPr="008E4B33" w:rsidRDefault="003C0192" w:rsidP="00DD568E">
            <w:pPr>
              <w:spacing w:line="440" w:lineRule="exact"/>
              <w:rPr>
                <w:szCs w:val="21"/>
              </w:rPr>
            </w:pPr>
            <w:r w:rsidRPr="008E4B33">
              <w:rPr>
                <w:szCs w:val="21"/>
              </w:rPr>
              <w:t>（</w:t>
            </w:r>
            <w:r w:rsidRPr="008E4B33">
              <w:rPr>
                <w:szCs w:val="21"/>
              </w:rPr>
              <w:t>2</w:t>
            </w:r>
            <w:r w:rsidRPr="008E4B33">
              <w:rPr>
                <w:szCs w:val="21"/>
              </w:rPr>
              <w:t>）一个</w:t>
            </w:r>
            <w:r w:rsidR="00DD568E" w:rsidRPr="008E4B33">
              <w:rPr>
                <w:rFonts w:hint="eastAsia"/>
                <w:szCs w:val="21"/>
                <w:u w:val="single"/>
              </w:rPr>
              <w:t>10</w:t>
            </w:r>
            <w:r w:rsidRPr="008E4B33">
              <w:rPr>
                <w:szCs w:val="21"/>
                <w:u w:val="single"/>
              </w:rPr>
              <w:t>m</w:t>
            </w:r>
            <w:r w:rsidRPr="008E4B33">
              <w:rPr>
                <w:szCs w:val="21"/>
                <w:vertAlign w:val="superscript"/>
              </w:rPr>
              <w:t>2</w:t>
            </w:r>
            <w:r w:rsidRPr="008E4B33">
              <w:rPr>
                <w:szCs w:val="21"/>
              </w:rPr>
              <w:t>的危废暂存间，危险废物分区暂存，台账记录，危废转移联单。</w:t>
            </w:r>
          </w:p>
        </w:tc>
      </w:tr>
      <w:tr w:rsidR="008E4B33" w:rsidRPr="008E4B33" w:rsidTr="008F171A">
        <w:trPr>
          <w:trHeight w:val="1266"/>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土壤及地下水污染防治措施</w:t>
            </w:r>
          </w:p>
        </w:tc>
        <w:tc>
          <w:tcPr>
            <w:tcW w:w="4226" w:type="pct"/>
            <w:gridSpan w:val="4"/>
            <w:tcBorders>
              <w:top w:val="single" w:sz="4" w:space="0" w:color="auto"/>
              <w:left w:val="single" w:sz="4" w:space="0" w:color="auto"/>
              <w:bottom w:val="single" w:sz="4" w:space="0" w:color="auto"/>
              <w:right w:val="single" w:sz="8" w:space="0" w:color="auto"/>
            </w:tcBorders>
            <w:vAlign w:val="center"/>
            <w:hideMark/>
          </w:tcPr>
          <w:p w:rsidR="003C0192" w:rsidRPr="008E4B33" w:rsidRDefault="00DD568E" w:rsidP="002A3DA7">
            <w:pPr>
              <w:autoSpaceDE w:val="0"/>
              <w:autoSpaceDN w:val="0"/>
              <w:spacing w:line="440" w:lineRule="exact"/>
              <w:jc w:val="left"/>
              <w:rPr>
                <w:kern w:val="0"/>
                <w:szCs w:val="21"/>
              </w:rPr>
            </w:pPr>
            <w:r w:rsidRPr="008E4B33">
              <w:rPr>
                <w:rFonts w:hint="eastAsia"/>
                <w:kern w:val="0"/>
                <w:szCs w:val="21"/>
                <w:u w:val="single"/>
              </w:rPr>
              <w:t>技改现有危废暂存间，扩大面积，</w:t>
            </w:r>
            <w:r w:rsidR="003C0192" w:rsidRPr="008E4B33">
              <w:rPr>
                <w:kern w:val="0"/>
                <w:szCs w:val="21"/>
              </w:rPr>
              <w:t>拟于危废暂存间内危险废物均设</w:t>
            </w:r>
            <w:r w:rsidR="003C0192" w:rsidRPr="008E4B33">
              <w:rPr>
                <w:kern w:val="0"/>
                <w:szCs w:val="21"/>
              </w:rPr>
              <w:t>200mm</w:t>
            </w:r>
            <w:r w:rsidR="003C0192" w:rsidRPr="008E4B33">
              <w:rPr>
                <w:kern w:val="0"/>
                <w:szCs w:val="21"/>
              </w:rPr>
              <w:t>高砖混围堰，用于存放项目危险废物，以免危废容器破裂，导致危废泄漏蔓延污染地表水、地下水以及土壤。危废暂存间内围堰、内墙和墙角应采取防渗措施：采用混凝土砌成，表面涂</w:t>
            </w:r>
            <w:r w:rsidR="003C0192" w:rsidRPr="008E4B33">
              <w:rPr>
                <w:kern w:val="0"/>
                <w:szCs w:val="21"/>
              </w:rPr>
              <w:t xml:space="preserve">5mm </w:t>
            </w:r>
            <w:r w:rsidR="003C0192" w:rsidRPr="008E4B33">
              <w:rPr>
                <w:kern w:val="0"/>
                <w:szCs w:val="21"/>
              </w:rPr>
              <w:t>厚度的防酸水泥涂层，再涂刷防腐、防渗油漆，渗透系数不大于</w:t>
            </w:r>
            <w:r w:rsidR="003C0192" w:rsidRPr="008E4B33">
              <w:rPr>
                <w:kern w:val="0"/>
                <w:szCs w:val="21"/>
              </w:rPr>
              <w:t>1×10</w:t>
            </w:r>
            <w:r w:rsidR="003C0192" w:rsidRPr="008E4B33">
              <w:rPr>
                <w:kern w:val="0"/>
                <w:szCs w:val="21"/>
                <w:vertAlign w:val="superscript"/>
              </w:rPr>
              <w:t>-10</w:t>
            </w:r>
            <w:r w:rsidR="003C0192" w:rsidRPr="008E4B33">
              <w:rPr>
                <w:kern w:val="0"/>
                <w:szCs w:val="21"/>
              </w:rPr>
              <w:t>cm/s</w:t>
            </w:r>
            <w:r w:rsidR="003C0192" w:rsidRPr="008E4B33">
              <w:rPr>
                <w:kern w:val="0"/>
                <w:szCs w:val="21"/>
              </w:rPr>
              <w:t>（防渗层厚度等效于等效黏土防渗层</w:t>
            </w:r>
            <w:r w:rsidR="003C0192" w:rsidRPr="008E4B33">
              <w:rPr>
                <w:kern w:val="0"/>
                <w:szCs w:val="21"/>
              </w:rPr>
              <w:t>Mb≥6.0m</w:t>
            </w:r>
            <w:r w:rsidR="003C0192" w:rsidRPr="008E4B33">
              <w:rPr>
                <w:kern w:val="0"/>
                <w:szCs w:val="21"/>
              </w:rPr>
              <w:t>）。</w:t>
            </w:r>
          </w:p>
          <w:p w:rsidR="00DD568E" w:rsidRPr="008E4B33" w:rsidRDefault="00DD568E" w:rsidP="002A3DA7">
            <w:pPr>
              <w:pStyle w:val="a1"/>
              <w:adjustRightInd/>
              <w:spacing w:line="440" w:lineRule="exact"/>
              <w:rPr>
                <w:b w:val="0"/>
                <w:sz w:val="21"/>
                <w:szCs w:val="21"/>
                <w:u w:val="single"/>
              </w:rPr>
            </w:pPr>
            <w:r w:rsidRPr="008E4B33">
              <w:rPr>
                <w:rFonts w:hint="eastAsia"/>
                <w:b w:val="0"/>
                <w:sz w:val="21"/>
                <w:szCs w:val="21"/>
                <w:u w:val="single"/>
              </w:rPr>
              <w:t>技改现有一般固废暂存区，扩大面积，顶部及四周设置防雨棚，地面四周设置围堰</w:t>
            </w:r>
            <w:r w:rsidR="002A3DA7" w:rsidRPr="008E4B33">
              <w:rPr>
                <w:rFonts w:hint="eastAsia"/>
                <w:b w:val="0"/>
                <w:sz w:val="21"/>
                <w:szCs w:val="21"/>
                <w:u w:val="single"/>
              </w:rPr>
              <w:t>。</w:t>
            </w:r>
          </w:p>
          <w:p w:rsidR="00DD568E" w:rsidRPr="008E4B33" w:rsidRDefault="00DD568E" w:rsidP="002A3DA7">
            <w:pPr>
              <w:pStyle w:val="a1"/>
              <w:adjustRightInd/>
              <w:spacing w:line="440" w:lineRule="exact"/>
              <w:rPr>
                <w:b w:val="0"/>
                <w:sz w:val="21"/>
                <w:szCs w:val="21"/>
                <w:u w:val="single"/>
              </w:rPr>
            </w:pPr>
            <w:r w:rsidRPr="008E4B33">
              <w:rPr>
                <w:rFonts w:hint="eastAsia"/>
                <w:b w:val="0"/>
                <w:sz w:val="21"/>
                <w:szCs w:val="21"/>
                <w:u w:val="single"/>
              </w:rPr>
              <w:t>修整车间及厂区内破损地面，定期维修易产生跑冒滴漏现象的设备，并在设备下部设置托盘。</w:t>
            </w:r>
          </w:p>
          <w:p w:rsidR="002A3DA7" w:rsidRPr="008E4B33" w:rsidRDefault="002A3DA7" w:rsidP="002A3DA7">
            <w:pPr>
              <w:spacing w:line="440" w:lineRule="exact"/>
            </w:pPr>
            <w:r w:rsidRPr="008E4B33">
              <w:rPr>
                <w:rFonts w:hint="eastAsia"/>
                <w:bCs/>
                <w:szCs w:val="21"/>
                <w:u w:val="single"/>
              </w:rPr>
              <w:t>整改雨水管网，疏通雨水沟，做大雨污分流。</w:t>
            </w:r>
          </w:p>
        </w:tc>
      </w:tr>
      <w:tr w:rsidR="008E4B33" w:rsidRPr="008E4B33" w:rsidTr="008F171A">
        <w:trPr>
          <w:trHeight w:val="561"/>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生态保护措施</w:t>
            </w:r>
          </w:p>
        </w:tc>
        <w:tc>
          <w:tcPr>
            <w:tcW w:w="4226" w:type="pct"/>
            <w:gridSpan w:val="4"/>
            <w:tcBorders>
              <w:top w:val="single" w:sz="4" w:space="0" w:color="auto"/>
              <w:left w:val="single" w:sz="4" w:space="0" w:color="auto"/>
              <w:bottom w:val="single" w:sz="4" w:space="0" w:color="auto"/>
              <w:right w:val="single" w:sz="8" w:space="0" w:color="auto"/>
            </w:tcBorders>
            <w:vAlign w:val="center"/>
            <w:hideMark/>
          </w:tcPr>
          <w:p w:rsidR="003C0192" w:rsidRPr="008E4B33" w:rsidRDefault="003C0192" w:rsidP="000B66BD">
            <w:pPr>
              <w:spacing w:line="440" w:lineRule="exact"/>
              <w:jc w:val="center"/>
              <w:rPr>
                <w:szCs w:val="21"/>
              </w:rPr>
            </w:pPr>
            <w:r w:rsidRPr="008E4B33">
              <w:rPr>
                <w:szCs w:val="21"/>
              </w:rPr>
              <w:t>/</w:t>
            </w:r>
          </w:p>
        </w:tc>
      </w:tr>
      <w:tr w:rsidR="008E4B33" w:rsidRPr="008E4B33" w:rsidTr="008F171A">
        <w:trPr>
          <w:trHeight w:val="701"/>
          <w:jc w:val="center"/>
        </w:trPr>
        <w:tc>
          <w:tcPr>
            <w:tcW w:w="774" w:type="pct"/>
            <w:tcBorders>
              <w:top w:val="single" w:sz="4" w:space="0" w:color="auto"/>
              <w:left w:val="single" w:sz="8" w:space="0" w:color="auto"/>
              <w:bottom w:val="single" w:sz="4"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t>环境风险防范措施</w:t>
            </w:r>
          </w:p>
        </w:tc>
        <w:tc>
          <w:tcPr>
            <w:tcW w:w="4226" w:type="pct"/>
            <w:gridSpan w:val="4"/>
            <w:tcBorders>
              <w:top w:val="single" w:sz="4" w:space="0" w:color="auto"/>
              <w:left w:val="single" w:sz="4" w:space="0" w:color="auto"/>
              <w:bottom w:val="single" w:sz="4" w:space="0" w:color="auto"/>
              <w:right w:val="single" w:sz="8" w:space="0" w:color="auto"/>
            </w:tcBorders>
            <w:vAlign w:val="center"/>
          </w:tcPr>
          <w:p w:rsidR="003C0192" w:rsidRPr="008E4B33" w:rsidRDefault="003C0192" w:rsidP="000B66BD">
            <w:pPr>
              <w:spacing w:line="440" w:lineRule="exact"/>
              <w:jc w:val="center"/>
              <w:rPr>
                <w:szCs w:val="21"/>
              </w:rPr>
            </w:pPr>
            <w:r w:rsidRPr="008E4B33">
              <w:rPr>
                <w:szCs w:val="21"/>
              </w:rPr>
              <w:t>/</w:t>
            </w:r>
          </w:p>
        </w:tc>
      </w:tr>
      <w:tr w:rsidR="008E4B33" w:rsidRPr="008E4B33" w:rsidTr="008F171A">
        <w:trPr>
          <w:trHeight w:val="1903"/>
          <w:jc w:val="center"/>
        </w:trPr>
        <w:tc>
          <w:tcPr>
            <w:tcW w:w="774" w:type="pct"/>
            <w:tcBorders>
              <w:top w:val="single" w:sz="4" w:space="0" w:color="auto"/>
              <w:left w:val="single" w:sz="8" w:space="0" w:color="auto"/>
              <w:bottom w:val="single" w:sz="8" w:space="0" w:color="auto"/>
              <w:right w:val="single" w:sz="4" w:space="0" w:color="auto"/>
            </w:tcBorders>
            <w:vAlign w:val="center"/>
            <w:hideMark/>
          </w:tcPr>
          <w:p w:rsidR="003C0192" w:rsidRPr="008E4B33" w:rsidRDefault="003C0192" w:rsidP="000B66BD">
            <w:pPr>
              <w:spacing w:line="440" w:lineRule="exact"/>
              <w:jc w:val="center"/>
              <w:rPr>
                <w:sz w:val="24"/>
              </w:rPr>
            </w:pPr>
            <w:r w:rsidRPr="008E4B33">
              <w:rPr>
                <w:sz w:val="24"/>
              </w:rPr>
              <w:lastRenderedPageBreak/>
              <w:t>其他环境</w:t>
            </w:r>
          </w:p>
          <w:p w:rsidR="003C0192" w:rsidRPr="008E4B33" w:rsidRDefault="003C0192" w:rsidP="000B66BD">
            <w:pPr>
              <w:spacing w:line="440" w:lineRule="exact"/>
              <w:jc w:val="center"/>
              <w:rPr>
                <w:sz w:val="24"/>
              </w:rPr>
            </w:pPr>
            <w:r w:rsidRPr="008E4B33">
              <w:rPr>
                <w:sz w:val="24"/>
              </w:rPr>
              <w:t>管理要求</w:t>
            </w:r>
          </w:p>
        </w:tc>
        <w:tc>
          <w:tcPr>
            <w:tcW w:w="4226" w:type="pct"/>
            <w:gridSpan w:val="4"/>
            <w:tcBorders>
              <w:top w:val="single" w:sz="4" w:space="0" w:color="auto"/>
              <w:left w:val="single" w:sz="4" w:space="0" w:color="auto"/>
              <w:bottom w:val="single" w:sz="8" w:space="0" w:color="auto"/>
              <w:right w:val="single" w:sz="8" w:space="0" w:color="auto"/>
            </w:tcBorders>
            <w:vAlign w:val="center"/>
            <w:hideMark/>
          </w:tcPr>
          <w:p w:rsidR="003C0192" w:rsidRPr="008E4B33" w:rsidRDefault="003C0192" w:rsidP="000B66BD">
            <w:pPr>
              <w:spacing w:line="440" w:lineRule="exact"/>
              <w:jc w:val="left"/>
              <w:rPr>
                <w:szCs w:val="21"/>
              </w:rPr>
            </w:pPr>
            <w:r w:rsidRPr="008E4B33">
              <w:rPr>
                <w:szCs w:val="21"/>
              </w:rPr>
              <w:t>（</w:t>
            </w:r>
            <w:r w:rsidRPr="008E4B33">
              <w:rPr>
                <w:szCs w:val="21"/>
              </w:rPr>
              <w:t>1</w:t>
            </w:r>
            <w:r w:rsidRPr="008E4B33">
              <w:rPr>
                <w:szCs w:val="21"/>
              </w:rPr>
              <w:t>）排放口规范化设置，粘贴标识牌；</w:t>
            </w:r>
          </w:p>
          <w:p w:rsidR="003C0192" w:rsidRPr="008E4B33" w:rsidRDefault="003C0192" w:rsidP="000B66BD">
            <w:pPr>
              <w:spacing w:line="440" w:lineRule="exact"/>
              <w:jc w:val="left"/>
              <w:rPr>
                <w:szCs w:val="21"/>
              </w:rPr>
            </w:pPr>
            <w:r w:rsidRPr="008E4B33">
              <w:rPr>
                <w:szCs w:val="21"/>
              </w:rPr>
              <w:t>（</w:t>
            </w:r>
            <w:r w:rsidRPr="008E4B33">
              <w:rPr>
                <w:szCs w:val="21"/>
              </w:rPr>
              <w:t>2</w:t>
            </w:r>
            <w:r w:rsidRPr="008E4B33">
              <w:rPr>
                <w:szCs w:val="21"/>
              </w:rPr>
              <w:t>）依据行业规范制定自行监测计划；</w:t>
            </w:r>
          </w:p>
          <w:p w:rsidR="003C0192" w:rsidRPr="008E4B33" w:rsidRDefault="003C0192" w:rsidP="00E84A54">
            <w:pPr>
              <w:spacing w:line="440" w:lineRule="exact"/>
              <w:jc w:val="left"/>
              <w:rPr>
                <w:szCs w:val="21"/>
              </w:rPr>
            </w:pPr>
            <w:r w:rsidRPr="008E4B33">
              <w:rPr>
                <w:szCs w:val="21"/>
              </w:rPr>
              <w:t>（</w:t>
            </w:r>
            <w:r w:rsidRPr="008E4B33">
              <w:rPr>
                <w:szCs w:val="21"/>
              </w:rPr>
              <w:t>3</w:t>
            </w:r>
            <w:r w:rsidRPr="008E4B33">
              <w:rPr>
                <w:szCs w:val="21"/>
              </w:rPr>
              <w:t>）建立环境管理台帐制度，落实环境管理台账记录责任人，明确工作职责。</w:t>
            </w:r>
          </w:p>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p w:rsidR="008F171A" w:rsidRPr="008E4B33" w:rsidRDefault="008F171A" w:rsidP="008F171A"/>
          <w:p w:rsidR="008F171A" w:rsidRPr="008E4B33" w:rsidRDefault="008F171A" w:rsidP="008F171A">
            <w:pPr>
              <w:pStyle w:val="a1"/>
            </w:pPr>
          </w:p>
        </w:tc>
      </w:tr>
    </w:tbl>
    <w:p w:rsidR="003A32A0" w:rsidRPr="008E4B33" w:rsidRDefault="002A5EBF" w:rsidP="000B66BD">
      <w:pPr>
        <w:pStyle w:val="af"/>
        <w:spacing w:beforeLines="50" w:before="120" w:beforeAutospacing="0" w:afterLines="50" w:after="120" w:afterAutospacing="0"/>
        <w:jc w:val="center"/>
        <w:outlineLvl w:val="0"/>
        <w:rPr>
          <w:rFonts w:ascii="Times New Roman" w:eastAsia="黑体" w:hAnsi="Times New Roman"/>
          <w:snapToGrid w:val="0"/>
          <w:sz w:val="28"/>
          <w:szCs w:val="28"/>
        </w:rPr>
      </w:pPr>
      <w:r w:rsidRPr="008E4B33">
        <w:rPr>
          <w:rFonts w:ascii="Times New Roman" w:hAnsi="Times New Roman"/>
          <w:snapToGrid w:val="0"/>
        </w:rPr>
        <w:br w:type="page"/>
      </w:r>
      <w:r w:rsidRPr="008E4B33">
        <w:rPr>
          <w:rFonts w:ascii="Times New Roman" w:eastAsia="黑体" w:hAnsi="Times New Roman"/>
          <w:bCs/>
          <w:sz w:val="28"/>
          <w:szCs w:val="28"/>
        </w:rPr>
        <w:lastRenderedPageBreak/>
        <w:t>六、结论</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8E4B33" w:rsidRPr="008E4B33">
        <w:trPr>
          <w:trHeight w:val="90"/>
          <w:jc w:val="center"/>
        </w:trPr>
        <w:tc>
          <w:tcPr>
            <w:tcW w:w="9288" w:type="dxa"/>
          </w:tcPr>
          <w:p w:rsidR="003A32A0" w:rsidRPr="008E4B33" w:rsidRDefault="002A5EBF">
            <w:pPr>
              <w:spacing w:line="460" w:lineRule="exact"/>
              <w:ind w:firstLineChars="200" w:firstLine="480"/>
              <w:rPr>
                <w:sz w:val="24"/>
              </w:rPr>
            </w:pPr>
            <w:r w:rsidRPr="008E4B33">
              <w:rPr>
                <w:sz w:val="24"/>
              </w:rPr>
              <w:t>综上所述，项目符合国家产业政策，项目选址合理。项目建成后，产生的污染物经过采取措治理后，能够实现达标排放，不会对环境造成较大影响。在落实评价提出的各项环境保护及污染防治措施的基础上，所产生的污染物均能达标排放或妥善处置，对周围环境影响较小。因此，从环保角度分析，项目的建设可行。</w:t>
            </w: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ind w:firstLineChars="200" w:firstLine="480"/>
              <w:rPr>
                <w:sz w:val="24"/>
              </w:rPr>
            </w:pPr>
          </w:p>
          <w:p w:rsidR="003A32A0" w:rsidRPr="008E4B33" w:rsidRDefault="003A32A0">
            <w:pPr>
              <w:spacing w:line="460" w:lineRule="exact"/>
              <w:rPr>
                <w:sz w:val="24"/>
              </w:rPr>
            </w:pPr>
          </w:p>
          <w:p w:rsidR="003A32A0" w:rsidRPr="008E4B33" w:rsidRDefault="003A32A0">
            <w:pPr>
              <w:spacing w:line="460" w:lineRule="exact"/>
              <w:ind w:firstLineChars="200" w:firstLine="480"/>
              <w:rPr>
                <w:sz w:val="24"/>
              </w:rPr>
            </w:pPr>
          </w:p>
        </w:tc>
      </w:tr>
    </w:tbl>
    <w:p w:rsidR="003A32A0" w:rsidRPr="008E4B33" w:rsidRDefault="003A32A0">
      <w:pPr>
        <w:sectPr w:rsidR="003A32A0" w:rsidRPr="008E4B33" w:rsidSect="003C0192">
          <w:footerReference w:type="default" r:id="rId21"/>
          <w:pgSz w:w="11906" w:h="16838"/>
          <w:pgMar w:top="1134" w:right="1134" w:bottom="1134" w:left="1134" w:header="851" w:footer="851" w:gutter="0"/>
          <w:pgNumType w:fmt="numberInDash"/>
          <w:cols w:space="720"/>
          <w:docGrid w:linePitch="312"/>
        </w:sectPr>
      </w:pPr>
    </w:p>
    <w:p w:rsidR="003A32A0" w:rsidRPr="008E4B33" w:rsidRDefault="002A5EBF">
      <w:pPr>
        <w:pStyle w:val="af"/>
        <w:adjustRightInd w:val="0"/>
        <w:snapToGrid w:val="0"/>
        <w:spacing w:before="0" w:beforeAutospacing="0" w:after="0" w:afterAutospacing="0"/>
        <w:outlineLvl w:val="0"/>
        <w:rPr>
          <w:rFonts w:ascii="Times New Roman" w:hAnsi="Times New Roman"/>
          <w:snapToGrid w:val="0"/>
          <w:sz w:val="32"/>
          <w:szCs w:val="32"/>
        </w:rPr>
      </w:pPr>
      <w:r w:rsidRPr="008E4B33">
        <w:rPr>
          <w:rFonts w:ascii="Times New Roman" w:hAnsi="Times New Roman"/>
          <w:snapToGrid w:val="0"/>
          <w:sz w:val="32"/>
          <w:szCs w:val="32"/>
        </w:rPr>
        <w:lastRenderedPageBreak/>
        <w:t>附表</w:t>
      </w:r>
    </w:p>
    <w:p w:rsidR="003A32A0" w:rsidRPr="008E4B33" w:rsidRDefault="002A5EBF">
      <w:pPr>
        <w:pStyle w:val="af"/>
        <w:adjustRightInd w:val="0"/>
        <w:snapToGrid w:val="0"/>
        <w:spacing w:before="0" w:beforeAutospacing="0" w:after="0" w:afterAutospacing="0"/>
        <w:jc w:val="center"/>
        <w:outlineLvl w:val="0"/>
        <w:rPr>
          <w:rFonts w:ascii="Times New Roman" w:hAnsi="Times New Roman"/>
          <w:snapToGrid w:val="0"/>
          <w:sz w:val="38"/>
          <w:szCs w:val="38"/>
        </w:rPr>
      </w:pPr>
      <w:r w:rsidRPr="008E4B33">
        <w:rPr>
          <w:rFonts w:ascii="Times New Roman" w:hAnsi="Times New Roman"/>
          <w:snapToGrid w:val="0"/>
          <w:sz w:val="38"/>
          <w:szCs w:val="38"/>
        </w:rPr>
        <w:t>建设项目污染物排放量汇总表</w:t>
      </w:r>
    </w:p>
    <w:tbl>
      <w:tblPr>
        <w:tblW w:w="499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4"/>
        <w:gridCol w:w="1559"/>
        <w:gridCol w:w="1701"/>
        <w:gridCol w:w="1276"/>
        <w:gridCol w:w="1701"/>
        <w:gridCol w:w="1418"/>
        <w:gridCol w:w="1984"/>
        <w:gridCol w:w="1701"/>
        <w:gridCol w:w="1350"/>
      </w:tblGrid>
      <w:tr w:rsidR="008E4B33" w:rsidRPr="008E4B33" w:rsidTr="000B66BD">
        <w:trPr>
          <w:trHeight w:val="794"/>
        </w:trPr>
        <w:tc>
          <w:tcPr>
            <w:tcW w:w="1304" w:type="dxa"/>
            <w:tcBorders>
              <w:tl2br w:val="single" w:sz="4" w:space="0" w:color="auto"/>
            </w:tcBorders>
            <w:tcMar>
              <w:left w:w="28" w:type="dxa"/>
              <w:right w:w="28" w:type="dxa"/>
            </w:tcMar>
            <w:vAlign w:val="center"/>
          </w:tcPr>
          <w:p w:rsidR="003A32A0" w:rsidRPr="008E4B33" w:rsidRDefault="002A5EBF">
            <w:pPr>
              <w:pStyle w:val="aff"/>
              <w:spacing w:beforeLines="0" w:afterLines="0" w:line="240" w:lineRule="auto"/>
              <w:jc w:val="right"/>
              <w:rPr>
                <w:rFonts w:ascii="Times New Roman"/>
                <w:snapToGrid w:val="0"/>
                <w:kern w:val="21"/>
                <w:szCs w:val="21"/>
              </w:rPr>
            </w:pPr>
            <w:r w:rsidRPr="008E4B33">
              <w:rPr>
                <w:rFonts w:ascii="Times New Roman"/>
                <w:snapToGrid w:val="0"/>
                <w:kern w:val="21"/>
                <w:szCs w:val="21"/>
              </w:rPr>
              <w:t>项目</w:t>
            </w:r>
          </w:p>
          <w:p w:rsidR="003A32A0" w:rsidRPr="008E4B33" w:rsidRDefault="002A5EBF">
            <w:pPr>
              <w:pStyle w:val="aff"/>
              <w:spacing w:beforeLines="0" w:afterLines="0" w:line="240" w:lineRule="auto"/>
              <w:jc w:val="left"/>
              <w:rPr>
                <w:rFonts w:ascii="Times New Roman"/>
                <w:snapToGrid w:val="0"/>
                <w:kern w:val="21"/>
                <w:szCs w:val="21"/>
              </w:rPr>
            </w:pPr>
            <w:r w:rsidRPr="008E4B33">
              <w:rPr>
                <w:rFonts w:ascii="Times New Roman"/>
                <w:snapToGrid w:val="0"/>
                <w:kern w:val="21"/>
                <w:szCs w:val="21"/>
              </w:rPr>
              <w:t>分类</w:t>
            </w:r>
          </w:p>
        </w:tc>
        <w:tc>
          <w:tcPr>
            <w:tcW w:w="1559"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污染物名称</w:t>
            </w:r>
          </w:p>
        </w:tc>
        <w:tc>
          <w:tcPr>
            <w:tcW w:w="1701"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现有工程</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排放量（固体废物产生量）</w:t>
            </w:r>
            <w:r w:rsidRPr="008E4B33">
              <w:rPr>
                <w:rFonts w:ascii="Times New Roman"/>
                <w:snapToGrid w:val="0"/>
                <w:kern w:val="21"/>
                <w:szCs w:val="21"/>
              </w:rPr>
              <w:fldChar w:fldCharType="begin"/>
            </w:r>
            <w:r w:rsidRPr="008E4B33">
              <w:rPr>
                <w:rFonts w:ascii="Times New Roman"/>
                <w:snapToGrid w:val="0"/>
                <w:kern w:val="21"/>
                <w:szCs w:val="21"/>
              </w:rPr>
              <w:instrText xml:space="preserve"> = 1 \* GB3 \* MERGEFORMAT </w:instrText>
            </w:r>
            <w:r w:rsidRPr="008E4B33">
              <w:rPr>
                <w:rFonts w:ascii="Times New Roman"/>
                <w:snapToGrid w:val="0"/>
                <w:kern w:val="21"/>
                <w:szCs w:val="21"/>
              </w:rPr>
              <w:fldChar w:fldCharType="separate"/>
            </w:r>
            <w:r w:rsidRPr="008E4B33">
              <w:rPr>
                <w:rFonts w:hAnsi="宋体" w:cs="宋体" w:hint="eastAsia"/>
                <w:kern w:val="2"/>
                <w:szCs w:val="21"/>
              </w:rPr>
              <w:t>①</w:t>
            </w:r>
            <w:r w:rsidRPr="008E4B33">
              <w:rPr>
                <w:rFonts w:ascii="Times New Roman"/>
                <w:snapToGrid w:val="0"/>
                <w:kern w:val="21"/>
                <w:szCs w:val="21"/>
              </w:rPr>
              <w:fldChar w:fldCharType="end"/>
            </w:r>
          </w:p>
        </w:tc>
        <w:tc>
          <w:tcPr>
            <w:tcW w:w="1276"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现有工程</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许可排放量</w:t>
            </w:r>
          </w:p>
          <w:p w:rsidR="003A32A0" w:rsidRPr="008E4B33" w:rsidRDefault="002A5EBF">
            <w:pPr>
              <w:pStyle w:val="aff"/>
              <w:spacing w:beforeLines="0" w:afterLines="0"/>
              <w:rPr>
                <w:rFonts w:ascii="Times New Roman"/>
                <w:snapToGrid w:val="0"/>
                <w:kern w:val="21"/>
                <w:szCs w:val="21"/>
              </w:rPr>
            </w:pPr>
            <w:r w:rsidRPr="008E4B33">
              <w:rPr>
                <w:rFonts w:ascii="Times New Roman"/>
                <w:snapToGrid w:val="0"/>
                <w:kern w:val="21"/>
                <w:szCs w:val="21"/>
              </w:rPr>
              <w:fldChar w:fldCharType="begin"/>
            </w:r>
            <w:r w:rsidRPr="008E4B33">
              <w:rPr>
                <w:rFonts w:ascii="Times New Roman"/>
                <w:snapToGrid w:val="0"/>
                <w:kern w:val="21"/>
                <w:szCs w:val="21"/>
              </w:rPr>
              <w:instrText xml:space="preserve"> = 2 \* GB3 \* MERGEFORMAT </w:instrText>
            </w:r>
            <w:r w:rsidRPr="008E4B33">
              <w:rPr>
                <w:rFonts w:ascii="Times New Roman"/>
                <w:snapToGrid w:val="0"/>
                <w:kern w:val="21"/>
                <w:szCs w:val="21"/>
              </w:rPr>
              <w:fldChar w:fldCharType="separate"/>
            </w:r>
            <w:r w:rsidRPr="008E4B33">
              <w:rPr>
                <w:rFonts w:hAnsi="宋体" w:cs="宋体" w:hint="eastAsia"/>
                <w:snapToGrid w:val="0"/>
                <w:kern w:val="21"/>
                <w:szCs w:val="21"/>
              </w:rPr>
              <w:t>②</w:t>
            </w:r>
            <w:r w:rsidRPr="008E4B33">
              <w:rPr>
                <w:rFonts w:ascii="Times New Roman"/>
                <w:snapToGrid w:val="0"/>
                <w:kern w:val="21"/>
                <w:szCs w:val="21"/>
              </w:rPr>
              <w:fldChar w:fldCharType="end"/>
            </w:r>
          </w:p>
        </w:tc>
        <w:tc>
          <w:tcPr>
            <w:tcW w:w="1701"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在建工程</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排放量（固体废物产生量）</w:t>
            </w:r>
            <w:r w:rsidRPr="008E4B33">
              <w:rPr>
                <w:rFonts w:ascii="Times New Roman"/>
                <w:snapToGrid w:val="0"/>
                <w:kern w:val="21"/>
                <w:szCs w:val="21"/>
              </w:rPr>
              <w:fldChar w:fldCharType="begin"/>
            </w:r>
            <w:r w:rsidRPr="008E4B33">
              <w:rPr>
                <w:rFonts w:ascii="Times New Roman"/>
                <w:snapToGrid w:val="0"/>
                <w:kern w:val="21"/>
                <w:szCs w:val="21"/>
              </w:rPr>
              <w:instrText xml:space="preserve"> = 3 \* GB3 \* MERGEFORMAT </w:instrText>
            </w:r>
            <w:r w:rsidRPr="008E4B33">
              <w:rPr>
                <w:rFonts w:ascii="Times New Roman"/>
                <w:snapToGrid w:val="0"/>
                <w:kern w:val="21"/>
                <w:szCs w:val="21"/>
              </w:rPr>
              <w:fldChar w:fldCharType="separate"/>
            </w:r>
            <w:r w:rsidRPr="008E4B33">
              <w:rPr>
                <w:rFonts w:hAnsi="宋体" w:cs="宋体" w:hint="eastAsia"/>
                <w:kern w:val="2"/>
                <w:szCs w:val="21"/>
              </w:rPr>
              <w:t>③</w:t>
            </w:r>
            <w:r w:rsidRPr="008E4B33">
              <w:rPr>
                <w:rFonts w:ascii="Times New Roman"/>
                <w:snapToGrid w:val="0"/>
                <w:kern w:val="21"/>
                <w:szCs w:val="21"/>
              </w:rPr>
              <w:fldChar w:fldCharType="end"/>
            </w:r>
          </w:p>
        </w:tc>
        <w:tc>
          <w:tcPr>
            <w:tcW w:w="1418"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本项目</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排放量（固体废物产生量）</w:t>
            </w:r>
            <w:r w:rsidRPr="008E4B33">
              <w:rPr>
                <w:rFonts w:ascii="Times New Roman"/>
                <w:snapToGrid w:val="0"/>
                <w:kern w:val="21"/>
                <w:szCs w:val="21"/>
              </w:rPr>
              <w:fldChar w:fldCharType="begin"/>
            </w:r>
            <w:r w:rsidRPr="008E4B33">
              <w:rPr>
                <w:rFonts w:ascii="Times New Roman"/>
                <w:snapToGrid w:val="0"/>
                <w:kern w:val="21"/>
                <w:szCs w:val="21"/>
              </w:rPr>
              <w:instrText xml:space="preserve"> = 4 \* GB3 \* MERGEFORMAT </w:instrText>
            </w:r>
            <w:r w:rsidRPr="008E4B33">
              <w:rPr>
                <w:rFonts w:ascii="Times New Roman"/>
                <w:snapToGrid w:val="0"/>
                <w:kern w:val="21"/>
                <w:szCs w:val="21"/>
              </w:rPr>
              <w:fldChar w:fldCharType="separate"/>
            </w:r>
            <w:r w:rsidRPr="008E4B33">
              <w:rPr>
                <w:rFonts w:hAnsi="宋体" w:cs="宋体" w:hint="eastAsia"/>
                <w:kern w:val="2"/>
                <w:szCs w:val="21"/>
              </w:rPr>
              <w:t>④</w:t>
            </w:r>
            <w:r w:rsidRPr="008E4B33">
              <w:rPr>
                <w:rFonts w:ascii="Times New Roman"/>
                <w:snapToGrid w:val="0"/>
                <w:kern w:val="21"/>
                <w:szCs w:val="21"/>
              </w:rPr>
              <w:fldChar w:fldCharType="end"/>
            </w:r>
          </w:p>
        </w:tc>
        <w:tc>
          <w:tcPr>
            <w:tcW w:w="1984"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以新带老削减量</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（新建项目不填）</w:t>
            </w:r>
            <w:r w:rsidRPr="008E4B33">
              <w:rPr>
                <w:rFonts w:ascii="Times New Roman"/>
                <w:snapToGrid w:val="0"/>
                <w:kern w:val="21"/>
                <w:szCs w:val="21"/>
              </w:rPr>
              <w:fldChar w:fldCharType="begin"/>
            </w:r>
            <w:r w:rsidRPr="008E4B33">
              <w:rPr>
                <w:rFonts w:ascii="Times New Roman"/>
                <w:snapToGrid w:val="0"/>
                <w:kern w:val="21"/>
                <w:szCs w:val="21"/>
              </w:rPr>
              <w:instrText xml:space="preserve"> = 5 \* GB3 \* MERGEFORMAT </w:instrText>
            </w:r>
            <w:r w:rsidRPr="008E4B33">
              <w:rPr>
                <w:rFonts w:ascii="Times New Roman"/>
                <w:snapToGrid w:val="0"/>
                <w:kern w:val="21"/>
                <w:szCs w:val="21"/>
              </w:rPr>
              <w:fldChar w:fldCharType="separate"/>
            </w:r>
            <w:r w:rsidRPr="008E4B33">
              <w:rPr>
                <w:rFonts w:hAnsi="宋体" w:cs="宋体" w:hint="eastAsia"/>
                <w:kern w:val="2"/>
                <w:szCs w:val="21"/>
              </w:rPr>
              <w:t>⑤</w:t>
            </w:r>
            <w:r w:rsidRPr="008E4B33">
              <w:rPr>
                <w:rFonts w:ascii="Times New Roman"/>
                <w:snapToGrid w:val="0"/>
                <w:kern w:val="21"/>
                <w:szCs w:val="21"/>
              </w:rPr>
              <w:fldChar w:fldCharType="end"/>
            </w:r>
          </w:p>
        </w:tc>
        <w:tc>
          <w:tcPr>
            <w:tcW w:w="1701"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本项目建成后</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全厂排放量（固体废物产生量）</w:t>
            </w:r>
            <w:r w:rsidRPr="008E4B33">
              <w:rPr>
                <w:rFonts w:ascii="Times New Roman"/>
                <w:snapToGrid w:val="0"/>
                <w:kern w:val="21"/>
                <w:szCs w:val="21"/>
              </w:rPr>
              <w:fldChar w:fldCharType="begin"/>
            </w:r>
            <w:r w:rsidRPr="008E4B33">
              <w:rPr>
                <w:rFonts w:ascii="Times New Roman"/>
                <w:snapToGrid w:val="0"/>
                <w:kern w:val="21"/>
                <w:szCs w:val="21"/>
              </w:rPr>
              <w:instrText xml:space="preserve"> = 6 \* GB3 \* MERGEFORMAT </w:instrText>
            </w:r>
            <w:r w:rsidRPr="008E4B33">
              <w:rPr>
                <w:rFonts w:ascii="Times New Roman"/>
                <w:snapToGrid w:val="0"/>
                <w:kern w:val="21"/>
                <w:szCs w:val="21"/>
              </w:rPr>
              <w:fldChar w:fldCharType="separate"/>
            </w:r>
            <w:r w:rsidRPr="008E4B33">
              <w:rPr>
                <w:rFonts w:hAnsi="宋体" w:cs="宋体" w:hint="eastAsia"/>
                <w:kern w:val="2"/>
                <w:szCs w:val="21"/>
              </w:rPr>
              <w:t>⑥</w:t>
            </w:r>
            <w:r w:rsidRPr="008E4B33">
              <w:rPr>
                <w:rFonts w:ascii="Times New Roman"/>
                <w:snapToGrid w:val="0"/>
                <w:kern w:val="21"/>
                <w:szCs w:val="21"/>
              </w:rPr>
              <w:fldChar w:fldCharType="end"/>
            </w:r>
          </w:p>
        </w:tc>
        <w:tc>
          <w:tcPr>
            <w:tcW w:w="1350" w:type="dxa"/>
            <w:tcMar>
              <w:left w:w="28" w:type="dxa"/>
              <w:right w:w="28" w:type="dxa"/>
            </w:tcMar>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变化量</w:t>
            </w:r>
          </w:p>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fldChar w:fldCharType="begin"/>
            </w:r>
            <w:r w:rsidRPr="008E4B33">
              <w:rPr>
                <w:rFonts w:ascii="Times New Roman"/>
                <w:snapToGrid w:val="0"/>
                <w:kern w:val="21"/>
                <w:szCs w:val="21"/>
              </w:rPr>
              <w:instrText xml:space="preserve"> = 7 \* GB3 \* MERGEFORMAT </w:instrText>
            </w:r>
            <w:r w:rsidRPr="008E4B33">
              <w:rPr>
                <w:rFonts w:ascii="Times New Roman"/>
                <w:snapToGrid w:val="0"/>
                <w:kern w:val="21"/>
                <w:szCs w:val="21"/>
              </w:rPr>
              <w:fldChar w:fldCharType="separate"/>
            </w:r>
            <w:r w:rsidRPr="008E4B33">
              <w:rPr>
                <w:rFonts w:hAnsi="宋体" w:cs="宋体" w:hint="eastAsia"/>
                <w:kern w:val="2"/>
                <w:szCs w:val="21"/>
              </w:rPr>
              <w:t>⑦</w:t>
            </w:r>
            <w:r w:rsidRPr="008E4B33">
              <w:rPr>
                <w:rFonts w:ascii="Times New Roman"/>
                <w:snapToGrid w:val="0"/>
                <w:kern w:val="21"/>
                <w:szCs w:val="21"/>
              </w:rPr>
              <w:fldChar w:fldCharType="end"/>
            </w:r>
          </w:p>
        </w:tc>
      </w:tr>
      <w:tr w:rsidR="008E4B33" w:rsidRPr="008E4B33" w:rsidTr="000B66BD">
        <w:trPr>
          <w:trHeight w:val="482"/>
        </w:trPr>
        <w:tc>
          <w:tcPr>
            <w:tcW w:w="1304" w:type="dxa"/>
            <w:vAlign w:val="center"/>
          </w:tcPr>
          <w:p w:rsidR="003A32A0" w:rsidRPr="008E4B33" w:rsidRDefault="002A5EBF">
            <w:pPr>
              <w:pStyle w:val="aff"/>
              <w:spacing w:beforeLines="0" w:afterLines="0" w:line="240" w:lineRule="auto"/>
              <w:rPr>
                <w:rFonts w:ascii="Times New Roman"/>
                <w:snapToGrid w:val="0"/>
                <w:kern w:val="21"/>
                <w:szCs w:val="21"/>
              </w:rPr>
            </w:pPr>
            <w:r w:rsidRPr="008E4B33">
              <w:rPr>
                <w:rFonts w:ascii="Times New Roman"/>
                <w:snapToGrid w:val="0"/>
                <w:kern w:val="21"/>
                <w:szCs w:val="21"/>
              </w:rPr>
              <w:t>废气</w:t>
            </w:r>
          </w:p>
        </w:tc>
        <w:tc>
          <w:tcPr>
            <w:tcW w:w="1559" w:type="dxa"/>
            <w:vAlign w:val="center"/>
          </w:tcPr>
          <w:p w:rsidR="003A32A0"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颗粒物</w:t>
            </w:r>
          </w:p>
        </w:tc>
        <w:tc>
          <w:tcPr>
            <w:tcW w:w="1701" w:type="dxa"/>
            <w:vAlign w:val="center"/>
          </w:tcPr>
          <w:p w:rsidR="003A32A0"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w:t>
            </w:r>
          </w:p>
        </w:tc>
        <w:tc>
          <w:tcPr>
            <w:tcW w:w="1276" w:type="dxa"/>
            <w:vAlign w:val="center"/>
          </w:tcPr>
          <w:p w:rsidR="003A32A0" w:rsidRPr="008E4B33" w:rsidRDefault="003A32A0">
            <w:pPr>
              <w:pStyle w:val="aff"/>
              <w:spacing w:beforeLines="0" w:afterLines="0" w:line="240" w:lineRule="auto"/>
              <w:rPr>
                <w:rFonts w:ascii="Times New Roman"/>
                <w:snapToGrid w:val="0"/>
                <w:kern w:val="21"/>
                <w:szCs w:val="21"/>
              </w:rPr>
            </w:pPr>
          </w:p>
        </w:tc>
        <w:tc>
          <w:tcPr>
            <w:tcW w:w="1701" w:type="dxa"/>
            <w:vAlign w:val="center"/>
          </w:tcPr>
          <w:p w:rsidR="003A32A0" w:rsidRPr="008E4B33" w:rsidRDefault="003A32A0">
            <w:pPr>
              <w:pStyle w:val="aff"/>
              <w:spacing w:beforeLines="0" w:afterLines="0" w:line="240" w:lineRule="auto"/>
              <w:rPr>
                <w:rFonts w:ascii="Times New Roman"/>
                <w:snapToGrid w:val="0"/>
                <w:kern w:val="21"/>
                <w:szCs w:val="21"/>
              </w:rPr>
            </w:pPr>
          </w:p>
        </w:tc>
        <w:tc>
          <w:tcPr>
            <w:tcW w:w="1418" w:type="dxa"/>
            <w:vAlign w:val="center"/>
          </w:tcPr>
          <w:p w:rsidR="003A32A0" w:rsidRPr="008E4B33" w:rsidRDefault="002A5EBF" w:rsidP="000B66BD">
            <w:pPr>
              <w:pStyle w:val="aff"/>
              <w:spacing w:beforeLines="0" w:afterLines="0" w:line="240" w:lineRule="auto"/>
              <w:rPr>
                <w:rFonts w:ascii="Times New Roman"/>
                <w:bCs/>
              </w:rPr>
            </w:pPr>
            <w:r w:rsidRPr="008E4B33">
              <w:rPr>
                <w:rFonts w:ascii="Times New Roman"/>
                <w:bCs/>
                <w:snapToGrid w:val="0"/>
                <w:kern w:val="21"/>
                <w:szCs w:val="21"/>
              </w:rPr>
              <w:t>0.0</w:t>
            </w:r>
            <w:r w:rsidR="000B66BD" w:rsidRPr="008E4B33">
              <w:rPr>
                <w:rFonts w:ascii="Times New Roman"/>
                <w:bCs/>
                <w:snapToGrid w:val="0"/>
                <w:kern w:val="21"/>
                <w:szCs w:val="21"/>
              </w:rPr>
              <w:t>131</w:t>
            </w:r>
            <w:r w:rsidRPr="008E4B33">
              <w:rPr>
                <w:rFonts w:ascii="Times New Roman"/>
                <w:bCs/>
                <w:snapToGrid w:val="0"/>
                <w:kern w:val="21"/>
                <w:szCs w:val="21"/>
              </w:rPr>
              <w:t>t/a</w:t>
            </w:r>
          </w:p>
        </w:tc>
        <w:tc>
          <w:tcPr>
            <w:tcW w:w="1984" w:type="dxa"/>
            <w:vAlign w:val="center"/>
          </w:tcPr>
          <w:p w:rsidR="003A32A0" w:rsidRPr="008E4B33" w:rsidRDefault="000B66BD">
            <w:pPr>
              <w:pStyle w:val="aff"/>
              <w:spacing w:beforeLines="0" w:afterLines="0" w:line="240" w:lineRule="auto"/>
              <w:rPr>
                <w:rFonts w:ascii="Times New Roman"/>
                <w:bCs/>
                <w:snapToGrid w:val="0"/>
                <w:kern w:val="21"/>
                <w:szCs w:val="21"/>
              </w:rPr>
            </w:pPr>
            <w:r w:rsidRPr="008E4B33">
              <w:rPr>
                <w:rFonts w:ascii="Times New Roman"/>
                <w:bCs/>
                <w:snapToGrid w:val="0"/>
                <w:kern w:val="21"/>
                <w:szCs w:val="21"/>
              </w:rPr>
              <w:t>0</w:t>
            </w:r>
          </w:p>
        </w:tc>
        <w:tc>
          <w:tcPr>
            <w:tcW w:w="1701" w:type="dxa"/>
            <w:vAlign w:val="center"/>
          </w:tcPr>
          <w:p w:rsidR="003A32A0" w:rsidRPr="008E4B33" w:rsidRDefault="002A5EBF" w:rsidP="000B66BD">
            <w:pPr>
              <w:pStyle w:val="aff"/>
              <w:spacing w:beforeLines="0" w:afterLines="0" w:line="240" w:lineRule="auto"/>
              <w:rPr>
                <w:rFonts w:ascii="Times New Roman"/>
                <w:bCs/>
                <w:snapToGrid w:val="0"/>
                <w:kern w:val="21"/>
                <w:szCs w:val="21"/>
              </w:rPr>
            </w:pPr>
            <w:r w:rsidRPr="008E4B33">
              <w:rPr>
                <w:rFonts w:ascii="Times New Roman"/>
                <w:bCs/>
                <w:snapToGrid w:val="0"/>
                <w:kern w:val="21"/>
                <w:szCs w:val="21"/>
              </w:rPr>
              <w:t>0.0</w:t>
            </w:r>
            <w:r w:rsidR="000B66BD" w:rsidRPr="008E4B33">
              <w:rPr>
                <w:rFonts w:ascii="Times New Roman"/>
                <w:bCs/>
                <w:snapToGrid w:val="0"/>
                <w:kern w:val="21"/>
                <w:szCs w:val="21"/>
              </w:rPr>
              <w:t>131</w:t>
            </w:r>
            <w:r w:rsidRPr="008E4B33">
              <w:rPr>
                <w:rFonts w:ascii="Times New Roman"/>
                <w:bCs/>
                <w:szCs w:val="21"/>
              </w:rPr>
              <w:t>t/a</w:t>
            </w:r>
          </w:p>
        </w:tc>
        <w:tc>
          <w:tcPr>
            <w:tcW w:w="1350" w:type="dxa"/>
            <w:vAlign w:val="center"/>
          </w:tcPr>
          <w:p w:rsidR="003A32A0"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+0.0131t/a</w:t>
            </w:r>
          </w:p>
        </w:tc>
      </w:tr>
      <w:tr w:rsidR="008E4B33" w:rsidRPr="008E4B33" w:rsidTr="000B66BD">
        <w:trPr>
          <w:trHeight w:val="482"/>
        </w:trPr>
        <w:tc>
          <w:tcPr>
            <w:tcW w:w="1304" w:type="dxa"/>
            <w:vMerge w:val="restart"/>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废水</w:t>
            </w:r>
          </w:p>
        </w:tc>
        <w:tc>
          <w:tcPr>
            <w:tcW w:w="1559"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COD</w:t>
            </w: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0.0188t/a</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pPr>
              <w:spacing w:line="320" w:lineRule="exact"/>
              <w:jc w:val="center"/>
              <w:rPr>
                <w:snapToGrid w:val="0"/>
                <w:kern w:val="21"/>
                <w:szCs w:val="21"/>
              </w:rPr>
            </w:pPr>
            <w:r w:rsidRPr="008E4B33">
              <w:rPr>
                <w:szCs w:val="21"/>
              </w:rPr>
              <w:t>0</w:t>
            </w:r>
          </w:p>
        </w:tc>
        <w:tc>
          <w:tcPr>
            <w:tcW w:w="1984"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w:t>
            </w:r>
          </w:p>
        </w:tc>
        <w:tc>
          <w:tcPr>
            <w:tcW w:w="1701" w:type="dxa"/>
            <w:vAlign w:val="center"/>
          </w:tcPr>
          <w:p w:rsidR="000B66BD" w:rsidRPr="008E4B33" w:rsidRDefault="000B66BD" w:rsidP="009F09C7">
            <w:pPr>
              <w:pStyle w:val="aff"/>
              <w:spacing w:beforeLines="0" w:afterLines="0" w:line="240" w:lineRule="auto"/>
              <w:rPr>
                <w:rFonts w:ascii="Times New Roman"/>
                <w:snapToGrid w:val="0"/>
                <w:kern w:val="21"/>
                <w:szCs w:val="21"/>
              </w:rPr>
            </w:pPr>
            <w:r w:rsidRPr="008E4B33">
              <w:rPr>
                <w:rFonts w:ascii="Times New Roman"/>
                <w:snapToGrid w:val="0"/>
                <w:kern w:val="21"/>
                <w:szCs w:val="21"/>
              </w:rPr>
              <w:t>0.0188t/a</w:t>
            </w:r>
          </w:p>
        </w:tc>
        <w:tc>
          <w:tcPr>
            <w:tcW w:w="1350"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w:t>
            </w:r>
          </w:p>
        </w:tc>
      </w:tr>
      <w:tr w:rsidR="008E4B33" w:rsidRPr="008E4B33" w:rsidTr="000B66BD">
        <w:trPr>
          <w:trHeight w:val="482"/>
        </w:trPr>
        <w:tc>
          <w:tcPr>
            <w:tcW w:w="1304" w:type="dxa"/>
            <w:vMerge/>
            <w:vAlign w:val="center"/>
          </w:tcPr>
          <w:p w:rsidR="000B66BD" w:rsidRPr="008E4B33" w:rsidRDefault="000B66BD">
            <w:pPr>
              <w:pStyle w:val="aff"/>
              <w:spacing w:beforeLines="0" w:afterLines="0" w:line="240" w:lineRule="auto"/>
              <w:rPr>
                <w:rFonts w:ascii="Times New Roman"/>
                <w:snapToGrid w:val="0"/>
                <w:kern w:val="21"/>
                <w:szCs w:val="21"/>
              </w:rPr>
            </w:pPr>
          </w:p>
        </w:tc>
        <w:tc>
          <w:tcPr>
            <w:tcW w:w="1559"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氨氮</w:t>
            </w: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0.0020t/a</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pPr>
              <w:spacing w:line="320" w:lineRule="exact"/>
              <w:jc w:val="center"/>
              <w:rPr>
                <w:snapToGrid w:val="0"/>
                <w:kern w:val="21"/>
                <w:szCs w:val="21"/>
              </w:rPr>
            </w:pPr>
            <w:r w:rsidRPr="008E4B33">
              <w:rPr>
                <w:szCs w:val="21"/>
              </w:rPr>
              <w:t>0</w:t>
            </w:r>
          </w:p>
        </w:tc>
        <w:tc>
          <w:tcPr>
            <w:tcW w:w="1984"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w:t>
            </w:r>
          </w:p>
        </w:tc>
        <w:tc>
          <w:tcPr>
            <w:tcW w:w="1701" w:type="dxa"/>
            <w:vAlign w:val="center"/>
          </w:tcPr>
          <w:p w:rsidR="000B66BD" w:rsidRPr="008E4B33" w:rsidRDefault="000B66BD" w:rsidP="009F09C7">
            <w:pPr>
              <w:pStyle w:val="aff"/>
              <w:spacing w:beforeLines="0" w:afterLines="0" w:line="240" w:lineRule="auto"/>
              <w:rPr>
                <w:rFonts w:ascii="Times New Roman"/>
                <w:snapToGrid w:val="0"/>
                <w:kern w:val="21"/>
                <w:szCs w:val="21"/>
              </w:rPr>
            </w:pPr>
            <w:r w:rsidRPr="008E4B33">
              <w:rPr>
                <w:rFonts w:ascii="Times New Roman"/>
                <w:snapToGrid w:val="0"/>
                <w:kern w:val="21"/>
                <w:szCs w:val="21"/>
              </w:rPr>
              <w:t>0.0020t/a</w:t>
            </w:r>
          </w:p>
        </w:tc>
        <w:tc>
          <w:tcPr>
            <w:tcW w:w="1350" w:type="dxa"/>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0</w:t>
            </w:r>
          </w:p>
        </w:tc>
      </w:tr>
      <w:tr w:rsidR="008E4B33" w:rsidRPr="008E4B33" w:rsidTr="000B66BD">
        <w:trPr>
          <w:trHeight w:val="482"/>
        </w:trPr>
        <w:tc>
          <w:tcPr>
            <w:tcW w:w="1304" w:type="dxa"/>
            <w:vMerge w:val="restart"/>
            <w:vAlign w:val="center"/>
          </w:tcPr>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一般工业</w:t>
            </w:r>
          </w:p>
          <w:p w:rsidR="000B66BD" w:rsidRPr="008E4B33" w:rsidRDefault="000B66BD">
            <w:pPr>
              <w:pStyle w:val="aff"/>
              <w:spacing w:beforeLines="0" w:afterLines="0" w:line="240" w:lineRule="auto"/>
              <w:rPr>
                <w:rFonts w:ascii="Times New Roman"/>
                <w:snapToGrid w:val="0"/>
                <w:kern w:val="21"/>
                <w:szCs w:val="21"/>
              </w:rPr>
            </w:pPr>
            <w:r w:rsidRPr="008E4B33">
              <w:rPr>
                <w:rFonts w:ascii="Times New Roman"/>
                <w:snapToGrid w:val="0"/>
                <w:kern w:val="21"/>
                <w:szCs w:val="21"/>
              </w:rPr>
              <w:t>固体废物</w:t>
            </w:r>
          </w:p>
        </w:tc>
        <w:tc>
          <w:tcPr>
            <w:tcW w:w="1559" w:type="dxa"/>
            <w:vAlign w:val="center"/>
          </w:tcPr>
          <w:p w:rsidR="000B66BD" w:rsidRPr="008E4B33" w:rsidRDefault="000B66BD" w:rsidP="009F09C7">
            <w:pPr>
              <w:spacing w:line="360" w:lineRule="exact"/>
              <w:jc w:val="center"/>
              <w:rPr>
                <w:szCs w:val="21"/>
              </w:rPr>
            </w:pPr>
            <w:r w:rsidRPr="008E4B33">
              <w:rPr>
                <w:szCs w:val="21"/>
              </w:rPr>
              <w:t>废金属碎屑</w:t>
            </w:r>
          </w:p>
        </w:tc>
        <w:tc>
          <w:tcPr>
            <w:tcW w:w="1701" w:type="dxa"/>
            <w:vAlign w:val="center"/>
          </w:tcPr>
          <w:p w:rsidR="000B66BD" w:rsidRPr="008E4B33" w:rsidRDefault="000B66BD" w:rsidP="009F09C7">
            <w:pPr>
              <w:spacing w:line="360" w:lineRule="exact"/>
              <w:jc w:val="center"/>
              <w:rPr>
                <w:szCs w:val="21"/>
              </w:rPr>
            </w:pPr>
            <w:r w:rsidRPr="008E4B33">
              <w:rPr>
                <w:szCs w:val="21"/>
              </w:rPr>
              <w:t>0.2</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rsidP="009F09C7">
            <w:pPr>
              <w:spacing w:line="360" w:lineRule="exact"/>
              <w:jc w:val="center"/>
              <w:rPr>
                <w:szCs w:val="21"/>
              </w:rPr>
            </w:pPr>
            <w:r w:rsidRPr="008E4B33">
              <w:rPr>
                <w:szCs w:val="21"/>
              </w:rPr>
              <w:t>0.6</w:t>
            </w:r>
          </w:p>
        </w:tc>
        <w:tc>
          <w:tcPr>
            <w:tcW w:w="1984" w:type="dxa"/>
            <w:vAlign w:val="center"/>
          </w:tcPr>
          <w:p w:rsidR="000B66BD" w:rsidRPr="008E4B33" w:rsidRDefault="000B66BD" w:rsidP="009F09C7">
            <w:pPr>
              <w:spacing w:line="360" w:lineRule="exact"/>
              <w:jc w:val="center"/>
              <w:rPr>
                <w:szCs w:val="21"/>
              </w:rPr>
            </w:pPr>
            <w:r w:rsidRPr="008E4B33">
              <w:rPr>
                <w:szCs w:val="21"/>
              </w:rPr>
              <w:t>0.1</w:t>
            </w:r>
          </w:p>
        </w:tc>
        <w:tc>
          <w:tcPr>
            <w:tcW w:w="1701" w:type="dxa"/>
            <w:vAlign w:val="center"/>
          </w:tcPr>
          <w:p w:rsidR="000B66BD" w:rsidRPr="008E4B33" w:rsidRDefault="000B66BD" w:rsidP="009F09C7">
            <w:pPr>
              <w:spacing w:line="360" w:lineRule="exact"/>
              <w:jc w:val="center"/>
              <w:rPr>
                <w:szCs w:val="21"/>
              </w:rPr>
            </w:pPr>
            <w:r w:rsidRPr="008E4B33">
              <w:rPr>
                <w:szCs w:val="21"/>
              </w:rPr>
              <w:t>0.7</w:t>
            </w:r>
          </w:p>
        </w:tc>
        <w:tc>
          <w:tcPr>
            <w:tcW w:w="1350" w:type="dxa"/>
            <w:vAlign w:val="center"/>
          </w:tcPr>
          <w:p w:rsidR="000B66BD" w:rsidRPr="008E4B33" w:rsidRDefault="000B66BD" w:rsidP="009F09C7">
            <w:pPr>
              <w:spacing w:line="360" w:lineRule="exact"/>
              <w:jc w:val="center"/>
              <w:rPr>
                <w:szCs w:val="21"/>
              </w:rPr>
            </w:pPr>
            <w:r w:rsidRPr="008E4B33">
              <w:rPr>
                <w:szCs w:val="21"/>
              </w:rPr>
              <w:t>+0.5</w:t>
            </w:r>
          </w:p>
        </w:tc>
      </w:tr>
      <w:tr w:rsidR="008E4B33" w:rsidRPr="008E4B33" w:rsidTr="000B66BD">
        <w:trPr>
          <w:trHeight w:val="482"/>
        </w:trPr>
        <w:tc>
          <w:tcPr>
            <w:tcW w:w="1304" w:type="dxa"/>
            <w:vMerge/>
            <w:vAlign w:val="center"/>
          </w:tcPr>
          <w:p w:rsidR="000B66BD" w:rsidRPr="008E4B33" w:rsidRDefault="000B66BD">
            <w:pPr>
              <w:pStyle w:val="aff"/>
              <w:spacing w:beforeLines="0" w:afterLines="0" w:line="240" w:lineRule="auto"/>
              <w:rPr>
                <w:rFonts w:ascii="Times New Roman"/>
                <w:snapToGrid w:val="0"/>
                <w:kern w:val="21"/>
                <w:szCs w:val="21"/>
              </w:rPr>
            </w:pPr>
          </w:p>
        </w:tc>
        <w:tc>
          <w:tcPr>
            <w:tcW w:w="1559" w:type="dxa"/>
            <w:vAlign w:val="center"/>
          </w:tcPr>
          <w:p w:rsidR="000B66BD" w:rsidRPr="008E4B33" w:rsidRDefault="000B66BD" w:rsidP="009F09C7">
            <w:pPr>
              <w:spacing w:line="360" w:lineRule="exact"/>
              <w:jc w:val="center"/>
              <w:rPr>
                <w:szCs w:val="21"/>
              </w:rPr>
            </w:pPr>
            <w:r w:rsidRPr="008E4B33">
              <w:rPr>
                <w:szCs w:val="21"/>
              </w:rPr>
              <w:t>废边角料</w:t>
            </w:r>
          </w:p>
        </w:tc>
        <w:tc>
          <w:tcPr>
            <w:tcW w:w="1701" w:type="dxa"/>
            <w:vAlign w:val="center"/>
          </w:tcPr>
          <w:p w:rsidR="000B66BD" w:rsidRPr="008E4B33" w:rsidRDefault="000B66BD" w:rsidP="009F09C7">
            <w:pPr>
              <w:spacing w:line="360" w:lineRule="exact"/>
              <w:jc w:val="center"/>
              <w:rPr>
                <w:szCs w:val="21"/>
              </w:rPr>
            </w:pPr>
            <w:r w:rsidRPr="008E4B33">
              <w:rPr>
                <w:szCs w:val="21"/>
              </w:rPr>
              <w:t>0.3</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rsidP="009F09C7">
            <w:pPr>
              <w:spacing w:line="360" w:lineRule="exact"/>
              <w:jc w:val="center"/>
              <w:rPr>
                <w:szCs w:val="21"/>
              </w:rPr>
            </w:pPr>
            <w:r w:rsidRPr="008E4B33">
              <w:rPr>
                <w:szCs w:val="21"/>
              </w:rPr>
              <w:t>0.7</w:t>
            </w:r>
          </w:p>
        </w:tc>
        <w:tc>
          <w:tcPr>
            <w:tcW w:w="1984" w:type="dxa"/>
            <w:vAlign w:val="center"/>
          </w:tcPr>
          <w:p w:rsidR="000B66BD" w:rsidRPr="008E4B33" w:rsidRDefault="000B66BD" w:rsidP="009F09C7">
            <w:pPr>
              <w:spacing w:line="360" w:lineRule="exact"/>
              <w:jc w:val="center"/>
              <w:rPr>
                <w:szCs w:val="21"/>
              </w:rPr>
            </w:pPr>
            <w:r w:rsidRPr="008E4B33">
              <w:rPr>
                <w:szCs w:val="21"/>
              </w:rPr>
              <w:t>0.15</w:t>
            </w:r>
          </w:p>
        </w:tc>
        <w:tc>
          <w:tcPr>
            <w:tcW w:w="1701" w:type="dxa"/>
            <w:vAlign w:val="center"/>
          </w:tcPr>
          <w:p w:rsidR="000B66BD" w:rsidRPr="008E4B33" w:rsidRDefault="000B66BD" w:rsidP="009F09C7">
            <w:pPr>
              <w:spacing w:line="360" w:lineRule="exact"/>
              <w:jc w:val="center"/>
              <w:rPr>
                <w:szCs w:val="21"/>
              </w:rPr>
            </w:pPr>
            <w:r w:rsidRPr="008E4B33">
              <w:rPr>
                <w:szCs w:val="21"/>
              </w:rPr>
              <w:t>0.85</w:t>
            </w:r>
          </w:p>
        </w:tc>
        <w:tc>
          <w:tcPr>
            <w:tcW w:w="1350" w:type="dxa"/>
            <w:vAlign w:val="center"/>
          </w:tcPr>
          <w:p w:rsidR="000B66BD" w:rsidRPr="008E4B33" w:rsidRDefault="000B66BD" w:rsidP="00681D48">
            <w:pPr>
              <w:spacing w:line="360" w:lineRule="exact"/>
              <w:jc w:val="center"/>
              <w:rPr>
                <w:szCs w:val="21"/>
              </w:rPr>
            </w:pPr>
            <w:r w:rsidRPr="008E4B33">
              <w:rPr>
                <w:szCs w:val="21"/>
              </w:rPr>
              <w:t>+0.</w:t>
            </w:r>
            <w:r w:rsidR="00681D48" w:rsidRPr="008E4B33">
              <w:rPr>
                <w:rFonts w:hint="eastAsia"/>
                <w:szCs w:val="21"/>
              </w:rPr>
              <w:t>5</w:t>
            </w:r>
            <w:r w:rsidRPr="008E4B33">
              <w:rPr>
                <w:szCs w:val="21"/>
              </w:rPr>
              <w:t>5</w:t>
            </w:r>
          </w:p>
        </w:tc>
      </w:tr>
      <w:tr w:rsidR="008E4B33" w:rsidRPr="008E4B33" w:rsidTr="000B66BD">
        <w:trPr>
          <w:trHeight w:val="482"/>
        </w:trPr>
        <w:tc>
          <w:tcPr>
            <w:tcW w:w="1304" w:type="dxa"/>
            <w:vMerge/>
            <w:vAlign w:val="center"/>
          </w:tcPr>
          <w:p w:rsidR="000B66BD" w:rsidRPr="008E4B33" w:rsidRDefault="000B66BD">
            <w:pPr>
              <w:pStyle w:val="aff"/>
              <w:spacing w:beforeLines="0" w:afterLines="0" w:line="240" w:lineRule="auto"/>
              <w:rPr>
                <w:rFonts w:ascii="Times New Roman"/>
                <w:snapToGrid w:val="0"/>
                <w:kern w:val="21"/>
                <w:szCs w:val="21"/>
              </w:rPr>
            </w:pPr>
          </w:p>
        </w:tc>
        <w:tc>
          <w:tcPr>
            <w:tcW w:w="1559" w:type="dxa"/>
            <w:vAlign w:val="center"/>
          </w:tcPr>
          <w:p w:rsidR="000B66BD" w:rsidRPr="008E4B33" w:rsidRDefault="000B66BD" w:rsidP="009F09C7">
            <w:pPr>
              <w:spacing w:line="360" w:lineRule="exact"/>
              <w:jc w:val="center"/>
              <w:rPr>
                <w:szCs w:val="21"/>
              </w:rPr>
            </w:pPr>
            <w:r w:rsidRPr="008E4B33">
              <w:rPr>
                <w:szCs w:val="21"/>
              </w:rPr>
              <w:t>磨渣</w:t>
            </w:r>
          </w:p>
        </w:tc>
        <w:tc>
          <w:tcPr>
            <w:tcW w:w="1701" w:type="dxa"/>
            <w:vAlign w:val="center"/>
          </w:tcPr>
          <w:p w:rsidR="000B66BD" w:rsidRPr="008E4B33" w:rsidRDefault="000B66BD" w:rsidP="009F09C7">
            <w:pPr>
              <w:spacing w:line="360" w:lineRule="exact"/>
              <w:jc w:val="center"/>
              <w:rPr>
                <w:szCs w:val="21"/>
              </w:rPr>
            </w:pPr>
            <w:r w:rsidRPr="008E4B33">
              <w:rPr>
                <w:szCs w:val="21"/>
              </w:rPr>
              <w:t>0.1</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rsidP="009F09C7">
            <w:pPr>
              <w:spacing w:line="360" w:lineRule="exact"/>
              <w:jc w:val="center"/>
              <w:rPr>
                <w:szCs w:val="21"/>
              </w:rPr>
            </w:pPr>
            <w:r w:rsidRPr="008E4B33">
              <w:rPr>
                <w:szCs w:val="21"/>
              </w:rPr>
              <w:t>0.5</w:t>
            </w:r>
          </w:p>
        </w:tc>
        <w:tc>
          <w:tcPr>
            <w:tcW w:w="1984" w:type="dxa"/>
            <w:vAlign w:val="center"/>
          </w:tcPr>
          <w:p w:rsidR="000B66BD" w:rsidRPr="008E4B33" w:rsidRDefault="000B66BD" w:rsidP="009F09C7">
            <w:pPr>
              <w:spacing w:line="360" w:lineRule="exact"/>
              <w:jc w:val="center"/>
              <w:rPr>
                <w:szCs w:val="21"/>
              </w:rPr>
            </w:pPr>
            <w:r w:rsidRPr="008E4B33">
              <w:rPr>
                <w:szCs w:val="21"/>
              </w:rPr>
              <w:t>0.05</w:t>
            </w:r>
          </w:p>
        </w:tc>
        <w:tc>
          <w:tcPr>
            <w:tcW w:w="1701" w:type="dxa"/>
            <w:vAlign w:val="center"/>
          </w:tcPr>
          <w:p w:rsidR="000B66BD" w:rsidRPr="008E4B33" w:rsidRDefault="000B66BD" w:rsidP="009F09C7">
            <w:pPr>
              <w:spacing w:line="360" w:lineRule="exact"/>
              <w:jc w:val="center"/>
              <w:rPr>
                <w:szCs w:val="21"/>
              </w:rPr>
            </w:pPr>
            <w:r w:rsidRPr="008E4B33">
              <w:rPr>
                <w:szCs w:val="21"/>
              </w:rPr>
              <w:t>0.55</w:t>
            </w:r>
          </w:p>
        </w:tc>
        <w:tc>
          <w:tcPr>
            <w:tcW w:w="1350" w:type="dxa"/>
            <w:vAlign w:val="center"/>
          </w:tcPr>
          <w:p w:rsidR="000B66BD" w:rsidRPr="008E4B33" w:rsidRDefault="000B66BD" w:rsidP="009F09C7">
            <w:pPr>
              <w:spacing w:line="360" w:lineRule="exact"/>
              <w:jc w:val="center"/>
              <w:rPr>
                <w:szCs w:val="21"/>
              </w:rPr>
            </w:pPr>
            <w:r w:rsidRPr="008E4B33">
              <w:rPr>
                <w:szCs w:val="21"/>
              </w:rPr>
              <w:t>+0.45</w:t>
            </w:r>
          </w:p>
        </w:tc>
      </w:tr>
      <w:tr w:rsidR="008E4B33" w:rsidRPr="008E4B33" w:rsidTr="000B66BD">
        <w:trPr>
          <w:trHeight w:val="482"/>
        </w:trPr>
        <w:tc>
          <w:tcPr>
            <w:tcW w:w="1304" w:type="dxa"/>
            <w:vMerge/>
            <w:vAlign w:val="center"/>
          </w:tcPr>
          <w:p w:rsidR="002A3DA7" w:rsidRPr="008E4B33" w:rsidRDefault="002A3DA7">
            <w:pPr>
              <w:pStyle w:val="aff"/>
              <w:spacing w:beforeLines="0" w:afterLines="0" w:line="240" w:lineRule="auto"/>
              <w:rPr>
                <w:rFonts w:ascii="Times New Roman"/>
                <w:snapToGrid w:val="0"/>
                <w:kern w:val="21"/>
                <w:szCs w:val="21"/>
              </w:rPr>
            </w:pPr>
          </w:p>
        </w:tc>
        <w:tc>
          <w:tcPr>
            <w:tcW w:w="1559"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废钢丸</w:t>
            </w:r>
          </w:p>
        </w:tc>
        <w:tc>
          <w:tcPr>
            <w:tcW w:w="1701"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0</w:t>
            </w:r>
          </w:p>
        </w:tc>
        <w:tc>
          <w:tcPr>
            <w:tcW w:w="1276" w:type="dxa"/>
            <w:vAlign w:val="center"/>
          </w:tcPr>
          <w:p w:rsidR="002A3DA7" w:rsidRPr="008E4B33" w:rsidRDefault="002A3DA7">
            <w:pPr>
              <w:pStyle w:val="aff"/>
              <w:spacing w:beforeLines="0" w:afterLines="0" w:line="240" w:lineRule="auto"/>
              <w:rPr>
                <w:rFonts w:ascii="Times New Roman"/>
                <w:snapToGrid w:val="0"/>
                <w:kern w:val="21"/>
                <w:szCs w:val="21"/>
                <w:u w:val="single"/>
              </w:rPr>
            </w:pPr>
          </w:p>
        </w:tc>
        <w:tc>
          <w:tcPr>
            <w:tcW w:w="1701" w:type="dxa"/>
            <w:vAlign w:val="center"/>
          </w:tcPr>
          <w:p w:rsidR="002A3DA7" w:rsidRPr="008E4B33" w:rsidRDefault="002A3DA7">
            <w:pPr>
              <w:pStyle w:val="aff"/>
              <w:spacing w:beforeLines="0" w:afterLines="0" w:line="240" w:lineRule="auto"/>
              <w:rPr>
                <w:rFonts w:ascii="Times New Roman"/>
                <w:snapToGrid w:val="0"/>
                <w:kern w:val="21"/>
                <w:szCs w:val="21"/>
                <w:u w:val="single"/>
              </w:rPr>
            </w:pPr>
          </w:p>
        </w:tc>
        <w:tc>
          <w:tcPr>
            <w:tcW w:w="1418"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0.05</w:t>
            </w:r>
          </w:p>
        </w:tc>
        <w:tc>
          <w:tcPr>
            <w:tcW w:w="1984"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0</w:t>
            </w:r>
          </w:p>
        </w:tc>
        <w:tc>
          <w:tcPr>
            <w:tcW w:w="1701"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0.05</w:t>
            </w:r>
          </w:p>
        </w:tc>
        <w:tc>
          <w:tcPr>
            <w:tcW w:w="1350" w:type="dxa"/>
            <w:vAlign w:val="center"/>
          </w:tcPr>
          <w:p w:rsidR="002A3DA7" w:rsidRPr="008E4B33" w:rsidRDefault="002A3DA7" w:rsidP="009F09C7">
            <w:pPr>
              <w:spacing w:line="360" w:lineRule="exact"/>
              <w:jc w:val="center"/>
              <w:rPr>
                <w:szCs w:val="21"/>
                <w:u w:val="single"/>
              </w:rPr>
            </w:pPr>
            <w:r w:rsidRPr="008E4B33">
              <w:rPr>
                <w:rFonts w:hint="eastAsia"/>
                <w:szCs w:val="21"/>
                <w:u w:val="single"/>
              </w:rPr>
              <w:t>+0.05</w:t>
            </w:r>
          </w:p>
        </w:tc>
      </w:tr>
      <w:tr w:rsidR="008E4B33" w:rsidRPr="008E4B33" w:rsidTr="000B66BD">
        <w:trPr>
          <w:trHeight w:val="482"/>
        </w:trPr>
        <w:tc>
          <w:tcPr>
            <w:tcW w:w="1304" w:type="dxa"/>
            <w:vMerge/>
            <w:vAlign w:val="center"/>
          </w:tcPr>
          <w:p w:rsidR="000B66BD" w:rsidRPr="008E4B33" w:rsidRDefault="000B66BD">
            <w:pPr>
              <w:pStyle w:val="aff"/>
              <w:spacing w:beforeLines="0" w:afterLines="0" w:line="240" w:lineRule="auto"/>
              <w:rPr>
                <w:rFonts w:ascii="Times New Roman"/>
                <w:snapToGrid w:val="0"/>
                <w:kern w:val="21"/>
                <w:szCs w:val="21"/>
              </w:rPr>
            </w:pPr>
          </w:p>
        </w:tc>
        <w:tc>
          <w:tcPr>
            <w:tcW w:w="1559" w:type="dxa"/>
            <w:vAlign w:val="center"/>
          </w:tcPr>
          <w:p w:rsidR="000B66BD" w:rsidRPr="008E4B33" w:rsidRDefault="000B66BD" w:rsidP="009F09C7">
            <w:pPr>
              <w:spacing w:line="360" w:lineRule="exact"/>
              <w:jc w:val="center"/>
              <w:rPr>
                <w:szCs w:val="21"/>
              </w:rPr>
            </w:pPr>
            <w:r w:rsidRPr="008E4B33">
              <w:rPr>
                <w:szCs w:val="21"/>
              </w:rPr>
              <w:t>除尘灰</w:t>
            </w:r>
          </w:p>
        </w:tc>
        <w:tc>
          <w:tcPr>
            <w:tcW w:w="1701" w:type="dxa"/>
            <w:vAlign w:val="center"/>
          </w:tcPr>
          <w:p w:rsidR="000B66BD" w:rsidRPr="008E4B33" w:rsidRDefault="000B66BD" w:rsidP="009F09C7">
            <w:pPr>
              <w:spacing w:line="360" w:lineRule="exact"/>
              <w:jc w:val="center"/>
              <w:rPr>
                <w:szCs w:val="21"/>
              </w:rPr>
            </w:pPr>
            <w:r w:rsidRPr="008E4B33">
              <w:rPr>
                <w:szCs w:val="21"/>
              </w:rPr>
              <w:t>0</w:t>
            </w:r>
          </w:p>
        </w:tc>
        <w:tc>
          <w:tcPr>
            <w:tcW w:w="1276"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701" w:type="dxa"/>
            <w:vAlign w:val="center"/>
          </w:tcPr>
          <w:p w:rsidR="000B66BD" w:rsidRPr="008E4B33" w:rsidRDefault="000B66BD">
            <w:pPr>
              <w:pStyle w:val="aff"/>
              <w:spacing w:beforeLines="0" w:afterLines="0" w:line="240" w:lineRule="auto"/>
              <w:rPr>
                <w:rFonts w:ascii="Times New Roman"/>
                <w:snapToGrid w:val="0"/>
                <w:kern w:val="21"/>
                <w:szCs w:val="21"/>
              </w:rPr>
            </w:pPr>
          </w:p>
        </w:tc>
        <w:tc>
          <w:tcPr>
            <w:tcW w:w="1418" w:type="dxa"/>
            <w:vAlign w:val="center"/>
          </w:tcPr>
          <w:p w:rsidR="000B66BD" w:rsidRPr="008E4B33" w:rsidRDefault="000B66BD" w:rsidP="009F09C7">
            <w:pPr>
              <w:spacing w:line="360" w:lineRule="exact"/>
              <w:jc w:val="center"/>
              <w:rPr>
                <w:szCs w:val="21"/>
              </w:rPr>
            </w:pPr>
            <w:r w:rsidRPr="008E4B33">
              <w:rPr>
                <w:szCs w:val="21"/>
              </w:rPr>
              <w:t>0.1183</w:t>
            </w:r>
          </w:p>
        </w:tc>
        <w:tc>
          <w:tcPr>
            <w:tcW w:w="1984" w:type="dxa"/>
            <w:vAlign w:val="center"/>
          </w:tcPr>
          <w:p w:rsidR="000B66BD" w:rsidRPr="008E4B33" w:rsidRDefault="000B66BD" w:rsidP="009F09C7">
            <w:pPr>
              <w:spacing w:line="360" w:lineRule="exact"/>
              <w:jc w:val="center"/>
              <w:rPr>
                <w:szCs w:val="21"/>
              </w:rPr>
            </w:pPr>
            <w:r w:rsidRPr="008E4B33">
              <w:rPr>
                <w:szCs w:val="21"/>
              </w:rPr>
              <w:t>0</w:t>
            </w:r>
          </w:p>
        </w:tc>
        <w:tc>
          <w:tcPr>
            <w:tcW w:w="1701" w:type="dxa"/>
            <w:vAlign w:val="center"/>
          </w:tcPr>
          <w:p w:rsidR="000B66BD" w:rsidRPr="008E4B33" w:rsidRDefault="000B66BD" w:rsidP="009F09C7">
            <w:pPr>
              <w:spacing w:line="360" w:lineRule="exact"/>
              <w:jc w:val="center"/>
              <w:rPr>
                <w:szCs w:val="21"/>
              </w:rPr>
            </w:pPr>
            <w:r w:rsidRPr="008E4B33">
              <w:rPr>
                <w:szCs w:val="21"/>
              </w:rPr>
              <w:t>0.1183</w:t>
            </w:r>
          </w:p>
        </w:tc>
        <w:tc>
          <w:tcPr>
            <w:tcW w:w="1350" w:type="dxa"/>
            <w:vAlign w:val="center"/>
          </w:tcPr>
          <w:p w:rsidR="000B66BD" w:rsidRPr="008E4B33" w:rsidRDefault="000B66BD" w:rsidP="009F09C7">
            <w:pPr>
              <w:spacing w:line="360" w:lineRule="exact"/>
              <w:jc w:val="center"/>
              <w:rPr>
                <w:szCs w:val="21"/>
              </w:rPr>
            </w:pPr>
            <w:r w:rsidRPr="008E4B33">
              <w:rPr>
                <w:szCs w:val="21"/>
              </w:rPr>
              <w:t>+0.1183</w:t>
            </w:r>
          </w:p>
        </w:tc>
      </w:tr>
      <w:tr w:rsidR="008E4B33" w:rsidRPr="008E4B33" w:rsidTr="000B66BD">
        <w:trPr>
          <w:trHeight w:val="482"/>
        </w:trPr>
        <w:tc>
          <w:tcPr>
            <w:tcW w:w="1304" w:type="dxa"/>
            <w:vMerge w:val="restart"/>
            <w:vAlign w:val="center"/>
          </w:tcPr>
          <w:p w:rsidR="00681D48" w:rsidRPr="008E4B33" w:rsidRDefault="00681D48">
            <w:pPr>
              <w:pStyle w:val="aff"/>
              <w:spacing w:beforeLines="0" w:afterLines="0" w:line="240" w:lineRule="auto"/>
              <w:rPr>
                <w:rFonts w:ascii="Times New Roman"/>
                <w:snapToGrid w:val="0"/>
                <w:kern w:val="21"/>
                <w:szCs w:val="21"/>
              </w:rPr>
            </w:pPr>
            <w:r w:rsidRPr="008E4B33">
              <w:rPr>
                <w:rFonts w:ascii="Times New Roman"/>
                <w:snapToGrid w:val="0"/>
                <w:kern w:val="21"/>
                <w:szCs w:val="21"/>
              </w:rPr>
              <w:t>危险废物</w:t>
            </w:r>
          </w:p>
        </w:tc>
        <w:tc>
          <w:tcPr>
            <w:tcW w:w="1559" w:type="dxa"/>
            <w:vAlign w:val="center"/>
          </w:tcPr>
          <w:p w:rsidR="00681D48" w:rsidRPr="008E4B33" w:rsidRDefault="00681D48" w:rsidP="002A3DA7">
            <w:pPr>
              <w:widowControl/>
              <w:spacing w:line="320" w:lineRule="exact"/>
              <w:contextualSpacing/>
              <w:jc w:val="center"/>
              <w:rPr>
                <w:snapToGrid w:val="0"/>
                <w:kern w:val="21"/>
                <w:szCs w:val="21"/>
                <w:u w:val="single"/>
              </w:rPr>
            </w:pPr>
            <w:r w:rsidRPr="008E4B33">
              <w:rPr>
                <w:snapToGrid w:val="0"/>
                <w:kern w:val="21"/>
                <w:szCs w:val="21"/>
                <w:u w:val="single"/>
              </w:rPr>
              <w:t>废</w:t>
            </w:r>
            <w:r w:rsidRPr="008E4B33">
              <w:rPr>
                <w:rFonts w:hint="eastAsia"/>
                <w:snapToGrid w:val="0"/>
                <w:kern w:val="21"/>
                <w:szCs w:val="21"/>
                <w:u w:val="single"/>
              </w:rPr>
              <w:t>乳化液</w:t>
            </w:r>
          </w:p>
        </w:tc>
        <w:tc>
          <w:tcPr>
            <w:tcW w:w="1701"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snapToGrid w:val="0"/>
                <w:kern w:val="21"/>
                <w:szCs w:val="21"/>
                <w:u w:val="single"/>
              </w:rPr>
              <w:t>0.01</w:t>
            </w:r>
          </w:p>
        </w:tc>
        <w:tc>
          <w:tcPr>
            <w:tcW w:w="1276" w:type="dxa"/>
            <w:vAlign w:val="center"/>
          </w:tcPr>
          <w:p w:rsidR="00681D48" w:rsidRPr="008E4B33" w:rsidRDefault="00681D48">
            <w:pPr>
              <w:pStyle w:val="aff"/>
              <w:spacing w:beforeLines="0" w:afterLines="0" w:line="240" w:lineRule="auto"/>
              <w:rPr>
                <w:rFonts w:ascii="Times New Roman"/>
                <w:snapToGrid w:val="0"/>
                <w:kern w:val="21"/>
                <w:szCs w:val="21"/>
                <w:u w:val="single"/>
              </w:rPr>
            </w:pPr>
          </w:p>
        </w:tc>
        <w:tc>
          <w:tcPr>
            <w:tcW w:w="1701" w:type="dxa"/>
            <w:vAlign w:val="center"/>
          </w:tcPr>
          <w:p w:rsidR="00681D48" w:rsidRPr="008E4B33" w:rsidRDefault="00681D48">
            <w:pPr>
              <w:pStyle w:val="aff"/>
              <w:spacing w:beforeLines="0" w:afterLines="0" w:line="240" w:lineRule="auto"/>
              <w:rPr>
                <w:rFonts w:ascii="Times New Roman"/>
                <w:snapToGrid w:val="0"/>
                <w:kern w:val="21"/>
                <w:szCs w:val="21"/>
                <w:u w:val="single"/>
              </w:rPr>
            </w:pPr>
          </w:p>
        </w:tc>
        <w:tc>
          <w:tcPr>
            <w:tcW w:w="1418"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snapToGrid w:val="0"/>
                <w:kern w:val="21"/>
                <w:szCs w:val="21"/>
                <w:u w:val="single"/>
              </w:rPr>
              <w:t>0.02</w:t>
            </w:r>
          </w:p>
        </w:tc>
        <w:tc>
          <w:tcPr>
            <w:tcW w:w="1984" w:type="dxa"/>
            <w:vAlign w:val="center"/>
          </w:tcPr>
          <w:p w:rsidR="00681D48" w:rsidRPr="008E4B33" w:rsidRDefault="00681D48">
            <w:pPr>
              <w:pStyle w:val="aff"/>
              <w:spacing w:beforeLines="0" w:afterLines="0" w:line="240" w:lineRule="auto"/>
              <w:rPr>
                <w:rFonts w:ascii="Times New Roman"/>
                <w:b/>
                <w:bCs/>
                <w:snapToGrid w:val="0"/>
                <w:kern w:val="21"/>
                <w:szCs w:val="21"/>
                <w:u w:val="single"/>
              </w:rPr>
            </w:pPr>
            <w:r w:rsidRPr="008E4B33">
              <w:rPr>
                <w:rFonts w:ascii="Times New Roman"/>
                <w:snapToGrid w:val="0"/>
                <w:kern w:val="21"/>
                <w:szCs w:val="21"/>
                <w:u w:val="single"/>
              </w:rPr>
              <w:t>0.005</w:t>
            </w:r>
          </w:p>
        </w:tc>
        <w:tc>
          <w:tcPr>
            <w:tcW w:w="1701" w:type="dxa"/>
            <w:vAlign w:val="center"/>
          </w:tcPr>
          <w:p w:rsidR="00681D48" w:rsidRPr="008E4B33" w:rsidRDefault="00681D48" w:rsidP="00681D48">
            <w:pPr>
              <w:pStyle w:val="aff"/>
              <w:spacing w:beforeLines="0" w:afterLines="0" w:line="240" w:lineRule="auto"/>
              <w:rPr>
                <w:rFonts w:ascii="Times New Roman"/>
                <w:snapToGrid w:val="0"/>
                <w:kern w:val="21"/>
                <w:szCs w:val="21"/>
                <w:u w:val="single"/>
              </w:rPr>
            </w:pPr>
            <w:r w:rsidRPr="008E4B33">
              <w:rPr>
                <w:rFonts w:ascii="Times New Roman"/>
                <w:snapToGrid w:val="0"/>
                <w:kern w:val="21"/>
                <w:szCs w:val="21"/>
                <w:u w:val="single"/>
              </w:rPr>
              <w:t>0.0</w:t>
            </w:r>
            <w:r w:rsidRPr="008E4B33">
              <w:rPr>
                <w:rFonts w:ascii="Times New Roman" w:hint="eastAsia"/>
                <w:snapToGrid w:val="0"/>
                <w:kern w:val="21"/>
                <w:szCs w:val="21"/>
                <w:u w:val="single"/>
              </w:rPr>
              <w:t>2</w:t>
            </w:r>
            <w:r w:rsidRPr="008E4B33">
              <w:rPr>
                <w:rFonts w:ascii="Times New Roman"/>
                <w:snapToGrid w:val="0"/>
                <w:kern w:val="21"/>
                <w:szCs w:val="21"/>
                <w:u w:val="single"/>
              </w:rPr>
              <w:t>5</w:t>
            </w:r>
          </w:p>
        </w:tc>
        <w:tc>
          <w:tcPr>
            <w:tcW w:w="1350" w:type="dxa"/>
            <w:vAlign w:val="center"/>
          </w:tcPr>
          <w:p w:rsidR="00681D48" w:rsidRPr="008E4B33" w:rsidRDefault="00681D48" w:rsidP="00681D48">
            <w:pPr>
              <w:spacing w:line="360" w:lineRule="exact"/>
              <w:jc w:val="center"/>
              <w:rPr>
                <w:szCs w:val="21"/>
                <w:u w:val="single"/>
              </w:rPr>
            </w:pPr>
            <w:r w:rsidRPr="008E4B33">
              <w:rPr>
                <w:szCs w:val="21"/>
                <w:u w:val="single"/>
              </w:rPr>
              <w:t>+0.0</w:t>
            </w:r>
            <w:r w:rsidRPr="008E4B33">
              <w:rPr>
                <w:rFonts w:hint="eastAsia"/>
                <w:szCs w:val="21"/>
                <w:u w:val="single"/>
              </w:rPr>
              <w:t>1</w:t>
            </w:r>
            <w:r w:rsidRPr="008E4B33">
              <w:rPr>
                <w:szCs w:val="21"/>
                <w:u w:val="single"/>
              </w:rPr>
              <w:t>5</w:t>
            </w:r>
          </w:p>
        </w:tc>
      </w:tr>
      <w:tr w:rsidR="008E4B33" w:rsidRPr="008E4B33" w:rsidTr="000B66BD">
        <w:trPr>
          <w:trHeight w:val="482"/>
        </w:trPr>
        <w:tc>
          <w:tcPr>
            <w:tcW w:w="1304" w:type="dxa"/>
            <w:vMerge/>
            <w:vAlign w:val="center"/>
          </w:tcPr>
          <w:p w:rsidR="00681D48" w:rsidRPr="008E4B33" w:rsidRDefault="00681D48">
            <w:pPr>
              <w:pStyle w:val="aff"/>
              <w:spacing w:beforeLines="0" w:afterLines="0" w:line="240" w:lineRule="auto"/>
              <w:rPr>
                <w:rFonts w:ascii="Times New Roman"/>
                <w:snapToGrid w:val="0"/>
                <w:kern w:val="21"/>
                <w:szCs w:val="21"/>
              </w:rPr>
            </w:pPr>
          </w:p>
        </w:tc>
        <w:tc>
          <w:tcPr>
            <w:tcW w:w="1559" w:type="dxa"/>
            <w:vAlign w:val="center"/>
          </w:tcPr>
          <w:p w:rsidR="00681D48" w:rsidRPr="008E4B33" w:rsidRDefault="00681D48" w:rsidP="002A3DA7">
            <w:pPr>
              <w:widowControl/>
              <w:spacing w:line="320" w:lineRule="exact"/>
              <w:contextualSpacing/>
              <w:jc w:val="center"/>
              <w:rPr>
                <w:snapToGrid w:val="0"/>
                <w:kern w:val="21"/>
                <w:szCs w:val="21"/>
                <w:u w:val="single"/>
              </w:rPr>
            </w:pPr>
            <w:r w:rsidRPr="008E4B33">
              <w:rPr>
                <w:rFonts w:hint="eastAsia"/>
                <w:snapToGrid w:val="0"/>
                <w:kern w:val="21"/>
                <w:szCs w:val="21"/>
                <w:u w:val="single"/>
              </w:rPr>
              <w:t>含油铁屑</w:t>
            </w:r>
          </w:p>
        </w:tc>
        <w:tc>
          <w:tcPr>
            <w:tcW w:w="1701"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hint="eastAsia"/>
                <w:snapToGrid w:val="0"/>
                <w:kern w:val="21"/>
                <w:szCs w:val="21"/>
                <w:u w:val="single"/>
              </w:rPr>
              <w:t>0.30</w:t>
            </w:r>
          </w:p>
        </w:tc>
        <w:tc>
          <w:tcPr>
            <w:tcW w:w="1276" w:type="dxa"/>
            <w:vAlign w:val="center"/>
          </w:tcPr>
          <w:p w:rsidR="00681D48" w:rsidRPr="008E4B33" w:rsidRDefault="00681D48">
            <w:pPr>
              <w:pStyle w:val="aff"/>
              <w:spacing w:beforeLines="0" w:afterLines="0" w:line="240" w:lineRule="auto"/>
              <w:rPr>
                <w:rFonts w:ascii="Times New Roman"/>
                <w:snapToGrid w:val="0"/>
                <w:kern w:val="21"/>
                <w:szCs w:val="21"/>
                <w:u w:val="single"/>
              </w:rPr>
            </w:pPr>
          </w:p>
        </w:tc>
        <w:tc>
          <w:tcPr>
            <w:tcW w:w="1701" w:type="dxa"/>
            <w:vAlign w:val="center"/>
          </w:tcPr>
          <w:p w:rsidR="00681D48" w:rsidRPr="008E4B33" w:rsidRDefault="00681D48">
            <w:pPr>
              <w:pStyle w:val="aff"/>
              <w:spacing w:beforeLines="0" w:afterLines="0" w:line="240" w:lineRule="auto"/>
              <w:rPr>
                <w:rFonts w:ascii="Times New Roman"/>
                <w:snapToGrid w:val="0"/>
                <w:kern w:val="21"/>
                <w:szCs w:val="21"/>
                <w:u w:val="single"/>
              </w:rPr>
            </w:pPr>
          </w:p>
        </w:tc>
        <w:tc>
          <w:tcPr>
            <w:tcW w:w="1418"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hint="eastAsia"/>
                <w:snapToGrid w:val="0"/>
                <w:kern w:val="21"/>
                <w:szCs w:val="21"/>
                <w:u w:val="single"/>
              </w:rPr>
              <w:t>0.1</w:t>
            </w:r>
          </w:p>
        </w:tc>
        <w:tc>
          <w:tcPr>
            <w:tcW w:w="1984"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hint="eastAsia"/>
                <w:snapToGrid w:val="0"/>
                <w:kern w:val="21"/>
                <w:szCs w:val="21"/>
                <w:u w:val="single"/>
              </w:rPr>
              <w:t>0.15</w:t>
            </w:r>
          </w:p>
        </w:tc>
        <w:tc>
          <w:tcPr>
            <w:tcW w:w="1701" w:type="dxa"/>
            <w:vAlign w:val="center"/>
          </w:tcPr>
          <w:p w:rsidR="00681D48" w:rsidRPr="008E4B33" w:rsidRDefault="00681D48">
            <w:pPr>
              <w:pStyle w:val="aff"/>
              <w:spacing w:beforeLines="0" w:afterLines="0" w:line="240" w:lineRule="auto"/>
              <w:rPr>
                <w:rFonts w:ascii="Times New Roman"/>
                <w:snapToGrid w:val="0"/>
                <w:kern w:val="21"/>
                <w:szCs w:val="21"/>
                <w:u w:val="single"/>
              </w:rPr>
            </w:pPr>
            <w:r w:rsidRPr="008E4B33">
              <w:rPr>
                <w:rFonts w:ascii="Times New Roman" w:hint="eastAsia"/>
                <w:snapToGrid w:val="0"/>
                <w:kern w:val="21"/>
                <w:szCs w:val="21"/>
                <w:u w:val="single"/>
              </w:rPr>
              <w:t>0.25</w:t>
            </w:r>
          </w:p>
        </w:tc>
        <w:tc>
          <w:tcPr>
            <w:tcW w:w="1350" w:type="dxa"/>
            <w:vAlign w:val="center"/>
          </w:tcPr>
          <w:p w:rsidR="00681D48" w:rsidRPr="008E4B33" w:rsidRDefault="00681D48" w:rsidP="009F09C7">
            <w:pPr>
              <w:spacing w:line="360" w:lineRule="exact"/>
              <w:jc w:val="center"/>
              <w:rPr>
                <w:szCs w:val="21"/>
                <w:u w:val="single"/>
              </w:rPr>
            </w:pPr>
            <w:r w:rsidRPr="008E4B33">
              <w:rPr>
                <w:rFonts w:hint="eastAsia"/>
                <w:szCs w:val="21"/>
                <w:u w:val="single"/>
              </w:rPr>
              <w:t>-0.05</w:t>
            </w:r>
          </w:p>
        </w:tc>
      </w:tr>
    </w:tbl>
    <w:p w:rsidR="003A32A0" w:rsidRPr="008E4B33" w:rsidRDefault="002A5EBF" w:rsidP="003A32A0">
      <w:pPr>
        <w:pStyle w:val="aff"/>
        <w:spacing w:beforeLines="80" w:before="249" w:after="31"/>
        <w:jc w:val="left"/>
        <w:rPr>
          <w:rFonts w:ascii="Times New Roman"/>
        </w:rPr>
      </w:pPr>
      <w:r w:rsidRPr="008E4B33">
        <w:rPr>
          <w:rFonts w:ascii="Times New Roman"/>
          <w:snapToGrid w:val="0"/>
          <w:kern w:val="21"/>
          <w:szCs w:val="21"/>
        </w:rPr>
        <w:t>注：</w:t>
      </w:r>
      <w:r w:rsidRPr="008E4B33">
        <w:rPr>
          <w:rFonts w:ascii="Times New Roman"/>
          <w:snapToGrid w:val="0"/>
          <w:kern w:val="21"/>
          <w:szCs w:val="21"/>
        </w:rPr>
        <w:fldChar w:fldCharType="begin"/>
      </w:r>
      <w:r w:rsidRPr="008E4B33">
        <w:rPr>
          <w:rFonts w:ascii="Times New Roman"/>
          <w:snapToGrid w:val="0"/>
          <w:kern w:val="21"/>
          <w:szCs w:val="21"/>
        </w:rPr>
        <w:instrText xml:space="preserve"> = 6 \* GB3 \* MERGEFORMAT </w:instrText>
      </w:r>
      <w:r w:rsidRPr="008E4B33">
        <w:rPr>
          <w:rFonts w:ascii="Times New Roman"/>
          <w:snapToGrid w:val="0"/>
          <w:kern w:val="21"/>
          <w:szCs w:val="21"/>
        </w:rPr>
        <w:fldChar w:fldCharType="separate"/>
      </w:r>
      <w:r w:rsidRPr="008E4B33">
        <w:rPr>
          <w:rFonts w:hAnsi="宋体" w:cs="宋体" w:hint="eastAsia"/>
          <w:szCs w:val="21"/>
        </w:rPr>
        <w:t>⑥</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1 \* GB3 \* MERGEFORMAT </w:instrText>
      </w:r>
      <w:r w:rsidRPr="008E4B33">
        <w:rPr>
          <w:rFonts w:ascii="Times New Roman"/>
          <w:snapToGrid w:val="0"/>
          <w:kern w:val="21"/>
          <w:szCs w:val="21"/>
        </w:rPr>
        <w:fldChar w:fldCharType="separate"/>
      </w:r>
      <w:r w:rsidRPr="008E4B33">
        <w:rPr>
          <w:rFonts w:hAnsi="宋体" w:cs="宋体" w:hint="eastAsia"/>
          <w:szCs w:val="21"/>
        </w:rPr>
        <w:t>①</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3 \* GB3 \* MERGEFORMAT </w:instrText>
      </w:r>
      <w:r w:rsidRPr="008E4B33">
        <w:rPr>
          <w:rFonts w:ascii="Times New Roman"/>
          <w:snapToGrid w:val="0"/>
          <w:kern w:val="21"/>
          <w:szCs w:val="21"/>
        </w:rPr>
        <w:fldChar w:fldCharType="separate"/>
      </w:r>
      <w:r w:rsidRPr="008E4B33">
        <w:rPr>
          <w:rFonts w:hAnsi="宋体" w:cs="宋体" w:hint="eastAsia"/>
          <w:szCs w:val="21"/>
        </w:rPr>
        <w:t>③</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4 \* GB3 \* MERGEFORMAT </w:instrText>
      </w:r>
      <w:r w:rsidRPr="008E4B33">
        <w:rPr>
          <w:rFonts w:ascii="Times New Roman"/>
          <w:snapToGrid w:val="0"/>
          <w:kern w:val="21"/>
          <w:szCs w:val="21"/>
        </w:rPr>
        <w:fldChar w:fldCharType="separate"/>
      </w:r>
      <w:r w:rsidRPr="008E4B33">
        <w:rPr>
          <w:rFonts w:hAnsi="宋体" w:cs="宋体" w:hint="eastAsia"/>
          <w:szCs w:val="21"/>
        </w:rPr>
        <w:t>④</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5 \* GB3 \* MERGEFORMAT </w:instrText>
      </w:r>
      <w:r w:rsidRPr="008E4B33">
        <w:rPr>
          <w:rFonts w:ascii="Times New Roman"/>
          <w:snapToGrid w:val="0"/>
          <w:kern w:val="21"/>
          <w:szCs w:val="21"/>
        </w:rPr>
        <w:fldChar w:fldCharType="separate"/>
      </w:r>
      <w:r w:rsidRPr="008E4B33">
        <w:rPr>
          <w:rFonts w:hAnsi="宋体" w:cs="宋体" w:hint="eastAsia"/>
          <w:szCs w:val="21"/>
        </w:rPr>
        <w:t>⑤</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7 \* GB3 \* MERGEFORMAT </w:instrText>
      </w:r>
      <w:r w:rsidRPr="008E4B33">
        <w:rPr>
          <w:rFonts w:ascii="Times New Roman"/>
          <w:snapToGrid w:val="0"/>
          <w:kern w:val="21"/>
          <w:szCs w:val="21"/>
        </w:rPr>
        <w:fldChar w:fldCharType="separate"/>
      </w:r>
      <w:r w:rsidRPr="008E4B33">
        <w:rPr>
          <w:rFonts w:hAnsi="宋体" w:cs="宋体" w:hint="eastAsia"/>
          <w:szCs w:val="21"/>
        </w:rPr>
        <w:t>⑦</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6 \* GB3 \* MERGEFORMAT </w:instrText>
      </w:r>
      <w:r w:rsidRPr="008E4B33">
        <w:rPr>
          <w:rFonts w:ascii="Times New Roman"/>
          <w:snapToGrid w:val="0"/>
          <w:kern w:val="21"/>
          <w:szCs w:val="21"/>
        </w:rPr>
        <w:fldChar w:fldCharType="separate"/>
      </w:r>
      <w:r w:rsidRPr="008E4B33">
        <w:rPr>
          <w:rFonts w:hAnsi="宋体" w:cs="宋体" w:hint="eastAsia"/>
          <w:szCs w:val="21"/>
        </w:rPr>
        <w:t>⑥</w:t>
      </w:r>
      <w:r w:rsidRPr="008E4B33">
        <w:rPr>
          <w:rFonts w:ascii="Times New Roman"/>
          <w:snapToGrid w:val="0"/>
          <w:kern w:val="21"/>
          <w:szCs w:val="21"/>
        </w:rPr>
        <w:fldChar w:fldCharType="end"/>
      </w:r>
      <w:r w:rsidRPr="008E4B33">
        <w:rPr>
          <w:rFonts w:ascii="Times New Roman"/>
          <w:snapToGrid w:val="0"/>
          <w:kern w:val="21"/>
          <w:szCs w:val="21"/>
        </w:rPr>
        <w:t>-</w:t>
      </w:r>
      <w:r w:rsidRPr="008E4B33">
        <w:rPr>
          <w:rFonts w:ascii="Times New Roman"/>
          <w:snapToGrid w:val="0"/>
          <w:kern w:val="21"/>
          <w:szCs w:val="21"/>
        </w:rPr>
        <w:fldChar w:fldCharType="begin"/>
      </w:r>
      <w:r w:rsidRPr="008E4B33">
        <w:rPr>
          <w:rFonts w:ascii="Times New Roman"/>
          <w:snapToGrid w:val="0"/>
          <w:kern w:val="21"/>
          <w:szCs w:val="21"/>
        </w:rPr>
        <w:instrText xml:space="preserve"> = 1 \* GB3 \* MERGEFORMAT </w:instrText>
      </w:r>
      <w:r w:rsidRPr="008E4B33">
        <w:rPr>
          <w:rFonts w:ascii="Times New Roman"/>
          <w:snapToGrid w:val="0"/>
          <w:kern w:val="21"/>
          <w:szCs w:val="21"/>
        </w:rPr>
        <w:fldChar w:fldCharType="separate"/>
      </w:r>
      <w:r w:rsidRPr="008E4B33">
        <w:rPr>
          <w:rFonts w:hAnsi="宋体" w:cs="宋体" w:hint="eastAsia"/>
          <w:szCs w:val="21"/>
        </w:rPr>
        <w:t>①</w:t>
      </w:r>
      <w:r w:rsidRPr="008E4B33">
        <w:rPr>
          <w:rFonts w:ascii="Times New Roman"/>
          <w:snapToGrid w:val="0"/>
          <w:kern w:val="21"/>
          <w:szCs w:val="21"/>
        </w:rPr>
        <w:fldChar w:fldCharType="end"/>
      </w:r>
      <w:bookmarkEnd w:id="0"/>
    </w:p>
    <w:sectPr w:rsidR="003A32A0" w:rsidRPr="008E4B33">
      <w:footerReference w:type="default" r:id="rId2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7B" w:rsidRDefault="0079327B">
      <w:r>
        <w:separator/>
      </w:r>
    </w:p>
  </w:endnote>
  <w:endnote w:type="continuationSeparator" w:id="0">
    <w:p w:rsidR="0079327B" w:rsidRDefault="0079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altName w:val="Microsoft YaHei UI"/>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87" w:rsidRDefault="00D70687">
    <w:pPr>
      <w:pStyle w:val="ac"/>
    </w:pPr>
    <w:r>
      <w:rPr>
        <w:noProof/>
      </w:rPr>
      <mc:AlternateContent>
        <mc:Choice Requires="wps">
          <w:drawing>
            <wp:anchor distT="0" distB="0" distL="114300" distR="114300" simplePos="0" relativeHeight="251668480" behindDoc="0" locked="0" layoutInCell="1" allowOverlap="1" wp14:anchorId="41289BDD" wp14:editId="4DF04E9E">
              <wp:simplePos x="0" y="0"/>
              <wp:positionH relativeFrom="margin">
                <wp:align>center</wp:align>
              </wp:positionH>
              <wp:positionV relativeFrom="paragraph">
                <wp:posOffset>0</wp:posOffset>
              </wp:positionV>
              <wp:extent cx="1828800" cy="1828800"/>
              <wp:effectExtent l="0" t="0" r="0" b="0"/>
              <wp:wrapNone/>
              <wp:docPr id="5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0687" w:rsidRDefault="00D70687">
                          <w:pPr>
                            <w:pStyle w:val="ac"/>
                          </w:pPr>
                          <w:r>
                            <w:rPr>
                              <w:rFonts w:hint="eastAsia"/>
                            </w:rPr>
                            <w:fldChar w:fldCharType="begin"/>
                          </w:r>
                          <w:r>
                            <w:rPr>
                              <w:rFonts w:hint="eastAsia"/>
                            </w:rPr>
                            <w:instrText xml:space="preserve"> PAGE  \* MERGEFORMAT </w:instrText>
                          </w:r>
                          <w:r>
                            <w:rPr>
                              <w:rFonts w:hint="eastAsia"/>
                            </w:rPr>
                            <w:fldChar w:fldCharType="separate"/>
                          </w:r>
                          <w:r w:rsidR="008E4B33">
                            <w:rPr>
                              <w:noProof/>
                            </w:rPr>
                            <w:t>- 31 -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T4sgEAAE4DAAAOAAAAZHJzL2Uyb0RvYy54bWysU82O0zAQviPxDpbvNNlKi6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0keLxzN6Pzt6/n7z/OPL+w66zMEbKjsPlBhGl/DSHNe4kjBTHvU0eUvEWKUJ6jTRV01Jibzpc16&#10;s6kpJSm3OIRfPV4PEdMbBY5lo+WRxldUFcd3mKbSpSS/5uHOWFtGaP1vAcKcIqrswHw7M5k6zlYa&#10;9+NMbw/didgNtAct97SonNm3nmTOK7MYcTH2s5FfxPDqIVEbpbuMOkERq+zQ0Aq/ecHyVjz1S9Xj&#10;b7D7B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dPFT4sgEAAE4DAAAOAAAAAAAAAAAAAAAAAC4CAABkcnMvZTJvRG9jLnhtbFBLAQIt&#10;ABQABgAIAAAAIQAMSvDu1gAAAAUBAAAPAAAAAAAAAAAAAAAAAAwEAABkcnMvZG93bnJldi54bWxQ&#10;SwUGAAAAAAQABADzAAAADwUAAAAA&#10;" filled="f" stroked="f">
              <v:textbox style="mso-fit-shape-to-text:t" inset="0,0,0,0">
                <w:txbxContent>
                  <w:p w:rsidR="00D70687" w:rsidRDefault="00D70687">
                    <w:pPr>
                      <w:pStyle w:val="ac"/>
                    </w:pPr>
                    <w:r>
                      <w:rPr>
                        <w:rFonts w:hint="eastAsia"/>
                      </w:rPr>
                      <w:fldChar w:fldCharType="begin"/>
                    </w:r>
                    <w:r>
                      <w:rPr>
                        <w:rFonts w:hint="eastAsia"/>
                      </w:rPr>
                      <w:instrText xml:space="preserve"> PAGE  \* MERGEFORMAT </w:instrText>
                    </w:r>
                    <w:r>
                      <w:rPr>
                        <w:rFonts w:hint="eastAsia"/>
                      </w:rPr>
                      <w:fldChar w:fldCharType="separate"/>
                    </w:r>
                    <w:r w:rsidR="008E4B33">
                      <w:rPr>
                        <w:noProof/>
                      </w:rPr>
                      <w:t>- 31 -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87" w:rsidRDefault="00D70687">
    <w:pPr>
      <w:pStyle w:val="ac"/>
      <w:tabs>
        <w:tab w:val="clear" w:pos="4153"/>
        <w:tab w:val="left" w:pos="9878"/>
      </w:tabs>
      <w:ind w:right="360" w:firstLine="360"/>
    </w:pPr>
    <w:r>
      <w:rPr>
        <w:noProof/>
        <w:sz w:val="28"/>
      </w:rPr>
      <mc:AlternateContent>
        <mc:Choice Requires="wps">
          <w:drawing>
            <wp:anchor distT="0" distB="0" distL="114300" distR="114300" simplePos="0" relativeHeight="251660288" behindDoc="0" locked="0" layoutInCell="1" allowOverlap="1" wp14:anchorId="17C1AE74" wp14:editId="7C4E43D2">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0687" w:rsidRDefault="00D70687">
                          <w:pPr>
                            <w:pStyle w:val="ac"/>
                          </w:pPr>
                          <w:r>
                            <w:rPr>
                              <w:rFonts w:hint="eastAsia"/>
                            </w:rPr>
                            <w:fldChar w:fldCharType="begin"/>
                          </w:r>
                          <w:r>
                            <w:rPr>
                              <w:rFonts w:hint="eastAsia"/>
                            </w:rPr>
                            <w:instrText xml:space="preserve"> PAGE  \* MERGEFORMAT </w:instrText>
                          </w:r>
                          <w:r>
                            <w:rPr>
                              <w:rFonts w:hint="eastAsia"/>
                            </w:rPr>
                            <w:fldChar w:fldCharType="separate"/>
                          </w:r>
                          <w:r w:rsidR="008E4B33">
                            <w:rPr>
                              <w:noProof/>
                            </w:rPr>
                            <w:t>- 42 -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PA3g/bYBAABWAwAADgAAAAAAAAAAAAAAAAAuAgAAZHJzL2Uyb0RvYy54bWxQ&#10;SwECLQAUAAYACAAAACEADErw7tYAAAAFAQAADwAAAAAAAAAAAAAAAAAQBAAAZHJzL2Rvd25yZXYu&#10;eG1sUEsFBgAAAAAEAAQA8wAAABMFAAAAAA==&#10;" filled="f" stroked="f">
              <v:textbox style="mso-fit-shape-to-text:t" inset="0,0,0,0">
                <w:txbxContent>
                  <w:p w:rsidR="00D70687" w:rsidRDefault="00D70687">
                    <w:pPr>
                      <w:pStyle w:val="ac"/>
                    </w:pPr>
                    <w:r>
                      <w:rPr>
                        <w:rFonts w:hint="eastAsia"/>
                      </w:rPr>
                      <w:fldChar w:fldCharType="begin"/>
                    </w:r>
                    <w:r>
                      <w:rPr>
                        <w:rFonts w:hint="eastAsia"/>
                      </w:rPr>
                      <w:instrText xml:space="preserve"> PAGE  \* MERGEFORMAT </w:instrText>
                    </w:r>
                    <w:r>
                      <w:rPr>
                        <w:rFonts w:hint="eastAsia"/>
                      </w:rPr>
                      <w:fldChar w:fldCharType="separate"/>
                    </w:r>
                    <w:r w:rsidR="008E4B33">
                      <w:rPr>
                        <w:noProof/>
                      </w:rPr>
                      <w:t>- 42 -</w:t>
                    </w:r>
                    <w:r>
                      <w:rPr>
                        <w:rFonts w:hint="eastAsia"/>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618CCB85" wp14:editId="71688D4C">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0687" w:rsidRDefault="00D70687">
                          <w:pPr>
                            <w:pStyle w:val="ac"/>
                          </w:pPr>
                        </w:p>
                        <w:p w:rsidR="00D70687" w:rsidRDefault="00D70687"/>
                      </w:txbxContent>
                    </wps:txbx>
                    <wps:bodyPr wrap="none" lIns="0" tIns="0" rIns="0" bIns="0">
                      <a:spAutoFit/>
                    </wps:bodyPr>
                  </wps:wsp>
                </a:graphicData>
              </a:graphic>
            </wp:anchor>
          </w:drawing>
        </mc:Choice>
        <mc:Fallback>
          <w:pict>
            <v:shape id="文本框 56"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phhq3AQAAVgMAAA4AAAAAAAAAAAAAAAAALgIAAGRycy9lMm9Eb2MueG1s&#10;UEsBAi0AFAAGAAgAAAAhAAxK8O7WAAAABQEAAA8AAAAAAAAAAAAAAAAAEQQAAGRycy9kb3ducmV2&#10;LnhtbFBLBQYAAAAABAAEAPMAAAAUBQAAAAA=&#10;" filled="f" stroked="f">
              <v:textbox style="mso-fit-shape-to-text:t" inset="0,0,0,0">
                <w:txbxContent>
                  <w:p w:rsidR="00D70687" w:rsidRDefault="00D70687">
                    <w:pPr>
                      <w:pStyle w:val="ac"/>
                    </w:pPr>
                  </w:p>
                  <w:p w:rsidR="00D70687" w:rsidRDefault="00D70687"/>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87" w:rsidRDefault="00D70687">
    <w:pPr>
      <w:pStyle w:val="ac"/>
      <w:tabs>
        <w:tab w:val="clear" w:pos="4153"/>
        <w:tab w:val="left" w:pos="9878"/>
      </w:tabs>
      <w:ind w:right="360" w:firstLine="360"/>
    </w:pPr>
    <w:r>
      <w:rPr>
        <w:noProof/>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70687" w:rsidRDefault="00D70687">
                          <w:pPr>
                            <w:pStyle w:val="ac"/>
                          </w:pPr>
                        </w:p>
                        <w:p w:rsidR="00D70687" w:rsidRDefault="00D70687"/>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JQvfNLYBAABWAwAADgAAAAAAAAAAAAAAAAAuAgAAZHJzL2Uyb0RvYy54bWxQ&#10;SwECLQAUAAYACAAAACEADErw7tYAAAAFAQAADwAAAAAAAAAAAAAAAAAQBAAAZHJzL2Rvd25yZXYu&#10;eG1sUEsFBgAAAAAEAAQA8wAAABMFAAAAAA==&#10;" filled="f" stroked="f">
              <v:textbox style="mso-fit-shape-to-text:t" inset="0,0,0,0">
                <w:txbxContent>
                  <w:p w:rsidR="00D70687" w:rsidRDefault="00D70687">
                    <w:pPr>
                      <w:pStyle w:val="ac"/>
                    </w:pPr>
                  </w:p>
                  <w:p w:rsidR="00D70687" w:rsidRDefault="00D70687"/>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7B" w:rsidRDefault="0079327B">
      <w:r>
        <w:separator/>
      </w:r>
    </w:p>
  </w:footnote>
  <w:footnote w:type="continuationSeparator" w:id="0">
    <w:p w:rsidR="0079327B" w:rsidRDefault="00793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F8ABC"/>
    <w:multiLevelType w:val="singleLevel"/>
    <w:tmpl w:val="A1888A08"/>
    <w:lvl w:ilvl="0">
      <w:start w:val="2"/>
      <w:numFmt w:val="decimal"/>
      <w:suff w:val="space"/>
      <w:lvlText w:val="%1."/>
      <w:lvlJc w:val="left"/>
      <w:rPr>
        <w:rFonts w:ascii="黑体" w:eastAsia="黑体" w:hAnsi="黑体"/>
        <w:b w:val="0"/>
      </w:rPr>
    </w:lvl>
  </w:abstractNum>
  <w:abstractNum w:abstractNumId="1">
    <w:nsid w:val="0B33772B"/>
    <w:multiLevelType w:val="singleLevel"/>
    <w:tmpl w:val="0B33772B"/>
    <w:lvl w:ilvl="0">
      <w:start w:val="4"/>
      <w:numFmt w:val="chineseCounting"/>
      <w:suff w:val="nothing"/>
      <w:lvlText w:val="%1、"/>
      <w:lvlJc w:val="left"/>
      <w:rPr>
        <w:rFonts w:hint="eastAsia"/>
      </w:rPr>
    </w:lvl>
  </w:abstractNum>
  <w:abstractNum w:abstractNumId="2">
    <w:nsid w:val="0E47517D"/>
    <w:multiLevelType w:val="singleLevel"/>
    <w:tmpl w:val="0E47517D"/>
    <w:lvl w:ilvl="0">
      <w:start w:val="1"/>
      <w:numFmt w:val="decimal"/>
      <w:suff w:val="space"/>
      <w:lvlText w:val="%1."/>
      <w:lvlJc w:val="left"/>
    </w:lvl>
  </w:abstractNum>
  <w:abstractNum w:abstractNumId="3">
    <w:nsid w:val="0F2F3000"/>
    <w:multiLevelType w:val="singleLevel"/>
    <w:tmpl w:val="0F2F3000"/>
    <w:lvl w:ilvl="0">
      <w:start w:val="1"/>
      <w:numFmt w:val="decimal"/>
      <w:suff w:val="nothing"/>
      <w:lvlText w:val="%1、"/>
      <w:lvlJc w:val="left"/>
    </w:lvl>
  </w:abstractNum>
  <w:abstractNum w:abstractNumId="4">
    <w:nsid w:val="23A8CDED"/>
    <w:multiLevelType w:val="singleLevel"/>
    <w:tmpl w:val="23A8CDED"/>
    <w:lvl w:ilvl="0">
      <w:start w:val="1"/>
      <w:numFmt w:val="bullet"/>
      <w:lvlText w:val=""/>
      <w:lvlJc w:val="left"/>
      <w:pPr>
        <w:tabs>
          <w:tab w:val="num" w:pos="2040"/>
        </w:tabs>
        <w:ind w:left="2040" w:hanging="360"/>
      </w:pPr>
      <w:rPr>
        <w:rFonts w:ascii="Wingdings" w:hAnsi="Wingdings" w:hint="default"/>
      </w:rPr>
    </w:lvl>
  </w:abstractNum>
  <w:abstractNum w:abstractNumId="5">
    <w:nsid w:val="32B1F4A7"/>
    <w:multiLevelType w:val="singleLevel"/>
    <w:tmpl w:val="32B1F4A7"/>
    <w:lvl w:ilvl="0">
      <w:start w:val="1"/>
      <w:numFmt w:val="decimal"/>
      <w:suff w:val="nothing"/>
      <w:lvlText w:val="（%1）"/>
      <w:lvlJc w:val="left"/>
    </w:lvl>
  </w:abstractNum>
  <w:abstractNum w:abstractNumId="6">
    <w:nsid w:val="41BBC912"/>
    <w:multiLevelType w:val="singleLevel"/>
    <w:tmpl w:val="41BBC912"/>
    <w:lvl w:ilvl="0">
      <w:start w:val="1"/>
      <w:numFmt w:val="bullet"/>
      <w:pStyle w:val="5"/>
      <w:lvlText w:val=""/>
      <w:lvlJc w:val="left"/>
      <w:pPr>
        <w:tabs>
          <w:tab w:val="left" w:pos="2040"/>
        </w:tabs>
        <w:ind w:left="2040" w:hanging="360"/>
      </w:pPr>
      <w:rPr>
        <w:rFonts w:ascii="Wingdings" w:hAnsi="Wingdings" w:hint="default"/>
      </w:rPr>
    </w:lvl>
  </w:abstractNum>
  <w:abstractNum w:abstractNumId="7">
    <w:nsid w:val="457F77BF"/>
    <w:multiLevelType w:val="singleLevel"/>
    <w:tmpl w:val="457F77BF"/>
    <w:lvl w:ilvl="0">
      <w:start w:val="2"/>
      <w:numFmt w:val="decimal"/>
      <w:suff w:val="nothing"/>
      <w:lvlText w:val="（%1）"/>
      <w:lvlJc w:val="left"/>
    </w:lvl>
  </w:abstractNum>
  <w:abstractNum w:abstractNumId="8">
    <w:nsid w:val="585B7415"/>
    <w:multiLevelType w:val="hybridMultilevel"/>
    <w:tmpl w:val="7414B414"/>
    <w:lvl w:ilvl="0" w:tplc="DC08C4BE">
      <w:start w:val="1"/>
      <w:numFmt w:val="decimal"/>
      <w:pStyle w:val="1"/>
      <w:lvlText w:val="表%1"/>
      <w:lvlJc w:val="left"/>
      <w:pPr>
        <w:ind w:left="987"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1" w:hanging="420"/>
      </w:pPr>
    </w:lvl>
    <w:lvl w:ilvl="2" w:tplc="FFFFFFFF" w:tentative="1">
      <w:start w:val="1"/>
      <w:numFmt w:val="lowerRoman"/>
      <w:lvlText w:val="%3."/>
      <w:lvlJc w:val="right"/>
      <w:pPr>
        <w:ind w:left="409" w:hanging="420"/>
      </w:pPr>
    </w:lvl>
    <w:lvl w:ilvl="3" w:tplc="FFFFFFFF" w:tentative="1">
      <w:start w:val="1"/>
      <w:numFmt w:val="decimal"/>
      <w:lvlText w:val="%4."/>
      <w:lvlJc w:val="left"/>
      <w:pPr>
        <w:ind w:left="829" w:hanging="420"/>
      </w:pPr>
    </w:lvl>
    <w:lvl w:ilvl="4" w:tplc="FFFFFFFF" w:tentative="1">
      <w:start w:val="1"/>
      <w:numFmt w:val="lowerLetter"/>
      <w:lvlText w:val="%5)"/>
      <w:lvlJc w:val="left"/>
      <w:pPr>
        <w:ind w:left="1249" w:hanging="420"/>
      </w:pPr>
    </w:lvl>
    <w:lvl w:ilvl="5" w:tplc="FFFFFFFF" w:tentative="1">
      <w:start w:val="1"/>
      <w:numFmt w:val="lowerRoman"/>
      <w:lvlText w:val="%6."/>
      <w:lvlJc w:val="right"/>
      <w:pPr>
        <w:ind w:left="1669" w:hanging="420"/>
      </w:pPr>
    </w:lvl>
    <w:lvl w:ilvl="6" w:tplc="FFFFFFFF" w:tentative="1">
      <w:start w:val="1"/>
      <w:numFmt w:val="decimal"/>
      <w:lvlText w:val="%7."/>
      <w:lvlJc w:val="left"/>
      <w:pPr>
        <w:ind w:left="2089" w:hanging="420"/>
      </w:pPr>
    </w:lvl>
    <w:lvl w:ilvl="7" w:tplc="FFFFFFFF" w:tentative="1">
      <w:start w:val="1"/>
      <w:numFmt w:val="lowerLetter"/>
      <w:lvlText w:val="%8)"/>
      <w:lvlJc w:val="left"/>
      <w:pPr>
        <w:ind w:left="2509" w:hanging="420"/>
      </w:pPr>
    </w:lvl>
    <w:lvl w:ilvl="8" w:tplc="FFFFFFFF" w:tentative="1">
      <w:start w:val="1"/>
      <w:numFmt w:val="lowerRoman"/>
      <w:lvlText w:val="%9."/>
      <w:lvlJc w:val="right"/>
      <w:pPr>
        <w:ind w:left="2929" w:hanging="420"/>
      </w:pPr>
    </w:lvl>
  </w:abstractNum>
  <w:abstractNum w:abstractNumId="9">
    <w:nsid w:val="5F328F61"/>
    <w:multiLevelType w:val="singleLevel"/>
    <w:tmpl w:val="0409000F"/>
    <w:lvl w:ilvl="0">
      <w:start w:val="1"/>
      <w:numFmt w:val="decimal"/>
      <w:lvlText w:val="%1."/>
      <w:lvlJc w:val="left"/>
      <w:pPr>
        <w:ind w:left="1346" w:hanging="420"/>
      </w:pPr>
      <w:rPr>
        <w:rFonts w:hint="default"/>
        <w:b/>
        <w:bCs/>
        <w:sz w:val="24"/>
        <w:szCs w:val="24"/>
      </w:rPr>
    </w:lvl>
  </w:abstractNum>
  <w:abstractNum w:abstractNumId="10">
    <w:nsid w:val="61694E05"/>
    <w:multiLevelType w:val="multilevel"/>
    <w:tmpl w:val="61694E05"/>
    <w:lvl w:ilvl="0">
      <w:start w:val="1"/>
      <w:numFmt w:val="decimal"/>
      <w:pStyle w:val="a"/>
      <w:suff w:val="space"/>
      <w:lvlText w:val="表%1"/>
      <w:lvlJc w:val="center"/>
      <w:pPr>
        <w:tabs>
          <w:tab w:val="left" w:pos="0"/>
        </w:tabs>
        <w:ind w:left="567" w:hanging="565"/>
      </w:pPr>
      <w:rPr>
        <w:rFonts w:ascii="宋体" w:eastAsia="宋体" w:hAnsi="宋体" w:cs="宋体" w:hint="default"/>
        <w:b/>
        <w:bCs/>
        <w:i w:val="0"/>
        <w:iCs w:val="0"/>
        <w:caps w:val="0"/>
        <w:smallCaps w:val="0"/>
        <w:strike w:val="0"/>
        <w:dstrike w:val="0"/>
        <w:spacing w:val="0"/>
        <w:position w:val="0"/>
        <w:sz w:val="24"/>
        <w:szCs w:val="24"/>
        <w:u w:val="none"/>
        <w:vertAlign w:val="baseline"/>
      </w:rPr>
    </w:lvl>
    <w:lvl w:ilvl="1">
      <w:start w:val="1"/>
      <w:numFmt w:val="decimal"/>
      <w:lvlText w:val="(%2)"/>
      <w:lvlJc w:val="left"/>
      <w:pPr>
        <w:tabs>
          <w:tab w:val="left" w:pos="1021"/>
        </w:tabs>
        <w:ind w:left="0" w:firstLine="567"/>
      </w:pPr>
      <w:rPr>
        <w:rFonts w:ascii="宋体" w:eastAsia="宋体" w:hAnsi="Times New Roman" w:hint="eastAsia"/>
        <w:b w:val="0"/>
        <w:i w:val="0"/>
        <w:caps w:val="0"/>
        <w:strike w:val="0"/>
        <w:dstrike w:val="0"/>
        <w:sz w:val="24"/>
        <w:szCs w:val="24"/>
        <w:vertAlign w:val="baseli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3C223B2"/>
    <w:multiLevelType w:val="hybridMultilevel"/>
    <w:tmpl w:val="B8287CF8"/>
    <w:lvl w:ilvl="0" w:tplc="F992E376">
      <w:start w:val="1"/>
      <w:numFmt w:val="decimal"/>
      <w:lvlText w:val="（%1）"/>
      <w:lvlJc w:val="left"/>
      <w:pPr>
        <w:ind w:left="1545" w:hanging="10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6"/>
  </w:num>
  <w:num w:numId="3">
    <w:abstractNumId w:val="10"/>
  </w:num>
  <w:num w:numId="4">
    <w:abstractNumId w:val="3"/>
  </w:num>
  <w:num w:numId="5">
    <w:abstractNumId w:val="7"/>
  </w:num>
  <w:num w:numId="6">
    <w:abstractNumId w:val="5"/>
  </w:num>
  <w:num w:numId="7">
    <w:abstractNumId w:val="8"/>
  </w:num>
  <w:num w:numId="8">
    <w:abstractNumId w:val="4"/>
  </w:num>
  <w:num w:numId="9">
    <w:abstractNumId w:val="9"/>
  </w:num>
  <w:num w:numId="10">
    <w:abstractNumId w:val="0"/>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DI2ZDk1NWMxZjk2ZDAyZjZlNzVjNjIzODViNTIifQ=="/>
  </w:docVars>
  <w:rsids>
    <w:rsidRoot w:val="00B7186B"/>
    <w:rsid w:val="00006CC1"/>
    <w:rsid w:val="00057407"/>
    <w:rsid w:val="0009444D"/>
    <w:rsid w:val="000B0774"/>
    <w:rsid w:val="000B66BD"/>
    <w:rsid w:val="000D7AFD"/>
    <w:rsid w:val="000E3792"/>
    <w:rsid w:val="000E4C31"/>
    <w:rsid w:val="0014709C"/>
    <w:rsid w:val="00160926"/>
    <w:rsid w:val="00165BF0"/>
    <w:rsid w:val="0017249B"/>
    <w:rsid w:val="001815D2"/>
    <w:rsid w:val="00193120"/>
    <w:rsid w:val="001B1A27"/>
    <w:rsid w:val="001C6942"/>
    <w:rsid w:val="00206A35"/>
    <w:rsid w:val="00225B6E"/>
    <w:rsid w:val="0023619D"/>
    <w:rsid w:val="0025771A"/>
    <w:rsid w:val="0026799E"/>
    <w:rsid w:val="0027631C"/>
    <w:rsid w:val="00292355"/>
    <w:rsid w:val="002A3DA7"/>
    <w:rsid w:val="002A59C1"/>
    <w:rsid w:val="002A5EBF"/>
    <w:rsid w:val="002D71C9"/>
    <w:rsid w:val="002F4532"/>
    <w:rsid w:val="002F6248"/>
    <w:rsid w:val="00367EC3"/>
    <w:rsid w:val="0038516F"/>
    <w:rsid w:val="003A32A0"/>
    <w:rsid w:val="003C0192"/>
    <w:rsid w:val="003C3317"/>
    <w:rsid w:val="003D60F2"/>
    <w:rsid w:val="00423EA1"/>
    <w:rsid w:val="00441D89"/>
    <w:rsid w:val="00442703"/>
    <w:rsid w:val="004606B5"/>
    <w:rsid w:val="0047377B"/>
    <w:rsid w:val="00493881"/>
    <w:rsid w:val="00493C1B"/>
    <w:rsid w:val="004A0E1D"/>
    <w:rsid w:val="004D7CFC"/>
    <w:rsid w:val="004F6EBA"/>
    <w:rsid w:val="004F71B5"/>
    <w:rsid w:val="005112B8"/>
    <w:rsid w:val="00536F06"/>
    <w:rsid w:val="00552A2C"/>
    <w:rsid w:val="0056053F"/>
    <w:rsid w:val="00560588"/>
    <w:rsid w:val="00562AEF"/>
    <w:rsid w:val="00565284"/>
    <w:rsid w:val="00574EF9"/>
    <w:rsid w:val="005B1BFD"/>
    <w:rsid w:val="005B2515"/>
    <w:rsid w:val="005B718C"/>
    <w:rsid w:val="00611382"/>
    <w:rsid w:val="00617E4D"/>
    <w:rsid w:val="0068143B"/>
    <w:rsid w:val="00681D48"/>
    <w:rsid w:val="006A7C8D"/>
    <w:rsid w:val="006C78D4"/>
    <w:rsid w:val="006E048D"/>
    <w:rsid w:val="006F29DC"/>
    <w:rsid w:val="006F41F3"/>
    <w:rsid w:val="006F44A9"/>
    <w:rsid w:val="00707BA2"/>
    <w:rsid w:val="0074128C"/>
    <w:rsid w:val="00791813"/>
    <w:rsid w:val="0079327B"/>
    <w:rsid w:val="007A4CDF"/>
    <w:rsid w:val="007A65CB"/>
    <w:rsid w:val="007B20DB"/>
    <w:rsid w:val="007C47AB"/>
    <w:rsid w:val="0085406F"/>
    <w:rsid w:val="00861BB7"/>
    <w:rsid w:val="008664D0"/>
    <w:rsid w:val="008812A3"/>
    <w:rsid w:val="00892D7B"/>
    <w:rsid w:val="008965C9"/>
    <w:rsid w:val="008B7D89"/>
    <w:rsid w:val="008E4B33"/>
    <w:rsid w:val="008F171A"/>
    <w:rsid w:val="008F7896"/>
    <w:rsid w:val="0093147E"/>
    <w:rsid w:val="00933384"/>
    <w:rsid w:val="00982E55"/>
    <w:rsid w:val="00990957"/>
    <w:rsid w:val="009A7445"/>
    <w:rsid w:val="009B23DD"/>
    <w:rsid w:val="009D1918"/>
    <w:rsid w:val="009D2AC8"/>
    <w:rsid w:val="009F09C7"/>
    <w:rsid w:val="009F4F89"/>
    <w:rsid w:val="00A1618A"/>
    <w:rsid w:val="00A37A59"/>
    <w:rsid w:val="00A420D3"/>
    <w:rsid w:val="00A51686"/>
    <w:rsid w:val="00A54C28"/>
    <w:rsid w:val="00AA0D37"/>
    <w:rsid w:val="00AC6213"/>
    <w:rsid w:val="00B10794"/>
    <w:rsid w:val="00B1505E"/>
    <w:rsid w:val="00B17763"/>
    <w:rsid w:val="00B21F3D"/>
    <w:rsid w:val="00B2374F"/>
    <w:rsid w:val="00B26C58"/>
    <w:rsid w:val="00B5021A"/>
    <w:rsid w:val="00B627E8"/>
    <w:rsid w:val="00B7186B"/>
    <w:rsid w:val="00B71C0E"/>
    <w:rsid w:val="00B71FB2"/>
    <w:rsid w:val="00B8006A"/>
    <w:rsid w:val="00C43F35"/>
    <w:rsid w:val="00C73991"/>
    <w:rsid w:val="00C865F4"/>
    <w:rsid w:val="00C954BA"/>
    <w:rsid w:val="00CC7499"/>
    <w:rsid w:val="00CD6303"/>
    <w:rsid w:val="00CE212C"/>
    <w:rsid w:val="00D14FD0"/>
    <w:rsid w:val="00D52A69"/>
    <w:rsid w:val="00D55FE0"/>
    <w:rsid w:val="00D70687"/>
    <w:rsid w:val="00DD1787"/>
    <w:rsid w:val="00DD568E"/>
    <w:rsid w:val="00DE7698"/>
    <w:rsid w:val="00DF5DB5"/>
    <w:rsid w:val="00E35C79"/>
    <w:rsid w:val="00E42D34"/>
    <w:rsid w:val="00E47A84"/>
    <w:rsid w:val="00E56833"/>
    <w:rsid w:val="00E61620"/>
    <w:rsid w:val="00E77485"/>
    <w:rsid w:val="00E84A54"/>
    <w:rsid w:val="00ED4D3F"/>
    <w:rsid w:val="00ED6459"/>
    <w:rsid w:val="00EE42A3"/>
    <w:rsid w:val="00EE5578"/>
    <w:rsid w:val="00F2062A"/>
    <w:rsid w:val="00F81A22"/>
    <w:rsid w:val="00FA5A5B"/>
    <w:rsid w:val="00FC04CB"/>
    <w:rsid w:val="01431A4A"/>
    <w:rsid w:val="01E36459"/>
    <w:rsid w:val="026F1063"/>
    <w:rsid w:val="04607629"/>
    <w:rsid w:val="07FD2386"/>
    <w:rsid w:val="084E1557"/>
    <w:rsid w:val="0C046360"/>
    <w:rsid w:val="0F4339DE"/>
    <w:rsid w:val="11DB5D79"/>
    <w:rsid w:val="13605532"/>
    <w:rsid w:val="159E69E1"/>
    <w:rsid w:val="168A4E92"/>
    <w:rsid w:val="180335AF"/>
    <w:rsid w:val="1AA522B1"/>
    <w:rsid w:val="1DAE4172"/>
    <w:rsid w:val="221528A4"/>
    <w:rsid w:val="22D82647"/>
    <w:rsid w:val="23037BFD"/>
    <w:rsid w:val="244F6F0D"/>
    <w:rsid w:val="27A0454C"/>
    <w:rsid w:val="283B6DC8"/>
    <w:rsid w:val="2A7F33BA"/>
    <w:rsid w:val="2B7A29B8"/>
    <w:rsid w:val="2D511CF8"/>
    <w:rsid w:val="2DCE7B02"/>
    <w:rsid w:val="2EAC6A54"/>
    <w:rsid w:val="303F4C0D"/>
    <w:rsid w:val="304C6A8D"/>
    <w:rsid w:val="34DF14AF"/>
    <w:rsid w:val="351E42D6"/>
    <w:rsid w:val="39814535"/>
    <w:rsid w:val="3BDE2894"/>
    <w:rsid w:val="3D712B8E"/>
    <w:rsid w:val="3E847876"/>
    <w:rsid w:val="46DA6E7A"/>
    <w:rsid w:val="49D34854"/>
    <w:rsid w:val="51B573C7"/>
    <w:rsid w:val="52A57BA3"/>
    <w:rsid w:val="549B4E7B"/>
    <w:rsid w:val="56667B7F"/>
    <w:rsid w:val="570724FE"/>
    <w:rsid w:val="57162490"/>
    <w:rsid w:val="57A26CFD"/>
    <w:rsid w:val="5C0C3EF4"/>
    <w:rsid w:val="5D195DB1"/>
    <w:rsid w:val="5F876607"/>
    <w:rsid w:val="644F48CA"/>
    <w:rsid w:val="64BC678F"/>
    <w:rsid w:val="656E190F"/>
    <w:rsid w:val="66A15FFE"/>
    <w:rsid w:val="66D75240"/>
    <w:rsid w:val="68720E83"/>
    <w:rsid w:val="68E97CB4"/>
    <w:rsid w:val="6AEF4186"/>
    <w:rsid w:val="6B454EC0"/>
    <w:rsid w:val="6F8D32DA"/>
    <w:rsid w:val="700C2451"/>
    <w:rsid w:val="75D86818"/>
    <w:rsid w:val="76D92C10"/>
    <w:rsid w:val="79A407BE"/>
    <w:rsid w:val="7B783F48"/>
    <w:rsid w:val="7C55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Note Heading"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0">
    <w:name w:val="heading 1"/>
    <w:basedOn w:val="a0"/>
    <w:next w:val="a0"/>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0"/>
    <w:next w:val="a0"/>
    <w:semiHidden/>
    <w:unhideWhenUsed/>
    <w:qFormat/>
    <w:pPr>
      <w:keepNext/>
      <w:keepLines/>
      <w:spacing w:before="260" w:after="260" w:line="416" w:lineRule="auto"/>
      <w:outlineLvl w:val="2"/>
    </w:pPr>
    <w:rPr>
      <w:b/>
      <w:bCs/>
      <w:kern w:val="0"/>
      <w:sz w:val="32"/>
      <w:szCs w:val="32"/>
    </w:rPr>
  </w:style>
  <w:style w:type="paragraph" w:styleId="4">
    <w:name w:val="heading 4"/>
    <w:basedOn w:val="a0"/>
    <w:next w:val="a1"/>
    <w:semiHidden/>
    <w:unhideWhenUsed/>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tabs>
        <w:tab w:val="left" w:pos="420"/>
      </w:tabs>
      <w:adjustRightInd w:val="0"/>
      <w:spacing w:line="460" w:lineRule="exact"/>
    </w:pPr>
    <w:rPr>
      <w:b/>
      <w:kern w:val="0"/>
      <w:sz w:val="24"/>
    </w:rPr>
  </w:style>
  <w:style w:type="paragraph" w:styleId="a5">
    <w:name w:val="Note Heading"/>
    <w:basedOn w:val="a0"/>
    <w:next w:val="a0"/>
    <w:qFormat/>
    <w:pPr>
      <w:jc w:val="center"/>
    </w:pPr>
    <w:rPr>
      <w:szCs w:val="20"/>
    </w:rPr>
  </w:style>
  <w:style w:type="paragraph" w:styleId="a6">
    <w:name w:val="annotation text"/>
    <w:basedOn w:val="a0"/>
    <w:link w:val="Char0"/>
    <w:uiPriority w:val="99"/>
    <w:qFormat/>
    <w:pPr>
      <w:jc w:val="left"/>
    </w:pPr>
    <w:rPr>
      <w:kern w:val="0"/>
      <w:sz w:val="24"/>
      <w:szCs w:val="20"/>
    </w:rPr>
  </w:style>
  <w:style w:type="paragraph" w:styleId="a7">
    <w:name w:val="Body Text"/>
    <w:basedOn w:val="a0"/>
    <w:next w:val="a0"/>
    <w:link w:val="Char1"/>
    <w:qFormat/>
    <w:pPr>
      <w:widowControl/>
      <w:snapToGrid w:val="0"/>
      <w:spacing w:before="60" w:after="160" w:line="259" w:lineRule="auto"/>
      <w:ind w:right="113"/>
    </w:pPr>
    <w:rPr>
      <w:kern w:val="0"/>
      <w:sz w:val="18"/>
      <w:szCs w:val="20"/>
    </w:rPr>
  </w:style>
  <w:style w:type="paragraph" w:styleId="a8">
    <w:name w:val="Body Text Indent"/>
    <w:basedOn w:val="a0"/>
    <w:next w:val="a7"/>
    <w:link w:val="Char2"/>
    <w:qFormat/>
    <w:pPr>
      <w:spacing w:after="120"/>
      <w:ind w:leftChars="200" w:left="420"/>
    </w:pPr>
    <w:rPr>
      <w:kern w:val="0"/>
      <w:sz w:val="24"/>
      <w:szCs w:val="20"/>
    </w:rPr>
  </w:style>
  <w:style w:type="paragraph" w:styleId="a9">
    <w:name w:val="Block Text"/>
    <w:basedOn w:val="a0"/>
    <w:next w:val="a0"/>
    <w:qFormat/>
    <w:pPr>
      <w:ind w:leftChars="700" w:left="1440" w:rightChars="700" w:right="1440"/>
    </w:pPr>
  </w:style>
  <w:style w:type="paragraph" w:styleId="aa">
    <w:name w:val="Plain Text"/>
    <w:basedOn w:val="a0"/>
    <w:link w:val="Char3"/>
    <w:uiPriority w:val="99"/>
    <w:qFormat/>
    <w:pPr>
      <w:jc w:val="center"/>
      <w:textAlignment w:val="baseline"/>
    </w:pPr>
    <w:rPr>
      <w:rFonts w:ascii="宋体" w:hAnsi="Courier New"/>
      <w:sz w:val="24"/>
    </w:rPr>
  </w:style>
  <w:style w:type="paragraph" w:styleId="5">
    <w:name w:val="List Bullet 5"/>
    <w:basedOn w:val="a0"/>
    <w:qFormat/>
    <w:pPr>
      <w:numPr>
        <w:numId w:val="2"/>
      </w:numPr>
    </w:pPr>
  </w:style>
  <w:style w:type="paragraph" w:styleId="ab">
    <w:name w:val="Balloon Text"/>
    <w:basedOn w:val="a0"/>
    <w:link w:val="Char4"/>
    <w:qFormat/>
    <w:rPr>
      <w:sz w:val="18"/>
      <w:szCs w:val="18"/>
    </w:rPr>
  </w:style>
  <w:style w:type="paragraph" w:styleId="ac">
    <w:name w:val="footer"/>
    <w:basedOn w:val="a0"/>
    <w:qFormat/>
    <w:pPr>
      <w:tabs>
        <w:tab w:val="center" w:pos="4153"/>
        <w:tab w:val="right" w:pos="8306"/>
      </w:tabs>
      <w:snapToGrid w:val="0"/>
      <w:jc w:val="left"/>
    </w:pPr>
    <w:rPr>
      <w:kern w:val="0"/>
      <w:sz w:val="18"/>
      <w:szCs w:val="20"/>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footnote text"/>
    <w:basedOn w:val="a0"/>
    <w:next w:val="a7"/>
    <w:qFormat/>
    <w:pPr>
      <w:snapToGrid w:val="0"/>
      <w:jc w:val="left"/>
    </w:pPr>
    <w:rPr>
      <w:rFonts w:eastAsia="等线"/>
      <w:sz w:val="32"/>
    </w:rPr>
  </w:style>
  <w:style w:type="paragraph" w:styleId="af">
    <w:name w:val="Normal (Web)"/>
    <w:basedOn w:val="a0"/>
    <w:link w:val="Char5"/>
    <w:qFormat/>
    <w:pPr>
      <w:widowControl/>
      <w:spacing w:before="100" w:beforeAutospacing="1" w:after="100" w:afterAutospacing="1"/>
      <w:jc w:val="left"/>
    </w:pPr>
    <w:rPr>
      <w:rFonts w:ascii="宋体" w:hAnsi="宋体"/>
      <w:kern w:val="0"/>
      <w:sz w:val="24"/>
      <w:szCs w:val="20"/>
    </w:rPr>
  </w:style>
  <w:style w:type="paragraph" w:styleId="af0">
    <w:name w:val="annotation subject"/>
    <w:basedOn w:val="a6"/>
    <w:next w:val="a6"/>
    <w:link w:val="Char6"/>
    <w:qFormat/>
    <w:rPr>
      <w:b/>
      <w:bCs/>
      <w:kern w:val="2"/>
      <w:sz w:val="21"/>
      <w:szCs w:val="24"/>
    </w:rPr>
  </w:style>
  <w:style w:type="paragraph" w:styleId="af1">
    <w:name w:val="Body Text First Indent"/>
    <w:basedOn w:val="a7"/>
    <w:uiPriority w:val="99"/>
    <w:unhideWhenUsed/>
    <w:qFormat/>
    <w:pPr>
      <w:ind w:firstLineChars="100" w:firstLine="420"/>
    </w:pPr>
  </w:style>
  <w:style w:type="paragraph" w:styleId="2">
    <w:name w:val="Body Text First Indent 2"/>
    <w:basedOn w:val="a0"/>
    <w:next w:val="a0"/>
    <w:qFormat/>
    <w:pPr>
      <w:ind w:firstLineChars="200" w:firstLine="420"/>
    </w:pPr>
    <w:rPr>
      <w:szCs w:val="20"/>
    </w:rPr>
  </w:style>
  <w:style w:type="table" w:styleId="af2">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qFormat/>
    <w:rPr>
      <w:b/>
    </w:rPr>
  </w:style>
  <w:style w:type="character" w:styleId="af4">
    <w:name w:val="FollowedHyperlink"/>
    <w:basedOn w:val="a2"/>
    <w:qFormat/>
    <w:rPr>
      <w:color w:val="000000"/>
      <w:u w:val="none"/>
    </w:rPr>
  </w:style>
  <w:style w:type="character" w:styleId="af5">
    <w:name w:val="Emphasis"/>
    <w:basedOn w:val="a2"/>
    <w:qFormat/>
  </w:style>
  <w:style w:type="character" w:styleId="af6">
    <w:name w:val="Hyperlink"/>
    <w:basedOn w:val="a2"/>
    <w:qFormat/>
    <w:rPr>
      <w:color w:val="000000"/>
      <w:u w:val="none"/>
    </w:rPr>
  </w:style>
  <w:style w:type="character" w:styleId="af7">
    <w:name w:val="annotation reference"/>
    <w:basedOn w:val="a2"/>
    <w:qFormat/>
    <w:rPr>
      <w:sz w:val="21"/>
      <w:szCs w:val="21"/>
    </w:rPr>
  </w:style>
  <w:style w:type="paragraph" w:customStyle="1" w:styleId="af8">
    <w:name w:val="报告正文"/>
    <w:basedOn w:val="a0"/>
    <w:qFormat/>
    <w:pPr>
      <w:snapToGrid w:val="0"/>
      <w:spacing w:line="360" w:lineRule="auto"/>
      <w:ind w:firstLineChars="200" w:firstLine="200"/>
    </w:pPr>
    <w:rPr>
      <w:rFonts w:ascii="宋体" w:hAnsi="宋体"/>
      <w:sz w:val="28"/>
    </w:rPr>
  </w:style>
  <w:style w:type="paragraph" w:customStyle="1" w:styleId="af9">
    <w:name w:val="表内字"/>
    <w:qFormat/>
    <w:pPr>
      <w:spacing w:line="360" w:lineRule="exact"/>
      <w:jc w:val="center"/>
    </w:pPr>
    <w:rPr>
      <w:bCs/>
      <w:kern w:val="2"/>
      <w:sz w:val="21"/>
      <w:szCs w:val="21"/>
    </w:rPr>
  </w:style>
  <w:style w:type="paragraph" w:customStyle="1" w:styleId="afa">
    <w:name w:val="表头"/>
    <w:basedOn w:val="a7"/>
    <w:next w:val="afb"/>
    <w:qFormat/>
    <w:pPr>
      <w:adjustRightInd w:val="0"/>
      <w:spacing w:after="0" w:line="400" w:lineRule="exact"/>
      <w:jc w:val="center"/>
    </w:pPr>
    <w:rPr>
      <w:b/>
      <w:sz w:val="24"/>
      <w:szCs w:val="24"/>
    </w:rPr>
  </w:style>
  <w:style w:type="paragraph" w:customStyle="1" w:styleId="afb">
    <w:name w:val="表格内容"/>
    <w:basedOn w:val="afa"/>
    <w:qFormat/>
    <w:rPr>
      <w:rFonts w:cs="Calibri"/>
      <w:sz w:val="21"/>
      <w:szCs w:val="21"/>
    </w:rPr>
  </w:style>
  <w:style w:type="paragraph" w:customStyle="1" w:styleId="a">
    <w:name w:val="塑料表头"/>
    <w:basedOn w:val="afc"/>
    <w:qFormat/>
    <w:pPr>
      <w:numPr>
        <w:numId w:val="3"/>
      </w:numPr>
      <w:ind w:firstLineChars="0" w:firstLine="0"/>
      <w:jc w:val="center"/>
    </w:pPr>
    <w:rPr>
      <w:rFonts w:eastAsia="宋体"/>
      <w:b/>
      <w:szCs w:val="24"/>
    </w:rPr>
  </w:style>
  <w:style w:type="paragraph" w:customStyle="1" w:styleId="afc">
    <w:name w:val="表头字"/>
    <w:basedOn w:val="a0"/>
    <w:qFormat/>
    <w:pPr>
      <w:spacing w:line="520" w:lineRule="exact"/>
      <w:ind w:firstLineChars="400" w:firstLine="400"/>
      <w:jc w:val="left"/>
    </w:pPr>
    <w:rPr>
      <w:rFonts w:eastAsia="黑体"/>
      <w:sz w:val="24"/>
      <w:szCs w:val="20"/>
    </w:rPr>
  </w:style>
  <w:style w:type="paragraph" w:customStyle="1" w:styleId="afd">
    <w:name w:val="常用正文样式"/>
    <w:basedOn w:val="a0"/>
    <w:link w:val="Char10"/>
    <w:qFormat/>
    <w:pPr>
      <w:spacing w:line="360" w:lineRule="auto"/>
      <w:ind w:firstLineChars="200" w:firstLine="480"/>
    </w:pPr>
    <w:rPr>
      <w:rFonts w:ascii="宋体" w:hAnsi="宋体"/>
      <w:bCs/>
      <w:kern w:val="28"/>
      <w:szCs w:val="20"/>
    </w:rPr>
  </w:style>
  <w:style w:type="paragraph" w:customStyle="1" w:styleId="11">
    <w:name w:val="1正文"/>
    <w:basedOn w:val="a0"/>
    <w:qFormat/>
    <w:pPr>
      <w:spacing w:line="460" w:lineRule="atLeast"/>
      <w:ind w:leftChars="54" w:left="140" w:firstLineChars="211" w:firstLine="565"/>
    </w:pPr>
    <w:rPr>
      <w:rFonts w:ascii="宋体" w:hAnsi="宋体"/>
      <w:spacing w:val="4"/>
      <w:sz w:val="26"/>
    </w:rPr>
  </w:style>
  <w:style w:type="paragraph" w:customStyle="1" w:styleId="afe">
    <w:name w:val="表格_正文"/>
    <w:uiPriority w:val="99"/>
    <w:qFormat/>
    <w:pPr>
      <w:snapToGrid w:val="0"/>
    </w:pPr>
    <w:rPr>
      <w:sz w:val="21"/>
      <w:szCs w:val="22"/>
    </w:rPr>
  </w:style>
  <w:style w:type="paragraph" w:customStyle="1" w:styleId="aff">
    <w:name w:val="表格"/>
    <w:aliases w:val="图文,正文缩进2,identication,正文缩进 Char Char Char1,正文缩进 Char Char Char Char1,正文缩进 Char Char Char Char Char Char Char1,正文缩进 Char Char Char Char Char Char1,正文缩进 Char Char1,正文缩进 Char Char Char Char Char Char Char2,Body text ident 1,图表,五宋"/>
    <w:basedOn w:val="a0"/>
    <w:next w:val="a0"/>
    <w:link w:val="Char7"/>
    <w:qFormat/>
    <w:pPr>
      <w:adjustRightInd w:val="0"/>
      <w:snapToGrid w:val="0"/>
      <w:spacing w:beforeLines="10" w:afterLines="10" w:line="259" w:lineRule="auto"/>
      <w:jc w:val="center"/>
    </w:pPr>
    <w:rPr>
      <w:rFonts w:ascii="宋体"/>
      <w:kern w:val="0"/>
      <w:szCs w:val="20"/>
    </w:rPr>
  </w:style>
  <w:style w:type="paragraph" w:customStyle="1" w:styleId="175">
    <w:name w:val="正文小四 1.75"/>
    <w:basedOn w:val="a0"/>
    <w:qFormat/>
    <w:pPr>
      <w:spacing w:line="420" w:lineRule="auto"/>
      <w:ind w:firstLineChars="200" w:firstLine="480"/>
    </w:pPr>
    <w:rPr>
      <w:sz w:val="24"/>
    </w:rPr>
  </w:style>
  <w:style w:type="character" w:customStyle="1" w:styleId="lable">
    <w:name w:val="lable"/>
    <w:basedOn w:val="a2"/>
    <w:qFormat/>
    <w:rPr>
      <w:sz w:val="24"/>
      <w:szCs w:val="24"/>
    </w:rPr>
  </w:style>
  <w:style w:type="character" w:customStyle="1" w:styleId="cur1">
    <w:name w:val="cur1"/>
    <w:basedOn w:val="a2"/>
    <w:qFormat/>
    <w:rPr>
      <w:color w:val="FFFFFF"/>
      <w:shd w:val="clear" w:color="auto" w:fill="2F6B98"/>
    </w:rPr>
  </w:style>
  <w:style w:type="character" w:customStyle="1" w:styleId="lishishuju">
    <w:name w:val="lishishuju"/>
    <w:basedOn w:val="a2"/>
    <w:qFormat/>
    <w:rPr>
      <w:b/>
      <w:bCs/>
      <w:color w:val="000052"/>
      <w:sz w:val="24"/>
      <w:szCs w:val="24"/>
      <w:bdr w:val="single" w:sz="6" w:space="0" w:color="E3E3E3"/>
    </w:rPr>
  </w:style>
  <w:style w:type="character" w:customStyle="1" w:styleId="radio-btn">
    <w:name w:val="radio-btn"/>
    <w:basedOn w:val="a2"/>
    <w:qFormat/>
    <w:rPr>
      <w:sz w:val="21"/>
      <w:szCs w:val="21"/>
    </w:rPr>
  </w:style>
  <w:style w:type="character" w:customStyle="1" w:styleId="radio-btn1">
    <w:name w:val="radio-btn1"/>
    <w:basedOn w:val="a2"/>
    <w:qFormat/>
    <w:rPr>
      <w:sz w:val="24"/>
      <w:szCs w:val="24"/>
    </w:rPr>
  </w:style>
  <w:style w:type="character" w:customStyle="1" w:styleId="radio-btn2">
    <w:name w:val="radio-btn2"/>
    <w:basedOn w:val="a2"/>
    <w:qFormat/>
    <w:rPr>
      <w:sz w:val="24"/>
      <w:szCs w:val="24"/>
    </w:rPr>
  </w:style>
  <w:style w:type="character" w:customStyle="1" w:styleId="znspantitle">
    <w:name w:val="znspantitle"/>
    <w:basedOn w:val="a2"/>
    <w:qFormat/>
    <w:rPr>
      <w:b/>
      <w:bCs/>
      <w:color w:val="333333"/>
    </w:rPr>
  </w:style>
  <w:style w:type="paragraph" w:customStyle="1" w:styleId="aff0">
    <w:name w:val="表内 定"/>
    <w:basedOn w:val="a0"/>
    <w:qFormat/>
    <w:rPr>
      <w:color w:val="000000" w:themeColor="text1"/>
    </w:rPr>
  </w:style>
  <w:style w:type="paragraph" w:customStyle="1" w:styleId="CharCharChar1CharCharCharChar">
    <w:name w:val="Char Char Char1 Char Char Char Char"/>
    <w:basedOn w:val="a0"/>
    <w:qFormat/>
  </w:style>
  <w:style w:type="paragraph" w:customStyle="1" w:styleId="aff1">
    <w:name w:val="刘正文"/>
    <w:basedOn w:val="a0"/>
    <w:qFormat/>
    <w:pPr>
      <w:spacing w:line="460" w:lineRule="exact"/>
      <w:ind w:firstLineChars="200" w:firstLine="480"/>
      <w:jc w:val="left"/>
    </w:pPr>
    <w:rPr>
      <w:color w:val="000000"/>
      <w:sz w:val="24"/>
    </w:rPr>
  </w:style>
  <w:style w:type="paragraph" w:customStyle="1" w:styleId="aff2">
    <w:name w:val="刘表格居中"/>
    <w:basedOn w:val="a0"/>
    <w:qFormat/>
    <w:pPr>
      <w:jc w:val="center"/>
    </w:pPr>
    <w:rPr>
      <w:color w:val="000000"/>
      <w:szCs w:val="21"/>
    </w:rPr>
  </w:style>
  <w:style w:type="paragraph" w:customStyle="1" w:styleId="001">
    <w:name w:val="正文  001"/>
    <w:basedOn w:val="a0"/>
    <w:qFormat/>
    <w:pPr>
      <w:spacing w:line="360" w:lineRule="exact"/>
      <w:ind w:firstLineChars="200" w:firstLine="200"/>
    </w:pPr>
  </w:style>
  <w:style w:type="paragraph" w:customStyle="1" w:styleId="Bodytext1">
    <w:name w:val="Body text|1"/>
    <w:basedOn w:val="a0"/>
    <w:qFormat/>
    <w:pPr>
      <w:spacing w:line="420" w:lineRule="auto"/>
      <w:ind w:firstLine="400"/>
    </w:pPr>
    <w:rPr>
      <w:sz w:val="30"/>
      <w:szCs w:val="30"/>
      <w:lang w:val="zh-TW" w:eastAsia="zh-TW" w:bidi="zh-TW"/>
    </w:rPr>
  </w:style>
  <w:style w:type="paragraph" w:customStyle="1" w:styleId="aff3">
    <w:name w:val="报告表正文"/>
    <w:basedOn w:val="a0"/>
    <w:qFormat/>
    <w:pPr>
      <w:adjustRightInd w:val="0"/>
      <w:spacing w:line="312" w:lineRule="auto"/>
      <w:ind w:left="113" w:right="113" w:firstLine="482"/>
      <w:jc w:val="left"/>
      <w:textAlignment w:val="baseline"/>
    </w:pPr>
    <w:rPr>
      <w:rFonts w:ascii="Calibri" w:hAnsi="Calibri"/>
      <w:kern w:val="0"/>
      <w:sz w:val="24"/>
    </w:rPr>
  </w:style>
  <w:style w:type="character" w:customStyle="1" w:styleId="Char0">
    <w:name w:val="批注文字 Char"/>
    <w:basedOn w:val="a2"/>
    <w:link w:val="a6"/>
    <w:uiPriority w:val="99"/>
    <w:qFormat/>
    <w:rPr>
      <w:sz w:val="24"/>
    </w:rPr>
  </w:style>
  <w:style w:type="character" w:customStyle="1" w:styleId="Char6">
    <w:name w:val="批注主题 Char"/>
    <w:basedOn w:val="Char0"/>
    <w:link w:val="af0"/>
    <w:qFormat/>
    <w:rPr>
      <w:b/>
      <w:bCs/>
      <w:kern w:val="2"/>
      <w:sz w:val="21"/>
      <w:szCs w:val="24"/>
    </w:rPr>
  </w:style>
  <w:style w:type="character" w:customStyle="1" w:styleId="Char4">
    <w:name w:val="批注框文本 Char"/>
    <w:basedOn w:val="a2"/>
    <w:link w:val="ab"/>
    <w:qFormat/>
    <w:rPr>
      <w:kern w:val="2"/>
      <w:sz w:val="18"/>
      <w:szCs w:val="18"/>
    </w:rPr>
  </w:style>
  <w:style w:type="character" w:customStyle="1" w:styleId="unnamed1">
    <w:name w:val="unnamed1"/>
    <w:qFormat/>
  </w:style>
  <w:style w:type="paragraph" w:customStyle="1" w:styleId="43">
    <w:name w:val="4表格内3级标题"/>
    <w:basedOn w:val="50"/>
    <w:next w:val="50"/>
    <w:qFormat/>
    <w:pPr>
      <w:ind w:firstLineChars="0" w:firstLine="0"/>
      <w:jc w:val="left"/>
    </w:pPr>
    <w:rPr>
      <w:b/>
    </w:rPr>
  </w:style>
  <w:style w:type="paragraph" w:customStyle="1" w:styleId="50">
    <w:name w:val="5正文"/>
    <w:qFormat/>
    <w:pPr>
      <w:widowControl w:val="0"/>
      <w:spacing w:line="520" w:lineRule="exact"/>
      <w:ind w:firstLineChars="200" w:firstLine="200"/>
      <w:jc w:val="both"/>
    </w:pPr>
    <w:rPr>
      <w:kern w:val="2"/>
      <w:sz w:val="24"/>
      <w:szCs w:val="24"/>
    </w:rPr>
  </w:style>
  <w:style w:type="paragraph" w:customStyle="1" w:styleId="7">
    <w:name w:val="7表格内容"/>
    <w:qFormat/>
    <w:pPr>
      <w:widowControl w:val="0"/>
      <w:spacing w:line="400" w:lineRule="exact"/>
      <w:jc w:val="center"/>
    </w:pPr>
    <w:rPr>
      <w:kern w:val="2"/>
      <w:sz w:val="21"/>
      <w:szCs w:val="24"/>
    </w:rPr>
  </w:style>
  <w:style w:type="paragraph" w:customStyle="1" w:styleId="aff4">
    <w:name w:val="报告表  段"/>
    <w:basedOn w:val="a0"/>
    <w:qFormat/>
    <w:pPr>
      <w:adjustRightInd w:val="0"/>
      <w:spacing w:line="360" w:lineRule="auto"/>
      <w:ind w:firstLine="505"/>
      <w:textAlignment w:val="baseline"/>
    </w:pPr>
    <w:rPr>
      <w:rFonts w:ascii="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5">
    <w:name w:val="报告书表格"/>
    <w:basedOn w:val="a0"/>
    <w:qFormat/>
    <w:pPr>
      <w:adjustRightInd w:val="0"/>
      <w:spacing w:before="60" w:after="60" w:line="240" w:lineRule="atLeast"/>
      <w:jc w:val="center"/>
      <w:textAlignment w:val="baseline"/>
    </w:pPr>
    <w:rPr>
      <w:kern w:val="0"/>
    </w:rPr>
  </w:style>
  <w:style w:type="paragraph" w:customStyle="1" w:styleId="12">
    <w:name w:val="列出段落1"/>
    <w:basedOn w:val="a0"/>
    <w:qFormat/>
    <w:pPr>
      <w:ind w:firstLineChars="200" w:firstLine="420"/>
    </w:pPr>
    <w:rPr>
      <w:rFonts w:ascii="Calibri" w:hAnsi="Calibri"/>
      <w:szCs w:val="22"/>
    </w:rPr>
  </w:style>
  <w:style w:type="paragraph" w:customStyle="1" w:styleId="20">
    <w:name w:val="列出段落2"/>
    <w:basedOn w:val="a0"/>
    <w:qFormat/>
    <w:pPr>
      <w:ind w:firstLineChars="200" w:firstLine="420"/>
    </w:pPr>
    <w:rPr>
      <w:rFonts w:ascii="Calibri" w:hAnsi="Calibri"/>
      <w:szCs w:val="22"/>
    </w:rPr>
  </w:style>
  <w:style w:type="character" w:customStyle="1" w:styleId="Char2">
    <w:name w:val="正文文本缩进 Char"/>
    <w:link w:val="a8"/>
    <w:locked/>
    <w:rsid w:val="00560588"/>
    <w:rPr>
      <w:sz w:val="24"/>
    </w:rPr>
  </w:style>
  <w:style w:type="character" w:customStyle="1" w:styleId="Char1">
    <w:name w:val="正文文本 Char"/>
    <w:link w:val="a7"/>
    <w:locked/>
    <w:rsid w:val="00560588"/>
    <w:rPr>
      <w:sz w:val="18"/>
    </w:rPr>
  </w:style>
  <w:style w:type="character" w:customStyle="1" w:styleId="1Char">
    <w:name w:val="表格标题1 Char"/>
    <w:link w:val="1"/>
    <w:qFormat/>
    <w:rsid w:val="00560588"/>
    <w:rPr>
      <w:rFonts w:eastAsia="黑体"/>
      <w:kern w:val="2"/>
      <w:sz w:val="24"/>
      <w:szCs w:val="21"/>
      <w:lang w:val="x-none" w:eastAsia="x-none"/>
    </w:rPr>
  </w:style>
  <w:style w:type="paragraph" w:customStyle="1" w:styleId="1">
    <w:name w:val="表格标题1"/>
    <w:basedOn w:val="a0"/>
    <w:link w:val="1Char"/>
    <w:qFormat/>
    <w:rsid w:val="00560588"/>
    <w:pPr>
      <w:numPr>
        <w:numId w:val="7"/>
      </w:numPr>
      <w:adjustRightInd w:val="0"/>
      <w:snapToGrid w:val="0"/>
    </w:pPr>
    <w:rPr>
      <w:rFonts w:eastAsia="黑体"/>
      <w:sz w:val="24"/>
      <w:szCs w:val="21"/>
      <w:lang w:val="x-none" w:eastAsia="x-none"/>
    </w:rPr>
  </w:style>
  <w:style w:type="character" w:customStyle="1" w:styleId="Char5">
    <w:name w:val="普通(网站) Char"/>
    <w:link w:val="af"/>
    <w:qFormat/>
    <w:locked/>
    <w:rsid w:val="00560588"/>
    <w:rPr>
      <w:rFonts w:ascii="宋体" w:hAnsi="宋体"/>
      <w:sz w:val="24"/>
    </w:rPr>
  </w:style>
  <w:style w:type="character" w:customStyle="1" w:styleId="Char">
    <w:name w:val="正文缩进 Char"/>
    <w:link w:val="a1"/>
    <w:qFormat/>
    <w:rsid w:val="00B8006A"/>
    <w:rPr>
      <w:b/>
      <w:sz w:val="24"/>
      <w:szCs w:val="24"/>
    </w:rPr>
  </w:style>
  <w:style w:type="paragraph" w:customStyle="1" w:styleId="aff6">
    <w:name w:val="表格文字"/>
    <w:basedOn w:val="a0"/>
    <w:next w:val="a0"/>
    <w:qFormat/>
    <w:rsid w:val="00982E55"/>
    <w:pPr>
      <w:adjustRightInd w:val="0"/>
      <w:spacing w:line="400" w:lineRule="atLeast"/>
      <w:jc w:val="center"/>
    </w:pPr>
    <w:rPr>
      <w:rFonts w:ascii="Calibri" w:hAnsi="Calibri"/>
      <w:kern w:val="24"/>
      <w:sz w:val="24"/>
    </w:rPr>
  </w:style>
  <w:style w:type="paragraph" w:customStyle="1" w:styleId="aff7">
    <w:name w:val="中文报告书样式"/>
    <w:basedOn w:val="a0"/>
    <w:qFormat/>
    <w:rsid w:val="00CD6303"/>
    <w:pPr>
      <w:adjustRightInd w:val="0"/>
      <w:snapToGrid w:val="0"/>
      <w:spacing w:line="360" w:lineRule="auto"/>
      <w:ind w:firstLineChars="200" w:firstLine="480"/>
      <w:textAlignment w:val="baseline"/>
    </w:pPr>
    <w:rPr>
      <w:kern w:val="24"/>
      <w:sz w:val="24"/>
    </w:rPr>
  </w:style>
  <w:style w:type="character" w:customStyle="1" w:styleId="Char3">
    <w:name w:val="纯文本 Char"/>
    <w:link w:val="aa"/>
    <w:uiPriority w:val="99"/>
    <w:qFormat/>
    <w:rsid w:val="00493881"/>
    <w:rPr>
      <w:rFonts w:ascii="宋体" w:hAnsi="Courier New"/>
      <w:kern w:val="2"/>
      <w:sz w:val="24"/>
      <w:szCs w:val="24"/>
    </w:rPr>
  </w:style>
  <w:style w:type="character" w:customStyle="1" w:styleId="Char10">
    <w:name w:val="常用正文样式 Char1"/>
    <w:link w:val="afd"/>
    <w:qFormat/>
    <w:locked/>
    <w:rsid w:val="00493881"/>
    <w:rPr>
      <w:rFonts w:ascii="宋体" w:hAnsi="宋体"/>
      <w:bCs/>
      <w:kern w:val="28"/>
      <w:sz w:val="21"/>
    </w:rPr>
  </w:style>
  <w:style w:type="character" w:customStyle="1" w:styleId="Char7">
    <w:name w:val="表格 Char"/>
    <w:aliases w:val="正文2 Char1 Char,正文2 Char Char Char,表格 Char Char Char,标题4 Char,正文缩进 Char Char,正文缩进 Char Char Char Char Char Char,缩进 Char,四号 Char,正文缩进1 Char,正文缩,正,正文缩进 Char1,正文2 Char,首行缩进两字 Char,首行缩进 Char,ALT+Z Char,Char Char,表正文 Char1,五宋 Char,正文非缩进 Char1,特点 Char"/>
    <w:link w:val="aff"/>
    <w:qFormat/>
    <w:locked/>
    <w:rsid w:val="000D7AFD"/>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Note Heading"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0">
    <w:name w:val="heading 1"/>
    <w:basedOn w:val="a0"/>
    <w:next w:val="a0"/>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0"/>
    <w:next w:val="a0"/>
    <w:semiHidden/>
    <w:unhideWhenUsed/>
    <w:qFormat/>
    <w:pPr>
      <w:keepNext/>
      <w:keepLines/>
      <w:spacing w:before="260" w:after="260" w:line="416" w:lineRule="auto"/>
      <w:outlineLvl w:val="2"/>
    </w:pPr>
    <w:rPr>
      <w:b/>
      <w:bCs/>
      <w:kern w:val="0"/>
      <w:sz w:val="32"/>
      <w:szCs w:val="32"/>
    </w:rPr>
  </w:style>
  <w:style w:type="paragraph" w:styleId="4">
    <w:name w:val="heading 4"/>
    <w:basedOn w:val="a0"/>
    <w:next w:val="a1"/>
    <w:semiHidden/>
    <w:unhideWhenUsed/>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tabs>
        <w:tab w:val="left" w:pos="420"/>
      </w:tabs>
      <w:adjustRightInd w:val="0"/>
      <w:spacing w:line="460" w:lineRule="exact"/>
    </w:pPr>
    <w:rPr>
      <w:b/>
      <w:kern w:val="0"/>
      <w:sz w:val="24"/>
    </w:rPr>
  </w:style>
  <w:style w:type="paragraph" w:styleId="a5">
    <w:name w:val="Note Heading"/>
    <w:basedOn w:val="a0"/>
    <w:next w:val="a0"/>
    <w:qFormat/>
    <w:pPr>
      <w:jc w:val="center"/>
    </w:pPr>
    <w:rPr>
      <w:szCs w:val="20"/>
    </w:rPr>
  </w:style>
  <w:style w:type="paragraph" w:styleId="a6">
    <w:name w:val="annotation text"/>
    <w:basedOn w:val="a0"/>
    <w:link w:val="Char0"/>
    <w:uiPriority w:val="99"/>
    <w:qFormat/>
    <w:pPr>
      <w:jc w:val="left"/>
    </w:pPr>
    <w:rPr>
      <w:kern w:val="0"/>
      <w:sz w:val="24"/>
      <w:szCs w:val="20"/>
    </w:rPr>
  </w:style>
  <w:style w:type="paragraph" w:styleId="a7">
    <w:name w:val="Body Text"/>
    <w:basedOn w:val="a0"/>
    <w:next w:val="a0"/>
    <w:link w:val="Char1"/>
    <w:qFormat/>
    <w:pPr>
      <w:widowControl/>
      <w:snapToGrid w:val="0"/>
      <w:spacing w:before="60" w:after="160" w:line="259" w:lineRule="auto"/>
      <w:ind w:right="113"/>
    </w:pPr>
    <w:rPr>
      <w:kern w:val="0"/>
      <w:sz w:val="18"/>
      <w:szCs w:val="20"/>
    </w:rPr>
  </w:style>
  <w:style w:type="paragraph" w:styleId="a8">
    <w:name w:val="Body Text Indent"/>
    <w:basedOn w:val="a0"/>
    <w:next w:val="a7"/>
    <w:link w:val="Char2"/>
    <w:qFormat/>
    <w:pPr>
      <w:spacing w:after="120"/>
      <w:ind w:leftChars="200" w:left="420"/>
    </w:pPr>
    <w:rPr>
      <w:kern w:val="0"/>
      <w:sz w:val="24"/>
      <w:szCs w:val="20"/>
    </w:rPr>
  </w:style>
  <w:style w:type="paragraph" w:styleId="a9">
    <w:name w:val="Block Text"/>
    <w:basedOn w:val="a0"/>
    <w:next w:val="a0"/>
    <w:qFormat/>
    <w:pPr>
      <w:ind w:leftChars="700" w:left="1440" w:rightChars="700" w:right="1440"/>
    </w:pPr>
  </w:style>
  <w:style w:type="paragraph" w:styleId="aa">
    <w:name w:val="Plain Text"/>
    <w:basedOn w:val="a0"/>
    <w:link w:val="Char3"/>
    <w:uiPriority w:val="99"/>
    <w:qFormat/>
    <w:pPr>
      <w:jc w:val="center"/>
      <w:textAlignment w:val="baseline"/>
    </w:pPr>
    <w:rPr>
      <w:rFonts w:ascii="宋体" w:hAnsi="Courier New"/>
      <w:sz w:val="24"/>
    </w:rPr>
  </w:style>
  <w:style w:type="paragraph" w:styleId="5">
    <w:name w:val="List Bullet 5"/>
    <w:basedOn w:val="a0"/>
    <w:qFormat/>
    <w:pPr>
      <w:numPr>
        <w:numId w:val="2"/>
      </w:numPr>
    </w:pPr>
  </w:style>
  <w:style w:type="paragraph" w:styleId="ab">
    <w:name w:val="Balloon Text"/>
    <w:basedOn w:val="a0"/>
    <w:link w:val="Char4"/>
    <w:qFormat/>
    <w:rPr>
      <w:sz w:val="18"/>
      <w:szCs w:val="18"/>
    </w:rPr>
  </w:style>
  <w:style w:type="paragraph" w:styleId="ac">
    <w:name w:val="footer"/>
    <w:basedOn w:val="a0"/>
    <w:qFormat/>
    <w:pPr>
      <w:tabs>
        <w:tab w:val="center" w:pos="4153"/>
        <w:tab w:val="right" w:pos="8306"/>
      </w:tabs>
      <w:snapToGrid w:val="0"/>
      <w:jc w:val="left"/>
    </w:pPr>
    <w:rPr>
      <w:kern w:val="0"/>
      <w:sz w:val="18"/>
      <w:szCs w:val="20"/>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footnote text"/>
    <w:basedOn w:val="a0"/>
    <w:next w:val="a7"/>
    <w:qFormat/>
    <w:pPr>
      <w:snapToGrid w:val="0"/>
      <w:jc w:val="left"/>
    </w:pPr>
    <w:rPr>
      <w:rFonts w:eastAsia="等线"/>
      <w:sz w:val="32"/>
    </w:rPr>
  </w:style>
  <w:style w:type="paragraph" w:styleId="af">
    <w:name w:val="Normal (Web)"/>
    <w:basedOn w:val="a0"/>
    <w:link w:val="Char5"/>
    <w:qFormat/>
    <w:pPr>
      <w:widowControl/>
      <w:spacing w:before="100" w:beforeAutospacing="1" w:after="100" w:afterAutospacing="1"/>
      <w:jc w:val="left"/>
    </w:pPr>
    <w:rPr>
      <w:rFonts w:ascii="宋体" w:hAnsi="宋体"/>
      <w:kern w:val="0"/>
      <w:sz w:val="24"/>
      <w:szCs w:val="20"/>
    </w:rPr>
  </w:style>
  <w:style w:type="paragraph" w:styleId="af0">
    <w:name w:val="annotation subject"/>
    <w:basedOn w:val="a6"/>
    <w:next w:val="a6"/>
    <w:link w:val="Char6"/>
    <w:qFormat/>
    <w:rPr>
      <w:b/>
      <w:bCs/>
      <w:kern w:val="2"/>
      <w:sz w:val="21"/>
      <w:szCs w:val="24"/>
    </w:rPr>
  </w:style>
  <w:style w:type="paragraph" w:styleId="af1">
    <w:name w:val="Body Text First Indent"/>
    <w:basedOn w:val="a7"/>
    <w:uiPriority w:val="99"/>
    <w:unhideWhenUsed/>
    <w:qFormat/>
    <w:pPr>
      <w:ind w:firstLineChars="100" w:firstLine="420"/>
    </w:pPr>
  </w:style>
  <w:style w:type="paragraph" w:styleId="2">
    <w:name w:val="Body Text First Indent 2"/>
    <w:basedOn w:val="a0"/>
    <w:next w:val="a0"/>
    <w:qFormat/>
    <w:pPr>
      <w:ind w:firstLineChars="200" w:firstLine="420"/>
    </w:pPr>
    <w:rPr>
      <w:szCs w:val="20"/>
    </w:rPr>
  </w:style>
  <w:style w:type="table" w:styleId="af2">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qFormat/>
    <w:rPr>
      <w:b/>
    </w:rPr>
  </w:style>
  <w:style w:type="character" w:styleId="af4">
    <w:name w:val="FollowedHyperlink"/>
    <w:basedOn w:val="a2"/>
    <w:qFormat/>
    <w:rPr>
      <w:color w:val="000000"/>
      <w:u w:val="none"/>
    </w:rPr>
  </w:style>
  <w:style w:type="character" w:styleId="af5">
    <w:name w:val="Emphasis"/>
    <w:basedOn w:val="a2"/>
    <w:qFormat/>
  </w:style>
  <w:style w:type="character" w:styleId="af6">
    <w:name w:val="Hyperlink"/>
    <w:basedOn w:val="a2"/>
    <w:qFormat/>
    <w:rPr>
      <w:color w:val="000000"/>
      <w:u w:val="none"/>
    </w:rPr>
  </w:style>
  <w:style w:type="character" w:styleId="af7">
    <w:name w:val="annotation reference"/>
    <w:basedOn w:val="a2"/>
    <w:qFormat/>
    <w:rPr>
      <w:sz w:val="21"/>
      <w:szCs w:val="21"/>
    </w:rPr>
  </w:style>
  <w:style w:type="paragraph" w:customStyle="1" w:styleId="af8">
    <w:name w:val="报告正文"/>
    <w:basedOn w:val="a0"/>
    <w:qFormat/>
    <w:pPr>
      <w:snapToGrid w:val="0"/>
      <w:spacing w:line="360" w:lineRule="auto"/>
      <w:ind w:firstLineChars="200" w:firstLine="200"/>
    </w:pPr>
    <w:rPr>
      <w:rFonts w:ascii="宋体" w:hAnsi="宋体"/>
      <w:sz w:val="28"/>
    </w:rPr>
  </w:style>
  <w:style w:type="paragraph" w:customStyle="1" w:styleId="af9">
    <w:name w:val="表内字"/>
    <w:qFormat/>
    <w:pPr>
      <w:spacing w:line="360" w:lineRule="exact"/>
      <w:jc w:val="center"/>
    </w:pPr>
    <w:rPr>
      <w:bCs/>
      <w:kern w:val="2"/>
      <w:sz w:val="21"/>
      <w:szCs w:val="21"/>
    </w:rPr>
  </w:style>
  <w:style w:type="paragraph" w:customStyle="1" w:styleId="afa">
    <w:name w:val="表头"/>
    <w:basedOn w:val="a7"/>
    <w:next w:val="afb"/>
    <w:qFormat/>
    <w:pPr>
      <w:adjustRightInd w:val="0"/>
      <w:spacing w:after="0" w:line="400" w:lineRule="exact"/>
      <w:jc w:val="center"/>
    </w:pPr>
    <w:rPr>
      <w:b/>
      <w:sz w:val="24"/>
      <w:szCs w:val="24"/>
    </w:rPr>
  </w:style>
  <w:style w:type="paragraph" w:customStyle="1" w:styleId="afb">
    <w:name w:val="表格内容"/>
    <w:basedOn w:val="afa"/>
    <w:qFormat/>
    <w:rPr>
      <w:rFonts w:cs="Calibri"/>
      <w:sz w:val="21"/>
      <w:szCs w:val="21"/>
    </w:rPr>
  </w:style>
  <w:style w:type="paragraph" w:customStyle="1" w:styleId="a">
    <w:name w:val="塑料表头"/>
    <w:basedOn w:val="afc"/>
    <w:qFormat/>
    <w:pPr>
      <w:numPr>
        <w:numId w:val="3"/>
      </w:numPr>
      <w:ind w:firstLineChars="0" w:firstLine="0"/>
      <w:jc w:val="center"/>
    </w:pPr>
    <w:rPr>
      <w:rFonts w:eastAsia="宋体"/>
      <w:b/>
      <w:szCs w:val="24"/>
    </w:rPr>
  </w:style>
  <w:style w:type="paragraph" w:customStyle="1" w:styleId="afc">
    <w:name w:val="表头字"/>
    <w:basedOn w:val="a0"/>
    <w:qFormat/>
    <w:pPr>
      <w:spacing w:line="520" w:lineRule="exact"/>
      <w:ind w:firstLineChars="400" w:firstLine="400"/>
      <w:jc w:val="left"/>
    </w:pPr>
    <w:rPr>
      <w:rFonts w:eastAsia="黑体"/>
      <w:sz w:val="24"/>
      <w:szCs w:val="20"/>
    </w:rPr>
  </w:style>
  <w:style w:type="paragraph" w:customStyle="1" w:styleId="afd">
    <w:name w:val="常用正文样式"/>
    <w:basedOn w:val="a0"/>
    <w:link w:val="Char10"/>
    <w:qFormat/>
    <w:pPr>
      <w:spacing w:line="360" w:lineRule="auto"/>
      <w:ind w:firstLineChars="200" w:firstLine="480"/>
    </w:pPr>
    <w:rPr>
      <w:rFonts w:ascii="宋体" w:hAnsi="宋体"/>
      <w:bCs/>
      <w:kern w:val="28"/>
      <w:szCs w:val="20"/>
    </w:rPr>
  </w:style>
  <w:style w:type="paragraph" w:customStyle="1" w:styleId="11">
    <w:name w:val="1正文"/>
    <w:basedOn w:val="a0"/>
    <w:qFormat/>
    <w:pPr>
      <w:spacing w:line="460" w:lineRule="atLeast"/>
      <w:ind w:leftChars="54" w:left="140" w:firstLineChars="211" w:firstLine="565"/>
    </w:pPr>
    <w:rPr>
      <w:rFonts w:ascii="宋体" w:hAnsi="宋体"/>
      <w:spacing w:val="4"/>
      <w:sz w:val="26"/>
    </w:rPr>
  </w:style>
  <w:style w:type="paragraph" w:customStyle="1" w:styleId="afe">
    <w:name w:val="表格_正文"/>
    <w:uiPriority w:val="99"/>
    <w:qFormat/>
    <w:pPr>
      <w:snapToGrid w:val="0"/>
    </w:pPr>
    <w:rPr>
      <w:sz w:val="21"/>
      <w:szCs w:val="22"/>
    </w:rPr>
  </w:style>
  <w:style w:type="paragraph" w:customStyle="1" w:styleId="aff">
    <w:name w:val="表格"/>
    <w:aliases w:val="图文,正文缩进2,identication,正文缩进 Char Char Char1,正文缩进 Char Char Char Char1,正文缩进 Char Char Char Char Char Char Char1,正文缩进 Char Char Char Char Char Char1,正文缩进 Char Char1,正文缩进 Char Char Char Char Char Char Char2,Body text ident 1,图表,五宋"/>
    <w:basedOn w:val="a0"/>
    <w:next w:val="a0"/>
    <w:link w:val="Char7"/>
    <w:qFormat/>
    <w:pPr>
      <w:adjustRightInd w:val="0"/>
      <w:snapToGrid w:val="0"/>
      <w:spacing w:beforeLines="10" w:afterLines="10" w:line="259" w:lineRule="auto"/>
      <w:jc w:val="center"/>
    </w:pPr>
    <w:rPr>
      <w:rFonts w:ascii="宋体"/>
      <w:kern w:val="0"/>
      <w:szCs w:val="20"/>
    </w:rPr>
  </w:style>
  <w:style w:type="paragraph" w:customStyle="1" w:styleId="175">
    <w:name w:val="正文小四 1.75"/>
    <w:basedOn w:val="a0"/>
    <w:qFormat/>
    <w:pPr>
      <w:spacing w:line="420" w:lineRule="auto"/>
      <w:ind w:firstLineChars="200" w:firstLine="480"/>
    </w:pPr>
    <w:rPr>
      <w:sz w:val="24"/>
    </w:rPr>
  </w:style>
  <w:style w:type="character" w:customStyle="1" w:styleId="lable">
    <w:name w:val="lable"/>
    <w:basedOn w:val="a2"/>
    <w:qFormat/>
    <w:rPr>
      <w:sz w:val="24"/>
      <w:szCs w:val="24"/>
    </w:rPr>
  </w:style>
  <w:style w:type="character" w:customStyle="1" w:styleId="cur1">
    <w:name w:val="cur1"/>
    <w:basedOn w:val="a2"/>
    <w:qFormat/>
    <w:rPr>
      <w:color w:val="FFFFFF"/>
      <w:shd w:val="clear" w:color="auto" w:fill="2F6B98"/>
    </w:rPr>
  </w:style>
  <w:style w:type="character" w:customStyle="1" w:styleId="lishishuju">
    <w:name w:val="lishishuju"/>
    <w:basedOn w:val="a2"/>
    <w:qFormat/>
    <w:rPr>
      <w:b/>
      <w:bCs/>
      <w:color w:val="000052"/>
      <w:sz w:val="24"/>
      <w:szCs w:val="24"/>
      <w:bdr w:val="single" w:sz="6" w:space="0" w:color="E3E3E3"/>
    </w:rPr>
  </w:style>
  <w:style w:type="character" w:customStyle="1" w:styleId="radio-btn">
    <w:name w:val="radio-btn"/>
    <w:basedOn w:val="a2"/>
    <w:qFormat/>
    <w:rPr>
      <w:sz w:val="21"/>
      <w:szCs w:val="21"/>
    </w:rPr>
  </w:style>
  <w:style w:type="character" w:customStyle="1" w:styleId="radio-btn1">
    <w:name w:val="radio-btn1"/>
    <w:basedOn w:val="a2"/>
    <w:qFormat/>
    <w:rPr>
      <w:sz w:val="24"/>
      <w:szCs w:val="24"/>
    </w:rPr>
  </w:style>
  <w:style w:type="character" w:customStyle="1" w:styleId="radio-btn2">
    <w:name w:val="radio-btn2"/>
    <w:basedOn w:val="a2"/>
    <w:qFormat/>
    <w:rPr>
      <w:sz w:val="24"/>
      <w:szCs w:val="24"/>
    </w:rPr>
  </w:style>
  <w:style w:type="character" w:customStyle="1" w:styleId="znspantitle">
    <w:name w:val="znspantitle"/>
    <w:basedOn w:val="a2"/>
    <w:qFormat/>
    <w:rPr>
      <w:b/>
      <w:bCs/>
      <w:color w:val="333333"/>
    </w:rPr>
  </w:style>
  <w:style w:type="paragraph" w:customStyle="1" w:styleId="aff0">
    <w:name w:val="表内 定"/>
    <w:basedOn w:val="a0"/>
    <w:qFormat/>
    <w:rPr>
      <w:color w:val="000000" w:themeColor="text1"/>
    </w:rPr>
  </w:style>
  <w:style w:type="paragraph" w:customStyle="1" w:styleId="CharCharChar1CharCharCharChar">
    <w:name w:val="Char Char Char1 Char Char Char Char"/>
    <w:basedOn w:val="a0"/>
    <w:qFormat/>
  </w:style>
  <w:style w:type="paragraph" w:customStyle="1" w:styleId="aff1">
    <w:name w:val="刘正文"/>
    <w:basedOn w:val="a0"/>
    <w:qFormat/>
    <w:pPr>
      <w:spacing w:line="460" w:lineRule="exact"/>
      <w:ind w:firstLineChars="200" w:firstLine="480"/>
      <w:jc w:val="left"/>
    </w:pPr>
    <w:rPr>
      <w:color w:val="000000"/>
      <w:sz w:val="24"/>
    </w:rPr>
  </w:style>
  <w:style w:type="paragraph" w:customStyle="1" w:styleId="aff2">
    <w:name w:val="刘表格居中"/>
    <w:basedOn w:val="a0"/>
    <w:qFormat/>
    <w:pPr>
      <w:jc w:val="center"/>
    </w:pPr>
    <w:rPr>
      <w:color w:val="000000"/>
      <w:szCs w:val="21"/>
    </w:rPr>
  </w:style>
  <w:style w:type="paragraph" w:customStyle="1" w:styleId="001">
    <w:name w:val="正文  001"/>
    <w:basedOn w:val="a0"/>
    <w:qFormat/>
    <w:pPr>
      <w:spacing w:line="360" w:lineRule="exact"/>
      <w:ind w:firstLineChars="200" w:firstLine="200"/>
    </w:pPr>
  </w:style>
  <w:style w:type="paragraph" w:customStyle="1" w:styleId="Bodytext1">
    <w:name w:val="Body text|1"/>
    <w:basedOn w:val="a0"/>
    <w:qFormat/>
    <w:pPr>
      <w:spacing w:line="420" w:lineRule="auto"/>
      <w:ind w:firstLine="400"/>
    </w:pPr>
    <w:rPr>
      <w:sz w:val="30"/>
      <w:szCs w:val="30"/>
      <w:lang w:val="zh-TW" w:eastAsia="zh-TW" w:bidi="zh-TW"/>
    </w:rPr>
  </w:style>
  <w:style w:type="paragraph" w:customStyle="1" w:styleId="aff3">
    <w:name w:val="报告表正文"/>
    <w:basedOn w:val="a0"/>
    <w:qFormat/>
    <w:pPr>
      <w:adjustRightInd w:val="0"/>
      <w:spacing w:line="312" w:lineRule="auto"/>
      <w:ind w:left="113" w:right="113" w:firstLine="482"/>
      <w:jc w:val="left"/>
      <w:textAlignment w:val="baseline"/>
    </w:pPr>
    <w:rPr>
      <w:rFonts w:ascii="Calibri" w:hAnsi="Calibri"/>
      <w:kern w:val="0"/>
      <w:sz w:val="24"/>
    </w:rPr>
  </w:style>
  <w:style w:type="character" w:customStyle="1" w:styleId="Char0">
    <w:name w:val="批注文字 Char"/>
    <w:basedOn w:val="a2"/>
    <w:link w:val="a6"/>
    <w:uiPriority w:val="99"/>
    <w:qFormat/>
    <w:rPr>
      <w:sz w:val="24"/>
    </w:rPr>
  </w:style>
  <w:style w:type="character" w:customStyle="1" w:styleId="Char6">
    <w:name w:val="批注主题 Char"/>
    <w:basedOn w:val="Char0"/>
    <w:link w:val="af0"/>
    <w:qFormat/>
    <w:rPr>
      <w:b/>
      <w:bCs/>
      <w:kern w:val="2"/>
      <w:sz w:val="21"/>
      <w:szCs w:val="24"/>
    </w:rPr>
  </w:style>
  <w:style w:type="character" w:customStyle="1" w:styleId="Char4">
    <w:name w:val="批注框文本 Char"/>
    <w:basedOn w:val="a2"/>
    <w:link w:val="ab"/>
    <w:qFormat/>
    <w:rPr>
      <w:kern w:val="2"/>
      <w:sz w:val="18"/>
      <w:szCs w:val="18"/>
    </w:rPr>
  </w:style>
  <w:style w:type="character" w:customStyle="1" w:styleId="unnamed1">
    <w:name w:val="unnamed1"/>
    <w:qFormat/>
  </w:style>
  <w:style w:type="paragraph" w:customStyle="1" w:styleId="43">
    <w:name w:val="4表格内3级标题"/>
    <w:basedOn w:val="50"/>
    <w:next w:val="50"/>
    <w:qFormat/>
    <w:pPr>
      <w:ind w:firstLineChars="0" w:firstLine="0"/>
      <w:jc w:val="left"/>
    </w:pPr>
    <w:rPr>
      <w:b/>
    </w:rPr>
  </w:style>
  <w:style w:type="paragraph" w:customStyle="1" w:styleId="50">
    <w:name w:val="5正文"/>
    <w:qFormat/>
    <w:pPr>
      <w:widowControl w:val="0"/>
      <w:spacing w:line="520" w:lineRule="exact"/>
      <w:ind w:firstLineChars="200" w:firstLine="200"/>
      <w:jc w:val="both"/>
    </w:pPr>
    <w:rPr>
      <w:kern w:val="2"/>
      <w:sz w:val="24"/>
      <w:szCs w:val="24"/>
    </w:rPr>
  </w:style>
  <w:style w:type="paragraph" w:customStyle="1" w:styleId="7">
    <w:name w:val="7表格内容"/>
    <w:qFormat/>
    <w:pPr>
      <w:widowControl w:val="0"/>
      <w:spacing w:line="400" w:lineRule="exact"/>
      <w:jc w:val="center"/>
    </w:pPr>
    <w:rPr>
      <w:kern w:val="2"/>
      <w:sz w:val="21"/>
      <w:szCs w:val="24"/>
    </w:rPr>
  </w:style>
  <w:style w:type="paragraph" w:customStyle="1" w:styleId="aff4">
    <w:name w:val="报告表  段"/>
    <w:basedOn w:val="a0"/>
    <w:qFormat/>
    <w:pPr>
      <w:adjustRightInd w:val="0"/>
      <w:spacing w:line="360" w:lineRule="auto"/>
      <w:ind w:firstLine="505"/>
      <w:textAlignment w:val="baseline"/>
    </w:pPr>
    <w:rPr>
      <w:rFonts w:ascii="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5">
    <w:name w:val="报告书表格"/>
    <w:basedOn w:val="a0"/>
    <w:qFormat/>
    <w:pPr>
      <w:adjustRightInd w:val="0"/>
      <w:spacing w:before="60" w:after="60" w:line="240" w:lineRule="atLeast"/>
      <w:jc w:val="center"/>
      <w:textAlignment w:val="baseline"/>
    </w:pPr>
    <w:rPr>
      <w:kern w:val="0"/>
    </w:rPr>
  </w:style>
  <w:style w:type="paragraph" w:customStyle="1" w:styleId="12">
    <w:name w:val="列出段落1"/>
    <w:basedOn w:val="a0"/>
    <w:qFormat/>
    <w:pPr>
      <w:ind w:firstLineChars="200" w:firstLine="420"/>
    </w:pPr>
    <w:rPr>
      <w:rFonts w:ascii="Calibri" w:hAnsi="Calibri"/>
      <w:szCs w:val="22"/>
    </w:rPr>
  </w:style>
  <w:style w:type="paragraph" w:customStyle="1" w:styleId="20">
    <w:name w:val="列出段落2"/>
    <w:basedOn w:val="a0"/>
    <w:qFormat/>
    <w:pPr>
      <w:ind w:firstLineChars="200" w:firstLine="420"/>
    </w:pPr>
    <w:rPr>
      <w:rFonts w:ascii="Calibri" w:hAnsi="Calibri"/>
      <w:szCs w:val="22"/>
    </w:rPr>
  </w:style>
  <w:style w:type="character" w:customStyle="1" w:styleId="Char2">
    <w:name w:val="正文文本缩进 Char"/>
    <w:link w:val="a8"/>
    <w:locked/>
    <w:rsid w:val="00560588"/>
    <w:rPr>
      <w:sz w:val="24"/>
    </w:rPr>
  </w:style>
  <w:style w:type="character" w:customStyle="1" w:styleId="Char1">
    <w:name w:val="正文文本 Char"/>
    <w:link w:val="a7"/>
    <w:locked/>
    <w:rsid w:val="00560588"/>
    <w:rPr>
      <w:sz w:val="18"/>
    </w:rPr>
  </w:style>
  <w:style w:type="character" w:customStyle="1" w:styleId="1Char">
    <w:name w:val="表格标题1 Char"/>
    <w:link w:val="1"/>
    <w:qFormat/>
    <w:rsid w:val="00560588"/>
    <w:rPr>
      <w:rFonts w:eastAsia="黑体"/>
      <w:kern w:val="2"/>
      <w:sz w:val="24"/>
      <w:szCs w:val="21"/>
      <w:lang w:val="x-none" w:eastAsia="x-none"/>
    </w:rPr>
  </w:style>
  <w:style w:type="paragraph" w:customStyle="1" w:styleId="1">
    <w:name w:val="表格标题1"/>
    <w:basedOn w:val="a0"/>
    <w:link w:val="1Char"/>
    <w:qFormat/>
    <w:rsid w:val="00560588"/>
    <w:pPr>
      <w:numPr>
        <w:numId w:val="7"/>
      </w:numPr>
      <w:adjustRightInd w:val="0"/>
      <w:snapToGrid w:val="0"/>
    </w:pPr>
    <w:rPr>
      <w:rFonts w:eastAsia="黑体"/>
      <w:sz w:val="24"/>
      <w:szCs w:val="21"/>
      <w:lang w:val="x-none" w:eastAsia="x-none"/>
    </w:rPr>
  </w:style>
  <w:style w:type="character" w:customStyle="1" w:styleId="Char5">
    <w:name w:val="普通(网站) Char"/>
    <w:link w:val="af"/>
    <w:qFormat/>
    <w:locked/>
    <w:rsid w:val="00560588"/>
    <w:rPr>
      <w:rFonts w:ascii="宋体" w:hAnsi="宋体"/>
      <w:sz w:val="24"/>
    </w:rPr>
  </w:style>
  <w:style w:type="character" w:customStyle="1" w:styleId="Char">
    <w:name w:val="正文缩进 Char"/>
    <w:link w:val="a1"/>
    <w:qFormat/>
    <w:rsid w:val="00B8006A"/>
    <w:rPr>
      <w:b/>
      <w:sz w:val="24"/>
      <w:szCs w:val="24"/>
    </w:rPr>
  </w:style>
  <w:style w:type="paragraph" w:customStyle="1" w:styleId="aff6">
    <w:name w:val="表格文字"/>
    <w:basedOn w:val="a0"/>
    <w:next w:val="a0"/>
    <w:qFormat/>
    <w:rsid w:val="00982E55"/>
    <w:pPr>
      <w:adjustRightInd w:val="0"/>
      <w:spacing w:line="400" w:lineRule="atLeast"/>
      <w:jc w:val="center"/>
    </w:pPr>
    <w:rPr>
      <w:rFonts w:ascii="Calibri" w:hAnsi="Calibri"/>
      <w:kern w:val="24"/>
      <w:sz w:val="24"/>
    </w:rPr>
  </w:style>
  <w:style w:type="paragraph" w:customStyle="1" w:styleId="aff7">
    <w:name w:val="中文报告书样式"/>
    <w:basedOn w:val="a0"/>
    <w:qFormat/>
    <w:rsid w:val="00CD6303"/>
    <w:pPr>
      <w:adjustRightInd w:val="0"/>
      <w:snapToGrid w:val="0"/>
      <w:spacing w:line="360" w:lineRule="auto"/>
      <w:ind w:firstLineChars="200" w:firstLine="480"/>
      <w:textAlignment w:val="baseline"/>
    </w:pPr>
    <w:rPr>
      <w:kern w:val="24"/>
      <w:sz w:val="24"/>
    </w:rPr>
  </w:style>
  <w:style w:type="character" w:customStyle="1" w:styleId="Char3">
    <w:name w:val="纯文本 Char"/>
    <w:link w:val="aa"/>
    <w:uiPriority w:val="99"/>
    <w:qFormat/>
    <w:rsid w:val="00493881"/>
    <w:rPr>
      <w:rFonts w:ascii="宋体" w:hAnsi="Courier New"/>
      <w:kern w:val="2"/>
      <w:sz w:val="24"/>
      <w:szCs w:val="24"/>
    </w:rPr>
  </w:style>
  <w:style w:type="character" w:customStyle="1" w:styleId="Char10">
    <w:name w:val="常用正文样式 Char1"/>
    <w:link w:val="afd"/>
    <w:qFormat/>
    <w:locked/>
    <w:rsid w:val="00493881"/>
    <w:rPr>
      <w:rFonts w:ascii="宋体" w:hAnsi="宋体"/>
      <w:bCs/>
      <w:kern w:val="28"/>
      <w:sz w:val="21"/>
    </w:rPr>
  </w:style>
  <w:style w:type="character" w:customStyle="1" w:styleId="Char7">
    <w:name w:val="表格 Char"/>
    <w:aliases w:val="正文2 Char1 Char,正文2 Char Char Char,表格 Char Char Char,标题4 Char,正文缩进 Char Char,正文缩进 Char Char Char Char Char Char,缩进 Char,四号 Char,正文缩进1 Char,正文缩,正,正文缩进 Char1,正文2 Char,首行缩进两字 Char,首行缩进 Char,ALT+Z Char,Char Char,表正文 Char1,五宋 Char,正文非缩进 Char1,特点 Char"/>
    <w:link w:val="aff"/>
    <w:qFormat/>
    <w:locked/>
    <w:rsid w:val="000D7AFD"/>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50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baike.so.com/doc/5695975-7125084.html"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44</Pages>
  <Words>4839</Words>
  <Characters>27588</Characters>
  <Application>Microsoft Office Word</Application>
  <DocSecurity>0</DocSecurity>
  <Lines>229</Lines>
  <Paragraphs>64</Paragraphs>
  <ScaleCrop>false</ScaleCrop>
  <Company>DoubleOX</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Schnappi</dc:creator>
  <cp:lastModifiedBy>xb21cn</cp:lastModifiedBy>
  <cp:revision>83</cp:revision>
  <cp:lastPrinted>2022-07-18T04:43:00Z</cp:lastPrinted>
  <dcterms:created xsi:type="dcterms:W3CDTF">2021-05-11T07:02:00Z</dcterms:created>
  <dcterms:modified xsi:type="dcterms:W3CDTF">2022-08-19T00:27:00Z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1300F1BBCACE4EC3862ADAE09F16066C</vt:lpwstr>
  </property>
  <property fmtid="{D5CDD505-2E9C-101B-9397-08002B2CF9AE}" pid="4" name="commondata">
    <vt:lpwstr>eyJoZGlkIjoiYjAxZWIzZTM4ZDNiZjA1OTc4ZTViY2I5NDQ1ZGU0ZDEifQ==</vt:lpwstr>
  </property>
</Properties>
</file>